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 .../2025. (XI. 26.)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helyi adókról szóló 23/2024. (XII. 13.) önkormányzati rendelet módosításáról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[1] Hortobágy Községi Önkormányzat Képviselő-testülete a gazdaság és a helyi lakosság növekedésének ösztönzésére tekintettel módosítja a helyi adókról szóló 23/2024. (XII. 13.) önkormányzati rendeletét. </w:t>
      </w:r>
    </w:p>
    <w:p>
      <w:pPr>
        <w:pStyle w:val="TextBody"/>
        <w:bidi w:val="0"/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[2] Hortobágy Községi Önkormányzat Képviselő-testülete a Magyarország helyi önkormányzatairól szóló 2011. évi CLXXXIX törvény 13. § (1) bekezdés 13. pontjában meghatározott feladatkörében eljárva, a helyi adókról szóló 1990. C. törvény 1. § (1) bekezdésében foglalt felhatalmazás alapján az alábbiakat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helyi adókról szóló 23/2024. (XII. 13.) önkormányzati rendelet 2. § c) pontja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képviselő-testület határozatlan időre)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idegenforgalmi adót,”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helyi adókról szóló 23/2024. (XII. 13.) önkormányzati rendelet 2. §-a a következő d) ponttal egészül ki: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képviselő-testület határozatlan időre)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telek adót vezet be.”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adókról szóló 23/2024. (XII. 13.) önkormányzati rendelet 3.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adó évi mértéke adótárgyanként, illetve lakásbérleti jogonként: 10.000.-Ft.”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adókról szóló 23/2024. (XII. 13.) önkormányzati rendelet 4. §-a a következő (3)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Mentes az adó alól az az ingatlan, ami telekadó megfizetésére kötelezett.”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adókról szóló 23/2024. (XII. 13.) önkormányzati rendelet 7.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7. §</w:t>
      </w:r>
    </w:p>
    <w:p>
      <w:pPr>
        <w:pStyle w:val="TextBody"/>
        <w:bidi w:val="0"/>
        <w:spacing w:lineRule="auto" w:line="240" w:before="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idegenforgalmi adó mértéke személyenként és vendég-éjszakánként 500.- Ft.”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adókról szóló 23/2024. (XII. 13.) önkormányzati rendelet a 10. §-át megelőzően a következő fejezetcímmel egészül ki:</w:t>
      </w:r>
    </w:p>
    <w:p>
      <w:pPr>
        <w:pStyle w:val="TextBody"/>
        <w:bidi w:val="0"/>
        <w:spacing w:lineRule="auto" w:line="240" w:before="240" w:after="0"/>
        <w:ind w:left="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>V. Fejezet</w:t>
      </w:r>
    </w:p>
    <w:p>
      <w:pPr>
        <w:pStyle w:val="TextBody"/>
        <w:bidi w:val="0"/>
        <w:spacing w:lineRule="auto" w:line="240" w:before="0" w:after="240"/>
        <w:ind w:left="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Telekadó”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adókról szóló 23/2024. (XII. 13.) önkormányzati rendelet a következő 10. és 10/A. §-sal egészül ki: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10.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telekadó alapja a telek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-ben számított területe.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adó évi mértéke: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vállalkozó (a helyi adókról szóló 1990. évi C. törvény 52. § 26. pontja alapján) üzleti célt szolgáló telke esetében 50 Ft/m</w:t>
      </w:r>
      <w:r>
        <w:rPr>
          <w:sz w:val="24"/>
          <w:szCs w:val="24"/>
          <w:vertAlign w:val="superscript"/>
        </w:rPr>
        <w:t>2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a) pontba nem tartozó esetben 100 Ft/m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10/A.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helyi adókról szóló 1990. évi C. törvényben foglaltakon túl mentes a telekadó alól a vállalkozónak nem minősülő magánszemély tulajdonában álló: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 xml:space="preserve"> telek, amelyen az adó év első napján az ingatlan-nyilvántartás szerint épület található,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külterületi telek,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 helyi önkormányzattól vásárolt telek az ingatlan birtokba kerülését követő évtől számított három évig,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lakóház építésére vonatkozó jogerős engedéllyel rendelkező magánszemély az építkezést megkezdte, az építkezés megkezdését követő évtől három évig és ezt jogszerűen igazolta.”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Ez a rendelet – a (2) bekezdésben foglalt kivétellel – 2025. december 1-jén lép hatályba.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1–6. § 2026. január 1-jén lép hatályba.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476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1–7. §-hoz 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 .../2024. (XII. 13.) önkormányzati rendelete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helyi adókról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1–7. §-hoz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Általános indokolás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gazdaság és a helyi lakosság növekedésének ösztönzésére tekintettel Hortobágy Község Önkormányzata Képviselő-testülete a korábbi adónemek emelése, valamint új adónem bevezetése mellett döntött.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beszedni szándékozott adónemeket sorolja fel.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kommunális adó mértékét rögzíti.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kommunális adó megfizetése alóli mentesség eseteit határozza meg.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Idegenforgalmi adó mértékét határozza meg.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telek adó adónemet határozza meg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telekadó alapját és mértékét  és a mentességi kört határozza meg.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7.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hatályát rögzíti.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