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3926" w:rsidRPr="007B4C99" w:rsidRDefault="007334CE">
      <w:pPr>
        <w:tabs>
          <w:tab w:val="center" w:pos="7920"/>
        </w:tabs>
        <w:jc w:val="center"/>
        <w:rPr>
          <w:b/>
        </w:rPr>
      </w:pPr>
      <w:bookmarkStart w:id="0" w:name="_GoBack"/>
      <w:bookmarkEnd w:id="0"/>
      <w:r w:rsidRPr="007B4C99">
        <w:rPr>
          <w:b/>
        </w:rPr>
        <w:t xml:space="preserve"> DEBRECENI AGGLOMERÁCIÓ HULLADÉKGAZDÁLKODÁSI </w:t>
      </w:r>
      <w:r w:rsidR="00D021A0" w:rsidRPr="007B4C99">
        <w:rPr>
          <w:b/>
        </w:rPr>
        <w:t>TÁRSULÁS</w:t>
      </w:r>
      <w:r w:rsidRPr="007B4C99">
        <w:rPr>
          <w:b/>
        </w:rPr>
        <w:t xml:space="preserve"> MÓDOSÍTÁSOKKAL EGYSÉGES SZERKEZETBE FOGLALT </w:t>
      </w:r>
    </w:p>
    <w:p w:rsidR="007334CE" w:rsidRPr="007B4C99" w:rsidRDefault="00D021A0">
      <w:pPr>
        <w:tabs>
          <w:tab w:val="center" w:pos="7920"/>
        </w:tabs>
        <w:jc w:val="center"/>
        <w:rPr>
          <w:b/>
        </w:rPr>
      </w:pPr>
      <w:r w:rsidRPr="007B4C99">
        <w:rPr>
          <w:b/>
        </w:rPr>
        <w:t>TÁRSULÁS</w:t>
      </w:r>
      <w:r w:rsidR="007334CE" w:rsidRPr="007B4C99">
        <w:rPr>
          <w:b/>
        </w:rPr>
        <w:t>I MEGÁLLAPODÁSA</w:t>
      </w:r>
    </w:p>
    <w:p w:rsidR="00197E7C" w:rsidRPr="007B4C99" w:rsidRDefault="00197E7C">
      <w:pPr>
        <w:tabs>
          <w:tab w:val="center" w:pos="7920"/>
        </w:tabs>
        <w:jc w:val="center"/>
        <w:rPr>
          <w:b/>
        </w:rPr>
      </w:pPr>
    </w:p>
    <w:p w:rsidR="007334CE" w:rsidRPr="007B4C99" w:rsidRDefault="007334CE">
      <w:pPr>
        <w:jc w:val="both"/>
        <w:rPr>
          <w:b/>
        </w:rPr>
      </w:pPr>
      <w:r w:rsidRPr="007B4C99">
        <w:rPr>
          <w:b/>
        </w:rPr>
        <w:t xml:space="preserve">A Debreceni Agglomeráció Hulladékgazdálkodási </w:t>
      </w:r>
      <w:r w:rsidR="00D021A0" w:rsidRPr="007B4C99">
        <w:rPr>
          <w:b/>
        </w:rPr>
        <w:t>Társulás</w:t>
      </w:r>
      <w:r w:rsidRPr="007B4C99">
        <w:rPr>
          <w:b/>
        </w:rPr>
        <w:t xml:space="preserve"> tagönkormányzatai a Debreceni Agglomeráció Hulladékgazdálkodási </w:t>
      </w:r>
      <w:r w:rsidR="00D021A0" w:rsidRPr="007B4C99">
        <w:rPr>
          <w:b/>
        </w:rPr>
        <w:t>Társulás</w:t>
      </w:r>
      <w:r w:rsidRPr="007B4C99">
        <w:rPr>
          <w:b/>
        </w:rPr>
        <w:t xml:space="preserve"> 2008. február 18-án kelt </w:t>
      </w:r>
      <w:r w:rsidR="00FB2162" w:rsidRPr="007B4C99">
        <w:rPr>
          <w:b/>
        </w:rPr>
        <w:t xml:space="preserve">és 2013. december 04-én </w:t>
      </w:r>
      <w:r w:rsidR="00371E39" w:rsidRPr="007B4C99">
        <w:rPr>
          <w:b/>
        </w:rPr>
        <w:t xml:space="preserve">és 2018. január 01 hatállyal </w:t>
      </w:r>
      <w:r w:rsidR="00FB2162" w:rsidRPr="007B4C99">
        <w:rPr>
          <w:b/>
        </w:rPr>
        <w:t xml:space="preserve">módosított </w:t>
      </w:r>
      <w:r w:rsidR="00D021A0" w:rsidRPr="007B4C99">
        <w:rPr>
          <w:b/>
        </w:rPr>
        <w:t>Társulás</w:t>
      </w:r>
      <w:r w:rsidRPr="007B4C99">
        <w:rPr>
          <w:b/>
        </w:rPr>
        <w:t>i megállapodását a Magyarország helyi önkormányzatairól szóló</w:t>
      </w:r>
      <w:r w:rsidRPr="007B4C99">
        <w:t xml:space="preserve"> </w:t>
      </w:r>
      <w:r w:rsidRPr="007B4C99">
        <w:rPr>
          <w:b/>
        </w:rPr>
        <w:t>2011. évi CLXXXIX. törvény alapján módosítják és a módosítással egységes szerkezetben az alábbiak szerint fogadják el:</w:t>
      </w:r>
    </w:p>
    <w:p w:rsidR="0090001F" w:rsidRPr="007B4C99" w:rsidRDefault="0090001F">
      <w:pPr>
        <w:jc w:val="both"/>
        <w:rPr>
          <w:b/>
        </w:rPr>
      </w:pPr>
    </w:p>
    <w:p w:rsidR="00FD3926" w:rsidRPr="007B4C99" w:rsidRDefault="00FD3926">
      <w:pPr>
        <w:jc w:val="both"/>
        <w:rPr>
          <w:b/>
        </w:rPr>
      </w:pPr>
    </w:p>
    <w:p w:rsidR="0090001F" w:rsidRPr="007B4C99" w:rsidRDefault="0090001F" w:rsidP="008F2A68">
      <w:pPr>
        <w:jc w:val="center"/>
        <w:rPr>
          <w:b/>
        </w:rPr>
      </w:pPr>
      <w:r w:rsidRPr="007B4C99">
        <w:rPr>
          <w:b/>
        </w:rPr>
        <w:t>Preambulum</w:t>
      </w:r>
    </w:p>
    <w:p w:rsidR="00F1211D" w:rsidRPr="007B4C99" w:rsidRDefault="00F1211D" w:rsidP="00EA35EF">
      <w:pPr>
        <w:jc w:val="center"/>
        <w:rPr>
          <w:b/>
        </w:rPr>
      </w:pPr>
    </w:p>
    <w:p w:rsidR="00FD3926" w:rsidRPr="007B4C99" w:rsidRDefault="00FD3926" w:rsidP="00EA35EF">
      <w:pPr>
        <w:jc w:val="center"/>
        <w:rPr>
          <w:b/>
        </w:rPr>
      </w:pPr>
    </w:p>
    <w:p w:rsidR="00F1211D" w:rsidRPr="007B4C99" w:rsidRDefault="00F1211D" w:rsidP="00FD3926">
      <w:pPr>
        <w:numPr>
          <w:ilvl w:val="0"/>
          <w:numId w:val="10"/>
        </w:numPr>
        <w:ind w:left="567" w:hanging="284"/>
        <w:jc w:val="both"/>
      </w:pPr>
      <w:r w:rsidRPr="007B4C99">
        <w:t>A Kormány a hulladékgazdálkodási közszolgáltatás rendszerének kialakításával célul tűzte ki az egységes, nullszaldós nonprofit közszolgáltatás kialakítását.</w:t>
      </w:r>
    </w:p>
    <w:p w:rsidR="00F1211D" w:rsidRPr="007B4C99" w:rsidRDefault="00F1211D" w:rsidP="00510E51">
      <w:pPr>
        <w:pStyle w:val="Listaszerbekezds"/>
        <w:ind w:left="851"/>
      </w:pPr>
    </w:p>
    <w:p w:rsidR="00F1211D" w:rsidRPr="007B4C99" w:rsidRDefault="00F1211D" w:rsidP="00FD3926">
      <w:pPr>
        <w:numPr>
          <w:ilvl w:val="1"/>
          <w:numId w:val="23"/>
        </w:numPr>
        <w:ind w:left="851" w:hanging="425"/>
        <w:jc w:val="both"/>
      </w:pPr>
      <w:r w:rsidRPr="007B4C99">
        <w:t xml:space="preserve">Erre tekintettel fontos cél az európai uniós forrásból megvalósult fejlesztések hatékony üzemeltetése, a hiányzó kapacitások KEHOP forrásból történő mielőbbi kiépítése, az Európai Unió és ezzel összhangban az Országos Hulladékgazdálkodási Közszolgáltatási tervben (OHKT) megfogalmazott visszagyűjtési, hasznosítási kötelezettségek 2020-ig történő teljesítése, valamint a hatékony, térségi szintű hulladékgazdálkodási rendszerek kialakítása. </w:t>
      </w:r>
    </w:p>
    <w:p w:rsidR="00FD3926" w:rsidRPr="007B4C99" w:rsidRDefault="00FD3926" w:rsidP="00FD3926">
      <w:pPr>
        <w:ind w:left="709"/>
        <w:jc w:val="both"/>
      </w:pPr>
    </w:p>
    <w:p w:rsidR="00F1211D" w:rsidRPr="007B4C99" w:rsidRDefault="00F1211D" w:rsidP="00FD3926">
      <w:pPr>
        <w:numPr>
          <w:ilvl w:val="1"/>
          <w:numId w:val="23"/>
        </w:numPr>
        <w:ind w:left="851" w:hanging="425"/>
        <w:jc w:val="both"/>
      </w:pPr>
      <w:r w:rsidRPr="007B4C99">
        <w:t>Ezen fejlesztési célokat leggyorsabban, gazdaságosabban az önkormányzatok társulásai képesek elérni a beruházások költséghatékony, optimális üzemeltetése útján. Mindezért kiemelt jelentőségű az átgondolt, optimalizált területi elrendezés, lehetőleg úgy, hogy megyénként egy társulásba tömörülve lássák el az érintett önkormányzatok a hulladékgazdálkodási feladataikat.</w:t>
      </w:r>
    </w:p>
    <w:p w:rsidR="0090001F" w:rsidRPr="007B4C99" w:rsidRDefault="0090001F" w:rsidP="00510E51">
      <w:pPr>
        <w:ind w:left="851"/>
        <w:jc w:val="both"/>
      </w:pPr>
    </w:p>
    <w:p w:rsidR="006E52FC" w:rsidRPr="007B4C99" w:rsidRDefault="00F1211D" w:rsidP="00FD3926">
      <w:pPr>
        <w:numPr>
          <w:ilvl w:val="0"/>
          <w:numId w:val="10"/>
        </w:numPr>
        <w:ind w:left="567" w:hanging="425"/>
        <w:jc w:val="both"/>
      </w:pPr>
      <w:r w:rsidRPr="007B4C99">
        <w:t xml:space="preserve">A </w:t>
      </w:r>
      <w:r w:rsidR="00197E7C" w:rsidRPr="007B4C99">
        <w:t>I</w:t>
      </w:r>
      <w:r w:rsidR="007161C5" w:rsidRPr="007B4C99">
        <w:t>V</w:t>
      </w:r>
      <w:r w:rsidR="00197E7C" w:rsidRPr="007B4C99">
        <w:t>. pontban</w:t>
      </w:r>
      <w:r w:rsidRPr="007B4C99">
        <w:t xml:space="preserve"> felsorolt települési önkormányzatok képviselő-testületei a helyi önkormányzatokról szóló </w:t>
      </w:r>
      <w:r w:rsidRPr="007B4C99">
        <w:rPr>
          <w:u w:val="single"/>
        </w:rPr>
        <w:t>2011. évi CLXXXIX. törvény</w:t>
      </w:r>
      <w:r w:rsidRPr="007B4C99">
        <w:t xml:space="preserve"> (továbbiakban: </w:t>
      </w:r>
      <w:proofErr w:type="spellStart"/>
      <w:r w:rsidRPr="007B4C99">
        <w:t>Mötv</w:t>
      </w:r>
      <w:proofErr w:type="spellEnd"/>
      <w:r w:rsidRPr="007B4C99">
        <w:t>.) 87.§-</w:t>
      </w:r>
      <w:proofErr w:type="spellStart"/>
      <w:r w:rsidRPr="007B4C99">
        <w:t>ában</w:t>
      </w:r>
      <w:proofErr w:type="spellEnd"/>
      <w:r w:rsidRPr="007B4C99">
        <w:t xml:space="preserve"> kapott felhatalmazás alapján</w:t>
      </w:r>
      <w:r w:rsidRPr="007B4C99">
        <w:rPr>
          <w:bCs/>
          <w:iCs/>
        </w:rPr>
        <w:t xml:space="preserve"> </w:t>
      </w:r>
      <w:r w:rsidR="006E52FC" w:rsidRPr="007B4C99">
        <w:rPr>
          <w:bCs/>
          <w:iCs/>
        </w:rPr>
        <w:t xml:space="preserve">a </w:t>
      </w:r>
      <w:r w:rsidR="00D021A0" w:rsidRPr="007B4C99">
        <w:rPr>
          <w:bCs/>
          <w:iCs/>
        </w:rPr>
        <w:t>Társulás</w:t>
      </w:r>
      <w:r w:rsidR="006E52FC" w:rsidRPr="007B4C99">
        <w:rPr>
          <w:bCs/>
          <w:iCs/>
        </w:rPr>
        <w:t>t a</w:t>
      </w:r>
      <w:r w:rsidR="001E6982" w:rsidRPr="007B4C99">
        <w:rPr>
          <w:bCs/>
          <w:iCs/>
        </w:rPr>
        <w:t>z</w:t>
      </w:r>
      <w:r w:rsidR="006E52FC" w:rsidRPr="007B4C99">
        <w:rPr>
          <w:bCs/>
          <w:iCs/>
        </w:rPr>
        <w:t xml:space="preserve"> </w:t>
      </w:r>
      <w:proofErr w:type="spellStart"/>
      <w:r w:rsidR="006E52FC" w:rsidRPr="007B4C99">
        <w:rPr>
          <w:bCs/>
          <w:iCs/>
        </w:rPr>
        <w:t>Mötv</w:t>
      </w:r>
      <w:proofErr w:type="spellEnd"/>
      <w:r w:rsidR="006E52FC" w:rsidRPr="007B4C99">
        <w:rPr>
          <w:bCs/>
          <w:iCs/>
        </w:rPr>
        <w:t>. 13. § (1) bekezdés 19. pontjában (hulladékgazdálkodás), valamint</w:t>
      </w:r>
      <w:r w:rsidR="00197E7C" w:rsidRPr="007B4C99">
        <w:rPr>
          <w:bCs/>
          <w:iCs/>
        </w:rPr>
        <w:t xml:space="preserve"> a</w:t>
      </w:r>
      <w:r w:rsidR="006E52FC" w:rsidRPr="007B4C99">
        <w:rPr>
          <w:bCs/>
          <w:iCs/>
        </w:rPr>
        <w:t xml:space="preserve"> </w:t>
      </w:r>
      <w:r w:rsidR="00197E7C" w:rsidRPr="007B4C99">
        <w:t xml:space="preserve">hulladékról szóló </w:t>
      </w:r>
      <w:r w:rsidR="00197E7C" w:rsidRPr="007B4C99">
        <w:rPr>
          <w:u w:val="single"/>
        </w:rPr>
        <w:t>2012. évi CLXXXV. törvény</w:t>
      </w:r>
      <w:r w:rsidR="00197E7C" w:rsidRPr="007B4C99">
        <w:t xml:space="preserve"> (a továbbiakban: </w:t>
      </w:r>
      <w:proofErr w:type="spellStart"/>
      <w:r w:rsidR="00197E7C" w:rsidRPr="007B4C99">
        <w:t>Htv</w:t>
      </w:r>
      <w:proofErr w:type="spellEnd"/>
      <w:r w:rsidR="00197E7C" w:rsidRPr="007B4C99">
        <w:t>.)</w:t>
      </w:r>
      <w:r w:rsidR="006E52FC" w:rsidRPr="007B4C99">
        <w:rPr>
          <w:bCs/>
          <w:iCs/>
        </w:rPr>
        <w:t xml:space="preserve"> 33 – 37/A. §-okban foglalt és e megállapodásban részletezett egyes </w:t>
      </w:r>
      <w:r w:rsidR="00197E7C" w:rsidRPr="007B4C99">
        <w:rPr>
          <w:bCs/>
          <w:iCs/>
        </w:rPr>
        <w:t>köz</w:t>
      </w:r>
      <w:r w:rsidR="006E52FC" w:rsidRPr="007B4C99">
        <w:rPr>
          <w:bCs/>
          <w:iCs/>
        </w:rPr>
        <w:t>feladataik ellátására hozták létre.</w:t>
      </w:r>
    </w:p>
    <w:p w:rsidR="003F62BE" w:rsidRPr="007B4C99" w:rsidRDefault="003F62BE" w:rsidP="00510E51">
      <w:pPr>
        <w:ind w:left="851"/>
        <w:jc w:val="both"/>
      </w:pPr>
    </w:p>
    <w:p w:rsidR="0090001F" w:rsidRPr="007B4C99" w:rsidRDefault="0090001F" w:rsidP="00FD3926">
      <w:pPr>
        <w:numPr>
          <w:ilvl w:val="0"/>
          <w:numId w:val="10"/>
        </w:numPr>
        <w:ind w:left="567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tagjai rögzítik, hogy a jogi személyiséggel rendelkező önkormányzati </w:t>
      </w:r>
      <w:r w:rsidR="00D021A0" w:rsidRPr="007B4C99">
        <w:t>Társulás</w:t>
      </w:r>
      <w:r w:rsidRPr="007B4C99">
        <w:t>ukat szabad elhatározásukból, egyenjogúságuk tiszteletben tartásával, a kölcsönös előnyök és az arányos teherviselés alapján hozzák létre, a tagok települési önkormányzati feladatainak hatékonyabb, célszerűbb megoldására.</w:t>
      </w:r>
    </w:p>
    <w:p w:rsidR="0090001F" w:rsidRPr="007B4C99" w:rsidRDefault="0090001F">
      <w:pPr>
        <w:jc w:val="both"/>
      </w:pPr>
    </w:p>
    <w:p w:rsidR="007334CE" w:rsidRPr="007B4C99" w:rsidRDefault="00FA6B9E">
      <w:pPr>
        <w:ind w:left="2832" w:hanging="2832"/>
        <w:jc w:val="both"/>
      </w:pPr>
      <w:r w:rsidRPr="007B4C99">
        <w:rPr>
          <w:b/>
        </w:rPr>
        <w:t>I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neve:</w:t>
      </w:r>
      <w:r w:rsidR="007334CE" w:rsidRPr="007B4C99">
        <w:tab/>
        <w:t xml:space="preserve">Debreceni Agglomeráció Hulladékgazdálkodási </w:t>
      </w:r>
      <w:r w:rsidR="00D021A0" w:rsidRPr="007B4C99">
        <w:t>Társulás</w:t>
      </w:r>
      <w:r w:rsidR="007334CE" w:rsidRPr="007B4C99">
        <w:t xml:space="preserve"> (továbbiakban: </w:t>
      </w:r>
      <w:r w:rsidR="00D021A0" w:rsidRPr="007B4C99">
        <w:t>Társulás</w:t>
      </w:r>
      <w:r w:rsidR="007334CE" w:rsidRPr="007B4C99">
        <w:t>)</w:t>
      </w:r>
    </w:p>
    <w:p w:rsidR="007334CE" w:rsidRPr="007B4C99" w:rsidRDefault="007334CE"/>
    <w:p w:rsidR="007334CE" w:rsidRPr="007B4C99" w:rsidRDefault="00FA6B9E">
      <w:r w:rsidRPr="007B4C99">
        <w:rPr>
          <w:b/>
        </w:rPr>
        <w:t>II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székhelye:</w:t>
      </w:r>
      <w:r w:rsidR="00197E7C" w:rsidRPr="007B4C99">
        <w:rPr>
          <w:b/>
        </w:rPr>
        <w:tab/>
      </w:r>
      <w:r w:rsidR="007334CE" w:rsidRPr="007B4C99">
        <w:t xml:space="preserve">4024 Debrecen Piac u. 20. </w:t>
      </w:r>
    </w:p>
    <w:p w:rsidR="007334CE" w:rsidRPr="007B4C99" w:rsidRDefault="007334CE"/>
    <w:p w:rsidR="007334CE" w:rsidRPr="007B4C99" w:rsidRDefault="00FA6B9E">
      <w:r w:rsidRPr="007B4C99">
        <w:rPr>
          <w:b/>
        </w:rPr>
        <w:t>III.</w:t>
      </w:r>
      <w:r w:rsidR="007334CE" w:rsidRPr="007B4C99">
        <w:rPr>
          <w:b/>
        </w:rPr>
        <w:t>/ Működési területe:</w:t>
      </w:r>
      <w:r w:rsidR="007334CE" w:rsidRPr="007B4C99">
        <w:tab/>
        <w:t>a társult önkormányzatok közigazgatási területe</w:t>
      </w:r>
      <w:r w:rsidR="007161C5" w:rsidRPr="007B4C99">
        <w:t>.</w:t>
      </w:r>
    </w:p>
    <w:p w:rsidR="00D86387" w:rsidRPr="007B4C99" w:rsidRDefault="00D86387"/>
    <w:p w:rsidR="001E6982" w:rsidRPr="007B4C99" w:rsidRDefault="001E6982">
      <w:pPr>
        <w:suppressAutoHyphens w:val="0"/>
        <w:rPr>
          <w:b/>
        </w:rPr>
      </w:pPr>
      <w:r w:rsidRPr="007B4C99">
        <w:rPr>
          <w:b/>
        </w:rPr>
        <w:br w:type="page"/>
      </w:r>
    </w:p>
    <w:p w:rsidR="007334CE" w:rsidRPr="007B4C99" w:rsidRDefault="00FA6B9E" w:rsidP="00D86387">
      <w:pPr>
        <w:rPr>
          <w:b/>
        </w:rPr>
      </w:pPr>
      <w:r w:rsidRPr="007B4C99">
        <w:rPr>
          <w:b/>
        </w:rPr>
        <w:lastRenderedPageBreak/>
        <w:t>IV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tagjainak neve, székhelye, képviselője:</w:t>
      </w:r>
    </w:p>
    <w:p w:rsidR="007334CE" w:rsidRPr="007B4C99" w:rsidRDefault="007334CE"/>
    <w:p w:rsidR="00C248B6" w:rsidRPr="007B4C99" w:rsidRDefault="00C248B6" w:rsidP="001A6287">
      <w:pPr>
        <w:numPr>
          <w:ilvl w:val="0"/>
          <w:numId w:val="2"/>
        </w:numPr>
        <w:tabs>
          <w:tab w:val="left" w:pos="1134"/>
        </w:tabs>
        <w:ind w:left="1080" w:hanging="372"/>
        <w:jc w:val="both"/>
      </w:pPr>
      <w:r w:rsidRPr="007B4C99">
        <w:t>Álmosd Község Önkormányzata</w:t>
      </w:r>
    </w:p>
    <w:p w:rsidR="00C248B6" w:rsidRPr="007B4C99" w:rsidRDefault="00C248B6" w:rsidP="00C248B6">
      <w:pPr>
        <w:ind w:left="1413"/>
        <w:jc w:val="both"/>
      </w:pPr>
      <w:r w:rsidRPr="007B4C99">
        <w:t>4285 Álmosd, Fő u. 10.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Tóth Sándor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Ártánd Község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4115 Ártánd, Rákóczi u. 28. (</w:t>
      </w:r>
      <w:proofErr w:type="spellStart"/>
      <w:r w:rsidRPr="007B4C99">
        <w:t>képv</w:t>
      </w:r>
      <w:proofErr w:type="spellEnd"/>
      <w:r w:rsidRPr="007B4C99">
        <w:t>.: Benkő Sándor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Bagamér Nagyközség Önkormányzata</w:t>
      </w:r>
    </w:p>
    <w:p w:rsidR="00C248B6" w:rsidRPr="007B4C99" w:rsidRDefault="00C248B6" w:rsidP="00C248B6">
      <w:pPr>
        <w:ind w:left="1413"/>
        <w:jc w:val="both"/>
      </w:pPr>
      <w:r w:rsidRPr="007B4C99">
        <w:t>4286 Bagamér, Kossuth u. 7.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Erdős Tibor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Bakonszeg Községi Önkormányzat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4164 Bakonszeg, Hunyadi u. 24. (</w:t>
      </w:r>
      <w:proofErr w:type="spellStart"/>
      <w:r w:rsidRPr="007B4C99">
        <w:t>képv</w:t>
      </w:r>
      <w:proofErr w:type="spellEnd"/>
      <w:r w:rsidRPr="007B4C99">
        <w:t>.: Gara Péter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Balmazújváros Város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4060 Balmazújváros, Kossuth tér 4-5.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Hegedűs Péter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Báránd Községi Önkormányzat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4161 Báránd, Kossuth tér 1. (</w:t>
      </w:r>
      <w:proofErr w:type="spellStart"/>
      <w:r w:rsidRPr="007B4C99">
        <w:t>képv</w:t>
      </w:r>
      <w:proofErr w:type="spellEnd"/>
      <w:r w:rsidRPr="007B4C99">
        <w:t>.: Dr. Kovács Miklós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Bedő Község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4128 Bedő, Rákóczi u. 35. (</w:t>
      </w:r>
      <w:proofErr w:type="spellStart"/>
      <w:r w:rsidRPr="007B4C99">
        <w:t>képv</w:t>
      </w:r>
      <w:proofErr w:type="spellEnd"/>
      <w:r w:rsidRPr="007B4C99">
        <w:t>.: Eszenyi Antal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Berekböszörmény Község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4116 Berekböszörmény, Köztársaság tér 1.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Szűcs Viktor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Berettyóújfalu Város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4100 Berettyóújfalu, Dózsa György u. 17-19. (</w:t>
      </w:r>
      <w:proofErr w:type="spellStart"/>
      <w:r w:rsidRPr="007B4C99">
        <w:t>képv</w:t>
      </w:r>
      <w:proofErr w:type="spellEnd"/>
      <w:r w:rsidRPr="007B4C99">
        <w:t>.: Muraközi István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Bihardancsháza Község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4175 Bihardancsháza, Kossuth u. 17.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="0016258D" w:rsidRPr="007B4C99">
        <w:t>Balku</w:t>
      </w:r>
      <w:proofErr w:type="spellEnd"/>
      <w:r w:rsidR="0016258D" w:rsidRPr="007B4C99">
        <w:t xml:space="preserve"> Tamás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Biharkeresztes Város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4110 Biharkeresztes, Széchenyi u. 57.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Dani Béla Péter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Biharnagybajom Községi Önkormányzat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4172 Biharnagybajom, Rákóczi út 5.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Szitó</w:t>
      </w:r>
      <w:proofErr w:type="spellEnd"/>
      <w:r w:rsidRPr="007B4C99">
        <w:t xml:space="preserve"> Sándor polgármes</w:t>
      </w:r>
      <w:r w:rsidR="004F3D92" w:rsidRPr="007B4C99">
        <w:t>t</w:t>
      </w:r>
      <w:r w:rsidRPr="007B4C99">
        <w:t>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Bihartorda Községi Önkormányzat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4174 Bihartorda, Kossuth u. 73.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Serdült János Csaba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Bocskaikert Községi Önkormányzat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 xml:space="preserve">4241 Bocskaikert, </w:t>
      </w:r>
      <w:proofErr w:type="spellStart"/>
      <w:r w:rsidRPr="007B4C99">
        <w:t>Poroszlay</w:t>
      </w:r>
      <w:proofErr w:type="spellEnd"/>
      <w:r w:rsidRPr="007B4C99">
        <w:t xml:space="preserve"> u. 20.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Szőllős</w:t>
      </w:r>
      <w:proofErr w:type="spellEnd"/>
      <w:r w:rsidRPr="007B4C99">
        <w:t xml:space="preserve"> Sándor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Bojt Község Önkormányzata</w:t>
      </w:r>
    </w:p>
    <w:p w:rsidR="00C248B6" w:rsidRPr="007B4C99" w:rsidRDefault="00C248B6" w:rsidP="00C248B6">
      <w:pPr>
        <w:tabs>
          <w:tab w:val="left" w:pos="1080"/>
        </w:tabs>
        <w:ind w:left="1413"/>
        <w:jc w:val="both"/>
      </w:pPr>
      <w:r w:rsidRPr="007B4C99">
        <w:t>4114 Bojt, Ady E. u. 5. (</w:t>
      </w:r>
      <w:proofErr w:type="spellStart"/>
      <w:r w:rsidRPr="007B4C99">
        <w:t>képv</w:t>
      </w:r>
      <w:proofErr w:type="spellEnd"/>
      <w:r w:rsidRPr="007B4C99">
        <w:t>.: Bereginé Szegedi Hajnalka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Csökmő Nagyközség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4145 Csökmő, Kossuth u. 109. (</w:t>
      </w:r>
      <w:proofErr w:type="spellStart"/>
      <w:r w:rsidRPr="007B4C99">
        <w:t>képv</w:t>
      </w:r>
      <w:proofErr w:type="spellEnd"/>
      <w:r w:rsidRPr="007B4C99">
        <w:t>.: Nagy Tibor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Darvas Község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4144 Darvas, Rákóczi u. 50.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Takács Attila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Debrecen Megyei Jogú Város Önkormányzata</w:t>
      </w:r>
    </w:p>
    <w:p w:rsidR="00E507B0" w:rsidRPr="007B4C99" w:rsidRDefault="00E507B0" w:rsidP="00E507B0">
      <w:pPr>
        <w:ind w:left="1413"/>
        <w:jc w:val="both"/>
      </w:pPr>
      <w:r w:rsidRPr="007B4C99">
        <w:t>4024 Debrecen, Piac u. 20. (</w:t>
      </w:r>
      <w:proofErr w:type="spellStart"/>
      <w:r w:rsidRPr="007B4C99">
        <w:t>képv</w:t>
      </w:r>
      <w:proofErr w:type="spellEnd"/>
      <w:r w:rsidRPr="007B4C99">
        <w:t>.: Dr. Papp László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t>Derecske Város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4130 Derecske, Köztársaság út 87. (</w:t>
      </w:r>
      <w:proofErr w:type="spellStart"/>
      <w:r w:rsidRPr="007B4C99">
        <w:t>képv</w:t>
      </w:r>
      <w:proofErr w:type="spellEnd"/>
      <w:r w:rsidRPr="007B4C99">
        <w:t>.:</w:t>
      </w:r>
      <w:r w:rsidR="004F3D92" w:rsidRPr="007B4C99">
        <w:t xml:space="preserve"> </w:t>
      </w:r>
      <w:r w:rsidR="0016258D" w:rsidRPr="007B4C99">
        <w:t>Bordán Szabolcs</w:t>
      </w:r>
      <w:r w:rsidRPr="007B4C99">
        <w:t xml:space="preserve"> polgármester)</w:t>
      </w:r>
    </w:p>
    <w:p w:rsidR="00E507B0" w:rsidRPr="007B4C99" w:rsidRDefault="00C248B6" w:rsidP="008A6E07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t>Ebes Községi Önkormányzat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4211 Ebes, Széchenyi tér 1. (</w:t>
      </w:r>
      <w:proofErr w:type="spellStart"/>
      <w:r w:rsidRPr="007B4C99">
        <w:t>képv</w:t>
      </w:r>
      <w:proofErr w:type="spellEnd"/>
      <w:r w:rsidRPr="007B4C99">
        <w:t>.: Szabóné Karsai Mária polgármester)</w:t>
      </w:r>
    </w:p>
    <w:p w:rsidR="00C248B6" w:rsidRPr="007B4C99" w:rsidRDefault="00C248B6" w:rsidP="008A6E07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t>Esztár Község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4124 Esztár, Árpád u. 1. (</w:t>
      </w:r>
      <w:proofErr w:type="spellStart"/>
      <w:r w:rsidRPr="007B4C99">
        <w:t>képv</w:t>
      </w:r>
      <w:proofErr w:type="spellEnd"/>
      <w:r w:rsidRPr="007B4C99">
        <w:t>.: Szécsi Tamás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t>Folyás Község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4095 Folyás, Fő u. 1. (</w:t>
      </w:r>
      <w:proofErr w:type="spellStart"/>
      <w:r w:rsidRPr="007B4C99">
        <w:t>képv</w:t>
      </w:r>
      <w:proofErr w:type="spellEnd"/>
      <w:r w:rsidRPr="007B4C99">
        <w:t>.: Magyar Sándor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t>Földes Nagyközségi Önkormányzat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4177 Földes, Karácsony Sándor tér 5. (</w:t>
      </w:r>
      <w:proofErr w:type="spellStart"/>
      <w:r w:rsidRPr="007B4C99">
        <w:t>képv</w:t>
      </w:r>
      <w:proofErr w:type="spellEnd"/>
      <w:r w:rsidRPr="007B4C99">
        <w:t>.: Jeneiné Dr. Egri Izabella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lastRenderedPageBreak/>
        <w:t>Furta Község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4141 Furta, Petőfi u. 1.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Krucsó</w:t>
      </w:r>
      <w:proofErr w:type="spellEnd"/>
      <w:r w:rsidRPr="007B4C99">
        <w:t xml:space="preserve"> Antal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jc w:val="both"/>
      </w:pPr>
      <w:r w:rsidRPr="007B4C99">
        <w:t>Fülöp Községi Önkormányzat</w:t>
      </w:r>
    </w:p>
    <w:p w:rsidR="00E507B0" w:rsidRPr="007B4C99" w:rsidRDefault="00E507B0" w:rsidP="00E507B0">
      <w:pPr>
        <w:ind w:left="1413"/>
        <w:jc w:val="both"/>
      </w:pPr>
      <w:r w:rsidRPr="007B4C99">
        <w:t>4266 Fülöp, Arany J</w:t>
      </w:r>
      <w:r w:rsidR="007F200D" w:rsidRPr="007B4C99">
        <w:t>ános</w:t>
      </w:r>
      <w:r w:rsidRPr="007B4C99">
        <w:t xml:space="preserve"> u. 19.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Hutóczki</w:t>
      </w:r>
      <w:proofErr w:type="spellEnd"/>
      <w:r w:rsidRPr="007B4C99">
        <w:t xml:space="preserve"> Péter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Gáborján Község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4122 Gáborján, Fő u. 106. (</w:t>
      </w:r>
      <w:proofErr w:type="spellStart"/>
      <w:r w:rsidRPr="007B4C99">
        <w:t>képv</w:t>
      </w:r>
      <w:proofErr w:type="spellEnd"/>
      <w:r w:rsidRPr="007B4C99">
        <w:t>.: Mező Gyula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Görbeháza Község Önkormányzat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4075 Görbeháza, Böszörményi út 39. (</w:t>
      </w:r>
      <w:proofErr w:type="spellStart"/>
      <w:r w:rsidRPr="007B4C99">
        <w:t>képv</w:t>
      </w:r>
      <w:proofErr w:type="spellEnd"/>
      <w:r w:rsidRPr="007B4C99">
        <w:t>.:</w:t>
      </w:r>
      <w:r w:rsidR="005A1220" w:rsidRPr="007B4C99">
        <w:t xml:space="preserve"> </w:t>
      </w:r>
      <w:proofErr w:type="spellStart"/>
      <w:r w:rsidRPr="007B4C99">
        <w:t>Giricz</w:t>
      </w:r>
      <w:proofErr w:type="spellEnd"/>
      <w:r w:rsidRPr="007B4C99">
        <w:t xml:space="preserve"> Béla Lászlóné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Hajdúbagos Község Önkormányzata</w:t>
      </w:r>
    </w:p>
    <w:p w:rsidR="00E507B0" w:rsidRPr="007B4C99" w:rsidRDefault="00E507B0" w:rsidP="00E507B0">
      <w:pPr>
        <w:ind w:left="1413"/>
        <w:jc w:val="both"/>
      </w:pPr>
      <w:r w:rsidRPr="007B4C99">
        <w:t>4273 Hajdúbagos, Nagy u. 101. (</w:t>
      </w:r>
      <w:proofErr w:type="spellStart"/>
      <w:r w:rsidRPr="007B4C99">
        <w:t>képv</w:t>
      </w:r>
      <w:proofErr w:type="spellEnd"/>
      <w:r w:rsidRPr="007B4C99">
        <w:t>.: Szabó Lukács Imre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Hajdúböszörmény Város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4221 Hajdúböszörmény, Bocskai tér 1. (</w:t>
      </w:r>
      <w:proofErr w:type="spellStart"/>
      <w:r w:rsidRPr="007B4C99">
        <w:t>képv</w:t>
      </w:r>
      <w:proofErr w:type="spellEnd"/>
      <w:r w:rsidRPr="007B4C99">
        <w:t>.: Kiss Attila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Hajdúdorog Város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4087 Hajdúdorog, Tokaji út 4.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Horváth Zoltán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Hajdúhadház Város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4242 Hajdúhadház, Bocskai tér 1.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Csáfordi</w:t>
      </w:r>
      <w:proofErr w:type="spellEnd"/>
      <w:r w:rsidRPr="007B4C99">
        <w:t xml:space="preserve"> Dénes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Hajdúnánás Városi Önkormányzat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4081 Hajdúnánás, Köztársaság tér 1.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Szólláth</w:t>
      </w:r>
      <w:proofErr w:type="spellEnd"/>
      <w:r w:rsidRPr="007B4C99">
        <w:t xml:space="preserve"> Tibor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Hajdúsámson Város Önkormányzata</w:t>
      </w:r>
    </w:p>
    <w:p w:rsidR="00E507B0" w:rsidRPr="007B4C99" w:rsidRDefault="00E507B0" w:rsidP="00E507B0">
      <w:pPr>
        <w:ind w:left="1413"/>
        <w:jc w:val="both"/>
      </w:pPr>
      <w:r w:rsidRPr="007B4C99">
        <w:t>4251 Hajdúsámson, Szabadság tér 5. (</w:t>
      </w:r>
      <w:proofErr w:type="spellStart"/>
      <w:r w:rsidRPr="007B4C99">
        <w:t>képv</w:t>
      </w:r>
      <w:proofErr w:type="spellEnd"/>
      <w:r w:rsidRPr="007B4C99">
        <w:t>.: Antal Szabolcs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Hajdúszoboszló Város Önkormányzata</w:t>
      </w:r>
    </w:p>
    <w:p w:rsidR="00E507B0" w:rsidRPr="007B4C99" w:rsidRDefault="00E507B0" w:rsidP="00E507B0">
      <w:pPr>
        <w:tabs>
          <w:tab w:val="left" w:pos="1080"/>
        </w:tabs>
        <w:ind w:left="1413"/>
        <w:jc w:val="both"/>
      </w:pPr>
      <w:r w:rsidRPr="007B4C99">
        <w:t>4200 Hajdúszoboszló, Hősök tere 1.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Czeglédi Gyula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Hajdúszovát Község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4212 Hajdúszovát, Hősök tere 1. (</w:t>
      </w:r>
      <w:proofErr w:type="spellStart"/>
      <w:r w:rsidRPr="007B4C99">
        <w:t>képv</w:t>
      </w:r>
      <w:proofErr w:type="spellEnd"/>
      <w:r w:rsidRPr="007B4C99">
        <w:t>.: Váradi Jenő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Hencida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4123 Hencida, Kossuth tér 1.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Szémán</w:t>
      </w:r>
      <w:proofErr w:type="spellEnd"/>
      <w:r w:rsidRPr="007B4C99">
        <w:t xml:space="preserve"> László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Hortobágy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4071 Hortobágy, Czinege János u. 1.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Jakab Ádám András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Hosszúpályi Nagyközség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4274 Hosszúpályi, Szabadság tér 6.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="0016258D" w:rsidRPr="007B4C99">
        <w:t>Zara</w:t>
      </w:r>
      <w:proofErr w:type="spellEnd"/>
      <w:r w:rsidR="0016258D" w:rsidRPr="007B4C99">
        <w:t xml:space="preserve"> András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Kaba Város Önkormányzata</w:t>
      </w:r>
    </w:p>
    <w:p w:rsidR="00881DF6" w:rsidRPr="007B4C99" w:rsidRDefault="00881DF6" w:rsidP="00881DF6">
      <w:pPr>
        <w:ind w:left="1413"/>
        <w:jc w:val="both"/>
      </w:pPr>
      <w:r w:rsidRPr="007B4C99">
        <w:t>4183 Kaba, Szabadság tér 1. (</w:t>
      </w:r>
      <w:proofErr w:type="spellStart"/>
      <w:r w:rsidRPr="007B4C99">
        <w:t>képv</w:t>
      </w:r>
      <w:proofErr w:type="spellEnd"/>
      <w:r w:rsidRPr="007B4C99">
        <w:t>.: Szegi Emma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Kismarja Község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4126 Kismarja, Bocskai u. 20. (</w:t>
      </w:r>
      <w:proofErr w:type="spellStart"/>
      <w:r w:rsidRPr="007B4C99">
        <w:t>képv</w:t>
      </w:r>
      <w:proofErr w:type="spellEnd"/>
      <w:r w:rsidRPr="007B4C99">
        <w:t>.: Farkas István Attila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Kokad Községi Önkormányzat</w:t>
      </w:r>
    </w:p>
    <w:p w:rsidR="00881DF6" w:rsidRPr="007B4C99" w:rsidRDefault="00881DF6" w:rsidP="00881DF6">
      <w:pPr>
        <w:ind w:left="1413"/>
        <w:jc w:val="both"/>
      </w:pPr>
      <w:r w:rsidRPr="007B4C99">
        <w:t>4284 Kokad, Kossuth u. 60. (</w:t>
      </w:r>
      <w:proofErr w:type="spellStart"/>
      <w:r w:rsidRPr="007B4C99">
        <w:t>képv</w:t>
      </w:r>
      <w:proofErr w:type="spellEnd"/>
      <w:r w:rsidRPr="007B4C99">
        <w:t>.: Ozsváth István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Komádi Városi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4138 Komádi, Hősök tere 4. (</w:t>
      </w:r>
      <w:proofErr w:type="spellStart"/>
      <w:r w:rsidRPr="007B4C99">
        <w:t>képv</w:t>
      </w:r>
      <w:proofErr w:type="spellEnd"/>
      <w:r w:rsidRPr="007B4C99">
        <w:t>.: Tóth Ferenc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Konyár 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4133 Konyár, Rákóczi u. 24.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Vig</w:t>
      </w:r>
      <w:proofErr w:type="spellEnd"/>
      <w:r w:rsidRPr="007B4C99">
        <w:t xml:space="preserve"> Szilárd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Körösszakál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4136 Körösszakál, Piac tér 1. (</w:t>
      </w:r>
      <w:proofErr w:type="spellStart"/>
      <w:r w:rsidRPr="007B4C99">
        <w:t>képv</w:t>
      </w:r>
      <w:proofErr w:type="spellEnd"/>
      <w:r w:rsidRPr="007B4C99">
        <w:t>.: Pálfi Tamás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Körösszegapáti Nagyközségi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4135 Körösszegapáti, Kossuth u. 62. (</w:t>
      </w:r>
      <w:proofErr w:type="spellStart"/>
      <w:r w:rsidRPr="007B4C99">
        <w:t>képv</w:t>
      </w:r>
      <w:proofErr w:type="spellEnd"/>
      <w:r w:rsidRPr="007B4C99">
        <w:t>.: Tarsoly Attila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 xml:space="preserve">Létavértes Városi Önkormányzat </w:t>
      </w:r>
    </w:p>
    <w:p w:rsidR="00881DF6" w:rsidRPr="007B4C99" w:rsidRDefault="00881DF6" w:rsidP="00881DF6">
      <w:pPr>
        <w:ind w:left="1413"/>
        <w:jc w:val="both"/>
      </w:pPr>
      <w:r w:rsidRPr="007B4C99">
        <w:t>4281 Létavértes, Kossuth u. 4. (</w:t>
      </w:r>
      <w:proofErr w:type="spellStart"/>
      <w:r w:rsidRPr="007B4C99">
        <w:t>képv</w:t>
      </w:r>
      <w:proofErr w:type="spellEnd"/>
      <w:r w:rsidRPr="007B4C99">
        <w:t>.: Menyhárt Károly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Magyarhomorog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4137 Magyarhomorog, Árpád u. 46. (</w:t>
      </w:r>
      <w:proofErr w:type="spellStart"/>
      <w:r w:rsidRPr="007B4C99">
        <w:t>képv</w:t>
      </w:r>
      <w:proofErr w:type="spellEnd"/>
      <w:r w:rsidRPr="007B4C99">
        <w:t>.: Barabás Károlyné polgármester)</w:t>
      </w:r>
    </w:p>
    <w:p w:rsidR="007F200D" w:rsidRPr="007B4C99" w:rsidRDefault="007F200D" w:rsidP="00881DF6">
      <w:pPr>
        <w:tabs>
          <w:tab w:val="left" w:pos="1080"/>
        </w:tabs>
        <w:ind w:left="1413"/>
        <w:jc w:val="both"/>
      </w:pP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lastRenderedPageBreak/>
        <w:t>Mezőpeterd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4118 Mezőpeterd, Petőfi u. 19. (</w:t>
      </w:r>
      <w:proofErr w:type="spellStart"/>
      <w:r w:rsidRPr="007B4C99">
        <w:t>képv</w:t>
      </w:r>
      <w:proofErr w:type="spellEnd"/>
      <w:r w:rsidRPr="007B4C99">
        <w:t>.: Pap Miklós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Mezősas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4134 Mezősas, Nagy Sándor u. 49. (</w:t>
      </w:r>
      <w:proofErr w:type="spellStart"/>
      <w:r w:rsidRPr="007B4C99">
        <w:t>képv</w:t>
      </w:r>
      <w:proofErr w:type="spellEnd"/>
      <w:r w:rsidRPr="007B4C99">
        <w:t>.: Somi László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Mikepércs Község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4271 Mikepércs, Kossuth u. 1. (kép.: Tímár Zoltán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Monostorpályi 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4275 Monostorpályi, Bajcsy-Zs</w:t>
      </w:r>
      <w:r w:rsidR="007F200D" w:rsidRPr="007B4C99">
        <w:t>ilinszky</w:t>
      </w:r>
      <w:r w:rsidRPr="007B4C99">
        <w:t>. u. 1. (</w:t>
      </w:r>
      <w:proofErr w:type="spellStart"/>
      <w:r w:rsidRPr="007B4C99">
        <w:t>képv</w:t>
      </w:r>
      <w:proofErr w:type="spellEnd"/>
      <w:r w:rsidRPr="007B4C99">
        <w:t>.: Szabó József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Nádudvar Városi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4181 Nádudvar, Fő út 119.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="0016258D" w:rsidRPr="007B4C99">
        <w:t>Maczik</w:t>
      </w:r>
      <w:proofErr w:type="spellEnd"/>
      <w:r w:rsidR="0016258D" w:rsidRPr="007B4C99">
        <w:t xml:space="preserve"> Erika </w:t>
      </w:r>
      <w:r w:rsidRPr="007B4C99">
        <w:t>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Nagyhegyes 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4064 Nagyhegyes, Kossuth u. 2. (</w:t>
      </w:r>
      <w:proofErr w:type="spellStart"/>
      <w:r w:rsidRPr="007B4C99">
        <w:t>képv</w:t>
      </w:r>
      <w:proofErr w:type="spellEnd"/>
      <w:r w:rsidRPr="007B4C99">
        <w:t>.: Bajusz Istvánné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Nagykereki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4127 Nagykereki, Kossuth u. 22.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Zilai</w:t>
      </w:r>
      <w:proofErr w:type="spellEnd"/>
      <w:r w:rsidRPr="007B4C99">
        <w:t xml:space="preserve"> Károly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Nagyrábé Nagyközség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4173 Nagyrábé, Kossuth u. 5. (</w:t>
      </w:r>
      <w:proofErr w:type="spellStart"/>
      <w:r w:rsidRPr="007B4C99">
        <w:t>képv</w:t>
      </w:r>
      <w:proofErr w:type="spellEnd"/>
      <w:r w:rsidRPr="007B4C99">
        <w:t>.: Tiszai Károly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Nyírábrány Nagyközség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4264 Nyírábrány, Ábrányi K</w:t>
      </w:r>
      <w:r w:rsidR="007F200D" w:rsidRPr="007B4C99">
        <w:t>ornél</w:t>
      </w:r>
      <w:r w:rsidRPr="007B4C99">
        <w:t xml:space="preserve"> tér 6.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7A6E27">
        <w:t>Nagy Lajos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Nyíracsád 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4262 Nyíracsád, Petőfi tér 8. (</w:t>
      </w:r>
      <w:proofErr w:type="spellStart"/>
      <w:r w:rsidRPr="007B4C99">
        <w:t>képv</w:t>
      </w:r>
      <w:proofErr w:type="spellEnd"/>
      <w:r w:rsidRPr="007B4C99">
        <w:t>.: Dr. Nagy János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Nyíradony Város Önkormányzata</w:t>
      </w:r>
    </w:p>
    <w:p w:rsidR="00881DF6" w:rsidRPr="007B4C99" w:rsidRDefault="00881DF6" w:rsidP="00881DF6">
      <w:pPr>
        <w:ind w:left="1413"/>
        <w:jc w:val="both"/>
      </w:pPr>
      <w:r w:rsidRPr="007B4C99">
        <w:t>4254 Nyíradony, Árpád tér 1.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="0016258D" w:rsidRPr="007B4C99">
        <w:t>Tasó</w:t>
      </w:r>
      <w:proofErr w:type="spellEnd"/>
      <w:r w:rsidR="0016258D" w:rsidRPr="007B4C99">
        <w:t xml:space="preserve"> Béla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Nyírmártonfalva Községi Önkormányzat</w:t>
      </w:r>
    </w:p>
    <w:p w:rsidR="00881DF6" w:rsidRPr="007B4C99" w:rsidRDefault="00881DF6" w:rsidP="00881DF6">
      <w:pPr>
        <w:ind w:left="1413"/>
        <w:jc w:val="both"/>
      </w:pPr>
      <w:r w:rsidRPr="007B4C99">
        <w:t>4263 Nyírmártonfalva, Kossuth L</w:t>
      </w:r>
      <w:r w:rsidR="007F200D" w:rsidRPr="007B4C99">
        <w:t>ajos</w:t>
      </w:r>
      <w:r w:rsidRPr="007B4C99">
        <w:t xml:space="preserve"> u. 38.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Filemon Mihály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Pocsaj Nagyközség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4125 Pocsaj, Nagy u. 51.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Szőllősi Roland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Polgár Város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4090 Polgár, Barankovics tér 5. (</w:t>
      </w:r>
      <w:proofErr w:type="spellStart"/>
      <w:r w:rsidRPr="007B4C99">
        <w:t>képv</w:t>
      </w:r>
      <w:proofErr w:type="spellEnd"/>
      <w:r w:rsidRPr="007B4C99">
        <w:t>.: Tóth József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Püspökladány Város Önkormányzata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4150 Püspökladány, Bocskai u. 2.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Tóth Lajos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Sáp Községi Önkormányzat</w:t>
      </w:r>
    </w:p>
    <w:p w:rsidR="00881DF6" w:rsidRPr="007B4C99" w:rsidRDefault="00881DF6" w:rsidP="00881DF6">
      <w:pPr>
        <w:tabs>
          <w:tab w:val="left" w:pos="1080"/>
        </w:tabs>
        <w:ind w:left="1413"/>
        <w:jc w:val="both"/>
      </w:pPr>
      <w:r w:rsidRPr="007B4C99">
        <w:t>4176 Sáp, Fő u. 24. (</w:t>
      </w:r>
      <w:proofErr w:type="spellStart"/>
      <w:r w:rsidRPr="007B4C99">
        <w:t>képv</w:t>
      </w:r>
      <w:proofErr w:type="spellEnd"/>
      <w:r w:rsidRPr="007B4C99">
        <w:t>.: Karacs Imre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Sáránd Község Önkormányzata</w:t>
      </w:r>
    </w:p>
    <w:p w:rsidR="00881DF6" w:rsidRPr="007B4C99" w:rsidRDefault="00881DF6" w:rsidP="00881DF6">
      <w:pPr>
        <w:ind w:left="1413"/>
        <w:jc w:val="both"/>
      </w:pPr>
      <w:r w:rsidRPr="007B4C99">
        <w:t>4272 Sáránd, Nagy u. 44.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Dézsi András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Sárrétudvari Nagyközség Önkormányzata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4171 Sárrétudvari, Kossuth u. 72. (</w:t>
      </w:r>
      <w:proofErr w:type="spellStart"/>
      <w:r w:rsidRPr="007B4C99">
        <w:t>képv</w:t>
      </w:r>
      <w:proofErr w:type="spellEnd"/>
      <w:r w:rsidRPr="007B4C99">
        <w:t>.: Kiss Tibor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Szentpéterszeg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4121 Szentpéterszeg, Kossuth u. 45.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Kiss Gábor Csaba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Szerep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4163 Szerep, Nagy u. 53. (</w:t>
      </w:r>
      <w:proofErr w:type="spellStart"/>
      <w:r w:rsidRPr="007B4C99">
        <w:t>képv</w:t>
      </w:r>
      <w:proofErr w:type="spellEnd"/>
      <w:r w:rsidRPr="007B4C99">
        <w:t>.: Tóthné Verő Tünde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Téglás Város Önkormányzata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4243 Téglás, Kossuth u. 61. (</w:t>
      </w:r>
      <w:proofErr w:type="spellStart"/>
      <w:r w:rsidRPr="007B4C99">
        <w:t>képv</w:t>
      </w:r>
      <w:proofErr w:type="spellEnd"/>
      <w:r w:rsidRPr="007B4C99">
        <w:t xml:space="preserve">.: </w:t>
      </w:r>
      <w:r w:rsidR="0016258D" w:rsidRPr="007B4C99">
        <w:t>Szabó Csaba</w:t>
      </w:r>
      <w:r w:rsidRPr="007B4C99">
        <w:t xml:space="preserve">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Tépe Község Önkormányzata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4132 Tépe, Rákóczi u. 1. (</w:t>
      </w:r>
      <w:proofErr w:type="spellStart"/>
      <w:r w:rsidRPr="007B4C99">
        <w:t>képv</w:t>
      </w:r>
      <w:proofErr w:type="spellEnd"/>
      <w:r w:rsidRPr="007B4C99">
        <w:t>.: Balogh András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Tetétlen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4184 Tetétlen, Kossuth u. 65. (</w:t>
      </w:r>
      <w:proofErr w:type="spellStart"/>
      <w:r w:rsidRPr="007B4C99">
        <w:t>képv</w:t>
      </w:r>
      <w:proofErr w:type="spellEnd"/>
      <w:r w:rsidRPr="007B4C99">
        <w:t>.: Borbélyné Fülöp Hajnalka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Tiszagyulaháza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4097 Tiszagyulaháza, Kossuth u. 73. (</w:t>
      </w:r>
      <w:proofErr w:type="spellStart"/>
      <w:r w:rsidRPr="007B4C99">
        <w:t>képv</w:t>
      </w:r>
      <w:proofErr w:type="spellEnd"/>
      <w:r w:rsidRPr="007B4C99">
        <w:t>.: Mikó Zoltán polgármester)</w:t>
      </w:r>
    </w:p>
    <w:p w:rsidR="00FD3926" w:rsidRPr="007B4C99" w:rsidRDefault="00FD3926" w:rsidP="00197E7C">
      <w:pPr>
        <w:tabs>
          <w:tab w:val="left" w:pos="1080"/>
        </w:tabs>
        <w:ind w:left="1413"/>
        <w:jc w:val="both"/>
      </w:pP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lastRenderedPageBreak/>
        <w:t>Told Község Önkormányzata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4117 Told, Kossuth u. 4. (</w:t>
      </w:r>
      <w:proofErr w:type="spellStart"/>
      <w:r w:rsidRPr="007B4C99">
        <w:t>képv</w:t>
      </w:r>
      <w:proofErr w:type="spellEnd"/>
      <w:r w:rsidRPr="007B4C99">
        <w:t>.: Béres Barnabás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Újiráz Községi Önkormányzat</w:t>
      </w:r>
    </w:p>
    <w:p w:rsidR="00197E7C" w:rsidRPr="007B4C99" w:rsidRDefault="004F3D92" w:rsidP="00197E7C">
      <w:pPr>
        <w:tabs>
          <w:tab w:val="left" w:pos="1080"/>
        </w:tabs>
        <w:ind w:left="1413"/>
        <w:jc w:val="both"/>
      </w:pPr>
      <w:r w:rsidRPr="007B4C99">
        <w:t>4146 Ú</w:t>
      </w:r>
      <w:r w:rsidR="00197E7C" w:rsidRPr="007B4C99">
        <w:t>jiráz, Szabadság tér 1. (</w:t>
      </w:r>
      <w:proofErr w:type="spellStart"/>
      <w:r w:rsidR="00197E7C" w:rsidRPr="007B4C99">
        <w:t>képv</w:t>
      </w:r>
      <w:proofErr w:type="spellEnd"/>
      <w:r w:rsidR="00197E7C" w:rsidRPr="007B4C99">
        <w:t>.: Furák Károly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Újléta Község Önkormányzata</w:t>
      </w:r>
    </w:p>
    <w:p w:rsidR="00197E7C" w:rsidRPr="007B4C99" w:rsidRDefault="00197E7C" w:rsidP="00197E7C">
      <w:pPr>
        <w:ind w:left="1413"/>
        <w:jc w:val="both"/>
      </w:pPr>
      <w:r w:rsidRPr="007B4C99">
        <w:t>4288 Újléta, Kossuth u. 20.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Szimáné</w:t>
      </w:r>
      <w:proofErr w:type="spellEnd"/>
      <w:r w:rsidRPr="007B4C99">
        <w:t xml:space="preserve"> Tóth </w:t>
      </w:r>
      <w:proofErr w:type="gramStart"/>
      <w:r w:rsidRPr="007B4C99">
        <w:t>Erzsébet  polgármester</w:t>
      </w:r>
      <w:proofErr w:type="gramEnd"/>
      <w:r w:rsidRPr="007B4C99">
        <w:t>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Újszentmargita Község Önkormányzata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4065 Újszentmargita, Rákóczi u. 125. (</w:t>
      </w:r>
      <w:proofErr w:type="spellStart"/>
      <w:r w:rsidRPr="007B4C99">
        <w:t>képv</w:t>
      </w:r>
      <w:proofErr w:type="spellEnd"/>
      <w:r w:rsidRPr="007B4C99">
        <w:t xml:space="preserve">.: </w:t>
      </w:r>
      <w:proofErr w:type="spellStart"/>
      <w:r w:rsidRPr="007B4C99">
        <w:t>Csetneki</w:t>
      </w:r>
      <w:proofErr w:type="spellEnd"/>
      <w:r w:rsidRPr="007B4C99">
        <w:t xml:space="preserve"> Csaba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Újtikos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4096 Újtikos, Arany János u. 12. (</w:t>
      </w:r>
      <w:proofErr w:type="spellStart"/>
      <w:r w:rsidRPr="007B4C99">
        <w:t>képv</w:t>
      </w:r>
      <w:proofErr w:type="spellEnd"/>
      <w:r w:rsidRPr="007B4C99">
        <w:t>.: Takács József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Vámospércs Városi Önkormányzat</w:t>
      </w:r>
    </w:p>
    <w:p w:rsidR="00197E7C" w:rsidRPr="007B4C99" w:rsidRDefault="00197E7C" w:rsidP="00197E7C">
      <w:pPr>
        <w:ind w:left="1413"/>
        <w:jc w:val="both"/>
      </w:pPr>
      <w:r w:rsidRPr="007B4C99">
        <w:t>4287 Vámospércs, Béke u. 1. (</w:t>
      </w:r>
      <w:proofErr w:type="spellStart"/>
      <w:r w:rsidRPr="007B4C99">
        <w:t>képv</w:t>
      </w:r>
      <w:proofErr w:type="spellEnd"/>
      <w:r w:rsidRPr="007B4C99">
        <w:t>.: Ménes Andrea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Váncsod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4119 Váncsod, Kossuth u. 42. (</w:t>
      </w:r>
      <w:proofErr w:type="spellStart"/>
      <w:r w:rsidRPr="007B4C99">
        <w:t>képv</w:t>
      </w:r>
      <w:proofErr w:type="spellEnd"/>
      <w:r w:rsidRPr="007B4C99">
        <w:t>.: Szalay Csaba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Vekerd 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4143 Vekerd, Kossuth u. 18. (</w:t>
      </w:r>
      <w:proofErr w:type="spellStart"/>
      <w:r w:rsidRPr="007B4C99">
        <w:t>képv</w:t>
      </w:r>
      <w:proofErr w:type="spellEnd"/>
      <w:r w:rsidRPr="007B4C99">
        <w:t>.: Juhász István polgármester)</w:t>
      </w:r>
    </w:p>
    <w:p w:rsidR="00C248B6" w:rsidRPr="007B4C99" w:rsidRDefault="00C248B6" w:rsidP="00C248B6">
      <w:pPr>
        <w:numPr>
          <w:ilvl w:val="0"/>
          <w:numId w:val="2"/>
        </w:numPr>
        <w:tabs>
          <w:tab w:val="left" w:pos="1080"/>
        </w:tabs>
        <w:ind w:left="1080" w:hanging="372"/>
        <w:jc w:val="both"/>
      </w:pPr>
      <w:r w:rsidRPr="007B4C99">
        <w:t>Zsáka Nagyközségi Önkormányzat</w:t>
      </w:r>
    </w:p>
    <w:p w:rsidR="00197E7C" w:rsidRPr="007B4C99" w:rsidRDefault="00197E7C" w:rsidP="00197E7C">
      <w:pPr>
        <w:tabs>
          <w:tab w:val="left" w:pos="1080"/>
        </w:tabs>
        <w:ind w:left="1413"/>
        <w:jc w:val="both"/>
      </w:pPr>
      <w:r w:rsidRPr="007B4C99">
        <w:t>4142 Zsáka, Szabadság tér 1. (</w:t>
      </w:r>
      <w:proofErr w:type="spellStart"/>
      <w:r w:rsidRPr="007B4C99">
        <w:t>képv</w:t>
      </w:r>
      <w:proofErr w:type="spellEnd"/>
      <w:r w:rsidRPr="007B4C99">
        <w:t>.: Kovács Kálmán polgármester)</w:t>
      </w:r>
    </w:p>
    <w:p w:rsidR="007334CE" w:rsidRPr="007B4C99" w:rsidRDefault="007334CE">
      <w:pPr>
        <w:jc w:val="both"/>
        <w:rPr>
          <w:b/>
        </w:rPr>
      </w:pPr>
    </w:p>
    <w:p w:rsidR="00FD3926" w:rsidRPr="007B4C99" w:rsidRDefault="00FD3926">
      <w:pPr>
        <w:jc w:val="both"/>
        <w:rPr>
          <w:b/>
        </w:rPr>
      </w:pPr>
    </w:p>
    <w:p w:rsidR="007334CE" w:rsidRPr="007B4C99" w:rsidRDefault="00FA6B9E" w:rsidP="000062E8">
      <w:r w:rsidRPr="007B4C99">
        <w:rPr>
          <w:b/>
        </w:rPr>
        <w:t>V</w:t>
      </w:r>
      <w:r w:rsidR="007334CE" w:rsidRPr="007B4C99">
        <w:rPr>
          <w:b/>
        </w:rPr>
        <w:t>./</w:t>
      </w:r>
      <w:r w:rsidR="007334CE" w:rsidRPr="007B4C99">
        <w:t xml:space="preserve"> </w:t>
      </w:r>
      <w:r w:rsidR="007334CE" w:rsidRPr="007B4C99">
        <w:rPr>
          <w:b/>
        </w:rPr>
        <w:t xml:space="preserve">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időtartama:</w:t>
      </w:r>
    </w:p>
    <w:p w:rsidR="007334CE" w:rsidRPr="007B4C99" w:rsidRDefault="007334CE">
      <w:pPr>
        <w:ind w:left="360"/>
        <w:jc w:val="both"/>
      </w:pPr>
    </w:p>
    <w:p w:rsidR="007334CE" w:rsidRPr="007B4C99" w:rsidRDefault="007334CE" w:rsidP="00541DDF">
      <w:pPr>
        <w:pStyle w:val="Listaszerbekezds"/>
        <w:numPr>
          <w:ilvl w:val="0"/>
          <w:numId w:val="35"/>
        </w:numPr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határozatlan időre </w:t>
      </w:r>
      <w:r w:rsidR="00FA6B9E" w:rsidRPr="007B4C99">
        <w:t>alakul</w:t>
      </w:r>
      <w:r w:rsidRPr="007B4C99">
        <w:t>.</w:t>
      </w:r>
    </w:p>
    <w:p w:rsidR="00541DDF" w:rsidRPr="007B4C99" w:rsidRDefault="00541DDF" w:rsidP="00541DDF">
      <w:pPr>
        <w:pStyle w:val="Listaszerbekezds"/>
        <w:ind w:left="720"/>
        <w:jc w:val="both"/>
      </w:pPr>
    </w:p>
    <w:p w:rsidR="00541DDF" w:rsidRPr="007B4C99" w:rsidRDefault="00541DDF" w:rsidP="00541DDF">
      <w:pPr>
        <w:pStyle w:val="Listaszerbekezds"/>
        <w:numPr>
          <w:ilvl w:val="0"/>
          <w:numId w:val="35"/>
        </w:numPr>
        <w:jc w:val="both"/>
      </w:pPr>
      <w:r w:rsidRPr="007B4C99">
        <w:t>A Társulás megalakultnak tekintendő, ha a képviselő-testületek mindegyike jóváhagyta a Társulási Megállapodást, valamint a Társulási Tanácsba tagot delegált, és a Társulási Tanács</w:t>
      </w:r>
      <w:r w:rsidR="0046792A" w:rsidRPr="007B4C99">
        <w:t xml:space="preserve"> </w:t>
      </w:r>
      <w:r w:rsidRPr="007B4C99">
        <w:t>alakuló ülése kimondta a megalakulását. Az alakuló ülést a Társulási Megállapodás aláírását követő 15 napon belül kell megtartani.</w:t>
      </w:r>
    </w:p>
    <w:p w:rsidR="007334CE" w:rsidRPr="007B4C99" w:rsidRDefault="007334CE">
      <w:pPr>
        <w:jc w:val="both"/>
      </w:pPr>
    </w:p>
    <w:p w:rsidR="00FD3926" w:rsidRPr="007B4C99" w:rsidRDefault="00FD3926">
      <w:pPr>
        <w:jc w:val="both"/>
      </w:pPr>
    </w:p>
    <w:p w:rsidR="007334CE" w:rsidRPr="007B4C99" w:rsidRDefault="00FA6B9E" w:rsidP="000062E8">
      <w:pPr>
        <w:rPr>
          <w:b/>
        </w:rPr>
      </w:pPr>
      <w:r w:rsidRPr="007B4C99">
        <w:rPr>
          <w:b/>
        </w:rPr>
        <w:t>VI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jogállása:</w:t>
      </w:r>
    </w:p>
    <w:p w:rsidR="007334CE" w:rsidRPr="007B4C99" w:rsidRDefault="007334CE">
      <w:pPr>
        <w:jc w:val="both"/>
      </w:pPr>
    </w:p>
    <w:p w:rsidR="007334CE" w:rsidRPr="007B4C99" w:rsidRDefault="007334CE" w:rsidP="00891254">
      <w:pPr>
        <w:numPr>
          <w:ilvl w:val="0"/>
          <w:numId w:val="12"/>
        </w:numPr>
        <w:ind w:left="709"/>
        <w:jc w:val="both"/>
      </w:pPr>
      <w:r w:rsidRPr="007B4C99">
        <w:t>A</w:t>
      </w:r>
      <w:r w:rsidR="001E6982" w:rsidRPr="007B4C99">
        <w:t>z</w:t>
      </w:r>
      <w:r w:rsidRPr="007B4C99">
        <w:t xml:space="preserve"> </w:t>
      </w:r>
      <w:proofErr w:type="spellStart"/>
      <w:r w:rsidRPr="007B4C99">
        <w:t>Mötv</w:t>
      </w:r>
      <w:proofErr w:type="spellEnd"/>
      <w:r w:rsidRPr="007B4C99">
        <w:t xml:space="preserve">. 87. §-a alapján a </w:t>
      </w:r>
      <w:r w:rsidR="00D021A0" w:rsidRPr="007B4C99">
        <w:t>Társulás</w:t>
      </w:r>
      <w:r w:rsidRPr="007B4C99">
        <w:t xml:space="preserve"> jogi személyiséggel rendelkező önkormányzati </w:t>
      </w:r>
      <w:r w:rsidR="007F200D" w:rsidRPr="007B4C99">
        <w:t>t</w:t>
      </w:r>
      <w:r w:rsidR="00D021A0" w:rsidRPr="007B4C99">
        <w:t>ársulás</w:t>
      </w:r>
      <w:r w:rsidRPr="007B4C99">
        <w:t>, jogokat szerezhet és kötelezettségeket vállalhat.</w:t>
      </w:r>
    </w:p>
    <w:p w:rsidR="00FF6AB9" w:rsidRPr="007B4C99" w:rsidRDefault="00FF6AB9" w:rsidP="00FF6AB9">
      <w:pPr>
        <w:ind w:left="709"/>
        <w:jc w:val="both"/>
      </w:pPr>
    </w:p>
    <w:p w:rsidR="007334CE" w:rsidRPr="007B4C99" w:rsidRDefault="00192FC9" w:rsidP="00891254">
      <w:pPr>
        <w:numPr>
          <w:ilvl w:val="0"/>
          <w:numId w:val="12"/>
        </w:numPr>
        <w:ind w:left="709"/>
        <w:jc w:val="both"/>
      </w:pPr>
      <w:r w:rsidRPr="007B4C99">
        <w:t xml:space="preserve">A </w:t>
      </w:r>
      <w:r w:rsidR="00D021A0" w:rsidRPr="007B4C99">
        <w:t>Társulás</w:t>
      </w:r>
      <w:r w:rsidR="007334CE" w:rsidRPr="007B4C99">
        <w:t xml:space="preserve"> a feladatkörébe tartozó közszolgáltatások ellátására - jogszabályban meghatározottak szerint - költségvetési szervet, gazdálkodó szervezetet, nonprofit szervezetet és egyéb szervezetet alapíthat, kinevezi vezetőiket. A </w:t>
      </w:r>
      <w:r w:rsidR="00D021A0" w:rsidRPr="007B4C99">
        <w:t>Társulás</w:t>
      </w:r>
      <w:r w:rsidR="007334CE" w:rsidRPr="007B4C99">
        <w:t xml:space="preserve"> olyan vállalkozásban vehet részt, amelyben felelőssége nem haladja meg vagyoni hozzájárulásának mértékét.</w:t>
      </w:r>
    </w:p>
    <w:p w:rsidR="00FF6AB9" w:rsidRPr="007B4C99" w:rsidRDefault="00FF6AB9" w:rsidP="00FF6AB9">
      <w:pPr>
        <w:pStyle w:val="Listaszerbekezds"/>
      </w:pPr>
    </w:p>
    <w:p w:rsidR="00340746" w:rsidRPr="007B4C99" w:rsidRDefault="00FA6B9E" w:rsidP="00891254">
      <w:pPr>
        <w:numPr>
          <w:ilvl w:val="0"/>
          <w:numId w:val="12"/>
        </w:numPr>
        <w:ind w:left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gazdálkodási, pénzügyi-gazdasági</w:t>
      </w:r>
      <w:r w:rsidR="00192FC9" w:rsidRPr="007B4C99">
        <w:t xml:space="preserve"> </w:t>
      </w:r>
      <w:r w:rsidR="001A131F" w:rsidRPr="007B4C99">
        <w:t xml:space="preserve">munkaszervezeti </w:t>
      </w:r>
      <w:r w:rsidR="00192FC9" w:rsidRPr="007B4C99">
        <w:t xml:space="preserve">feladatait Debrecen </w:t>
      </w:r>
      <w:r w:rsidR="007A257A" w:rsidRPr="007B4C99">
        <w:t xml:space="preserve">Megyei Jogú Város </w:t>
      </w:r>
      <w:r w:rsidRPr="007B4C99">
        <w:t>Polgármesteri Hivatal</w:t>
      </w:r>
      <w:r w:rsidR="007A257A" w:rsidRPr="007B4C99">
        <w:t>a</w:t>
      </w:r>
      <w:r w:rsidRPr="007B4C99">
        <w:t xml:space="preserve"> </w:t>
      </w:r>
      <w:r w:rsidR="007A257A" w:rsidRPr="007B4C99">
        <w:t>(</w:t>
      </w:r>
      <w:r w:rsidR="00192FC9" w:rsidRPr="007B4C99">
        <w:t>4024 Debrecen, Piac u. 20.</w:t>
      </w:r>
      <w:r w:rsidR="007A257A" w:rsidRPr="007B4C99">
        <w:t>)</w:t>
      </w:r>
      <w:r w:rsidRPr="007B4C99">
        <w:t xml:space="preserve">, mint a </w:t>
      </w:r>
      <w:r w:rsidR="00D021A0" w:rsidRPr="007B4C99">
        <w:t>Társulás</w:t>
      </w:r>
      <w:r w:rsidRPr="007B4C99">
        <w:t xml:space="preserve"> munkaszervezete</w:t>
      </w:r>
      <w:r w:rsidR="00192FC9" w:rsidRPr="007B4C99">
        <w:t xml:space="preserve"> </w:t>
      </w:r>
      <w:r w:rsidRPr="007B4C99">
        <w:t>látja el.</w:t>
      </w:r>
      <w:r w:rsidR="001A131F" w:rsidRPr="007B4C99">
        <w:t xml:space="preserve"> </w:t>
      </w:r>
    </w:p>
    <w:p w:rsidR="00340746" w:rsidRPr="007B4C99" w:rsidRDefault="00340746" w:rsidP="00340746">
      <w:pPr>
        <w:pStyle w:val="Listaszerbekezds"/>
      </w:pPr>
    </w:p>
    <w:p w:rsidR="001A131F" w:rsidRPr="007B4C99" w:rsidRDefault="001A131F" w:rsidP="00340746">
      <w:pPr>
        <w:ind w:left="709"/>
        <w:jc w:val="both"/>
      </w:pPr>
      <w:r w:rsidRPr="007B4C99">
        <w:t>Ezen feladatok a következők:</w:t>
      </w:r>
    </w:p>
    <w:p w:rsidR="00340746" w:rsidRPr="007B4C99" w:rsidRDefault="00340746" w:rsidP="00340746">
      <w:pPr>
        <w:ind w:left="709"/>
        <w:jc w:val="both"/>
      </w:pPr>
    </w:p>
    <w:p w:rsidR="0046792A" w:rsidRPr="007B4C99" w:rsidRDefault="0046792A" w:rsidP="00063841">
      <w:pPr>
        <w:numPr>
          <w:ilvl w:val="0"/>
          <w:numId w:val="24"/>
        </w:numPr>
        <w:jc w:val="both"/>
      </w:pPr>
      <w:r w:rsidRPr="007B4C99">
        <w:t xml:space="preserve">a </w:t>
      </w:r>
      <w:r w:rsidR="001A131F" w:rsidRPr="007B4C99">
        <w:t>költségvetési gazdálkodással kapcsolatos feladatok ellátása,</w:t>
      </w:r>
      <w:r w:rsidRPr="007B4C99">
        <w:t xml:space="preserve"> </w:t>
      </w:r>
    </w:p>
    <w:p w:rsidR="001A131F" w:rsidRPr="007B4C99" w:rsidRDefault="0046792A" w:rsidP="00063841">
      <w:pPr>
        <w:numPr>
          <w:ilvl w:val="0"/>
          <w:numId w:val="24"/>
        </w:numPr>
        <w:jc w:val="both"/>
      </w:pPr>
      <w:r w:rsidRPr="007B4C99">
        <w:t xml:space="preserve">a Társulás </w:t>
      </w:r>
      <w:r w:rsidR="001A131F" w:rsidRPr="007B4C99">
        <w:t>vagyonának nyilvántartása,</w:t>
      </w:r>
    </w:p>
    <w:p w:rsidR="0046792A" w:rsidRPr="007B4C99" w:rsidRDefault="007A257A" w:rsidP="00891254">
      <w:pPr>
        <w:numPr>
          <w:ilvl w:val="0"/>
          <w:numId w:val="24"/>
        </w:numPr>
        <w:jc w:val="both"/>
      </w:pPr>
      <w:r w:rsidRPr="007B4C99">
        <w:lastRenderedPageBreak/>
        <w:t xml:space="preserve">a </w:t>
      </w:r>
      <w:r w:rsidR="00B36CF5" w:rsidRPr="007B4C99">
        <w:t xml:space="preserve">Társulási Tanács </w:t>
      </w:r>
      <w:r w:rsidR="0046792A" w:rsidRPr="007B4C99">
        <w:t xml:space="preserve">üléseinek, döntéshozatalának előkészítése, a </w:t>
      </w:r>
      <w:r w:rsidR="00B36CF5" w:rsidRPr="007B4C99">
        <w:t>döntési tervezetek előzetes törvényességi szempontú felülvizsgálata,</w:t>
      </w:r>
      <w:r w:rsidR="00487332" w:rsidRPr="007B4C99">
        <w:t xml:space="preserve"> </w:t>
      </w:r>
    </w:p>
    <w:p w:rsidR="0046792A" w:rsidRPr="007B4C99" w:rsidRDefault="0046792A" w:rsidP="00891254">
      <w:pPr>
        <w:numPr>
          <w:ilvl w:val="0"/>
          <w:numId w:val="24"/>
        </w:numPr>
        <w:jc w:val="both"/>
      </w:pPr>
      <w:r w:rsidRPr="007B4C99">
        <w:t xml:space="preserve">a Társulási Tanács üléseihez szükséges technikai feltételek biztosítása, </w:t>
      </w:r>
    </w:p>
    <w:p w:rsidR="0046792A" w:rsidRPr="007B4C99" w:rsidRDefault="0046792A" w:rsidP="00891254">
      <w:pPr>
        <w:numPr>
          <w:ilvl w:val="0"/>
          <w:numId w:val="24"/>
        </w:numPr>
        <w:jc w:val="both"/>
      </w:pPr>
      <w:r w:rsidRPr="007B4C99">
        <w:t xml:space="preserve">a Társulási Tanács üléseiről jegyzőkönyv elkészítése, </w:t>
      </w:r>
    </w:p>
    <w:p w:rsidR="001A131F" w:rsidRPr="007B4C99" w:rsidRDefault="0046792A" w:rsidP="00891254">
      <w:pPr>
        <w:numPr>
          <w:ilvl w:val="0"/>
          <w:numId w:val="24"/>
        </w:numPr>
        <w:jc w:val="both"/>
      </w:pPr>
      <w:r w:rsidRPr="007B4C99">
        <w:t>a Társulási Tanács d</w:t>
      </w:r>
      <w:r w:rsidR="00487332" w:rsidRPr="007B4C99">
        <w:t>öntése</w:t>
      </w:r>
      <w:r w:rsidRPr="007B4C99">
        <w:t>ine</w:t>
      </w:r>
      <w:r w:rsidR="00487332" w:rsidRPr="007B4C99">
        <w:t xml:space="preserve">k közlése </w:t>
      </w:r>
      <w:r w:rsidRPr="007B4C99">
        <w:t>a Tagokkal,</w:t>
      </w:r>
    </w:p>
    <w:p w:rsidR="00B36CF5" w:rsidRPr="007B4C99" w:rsidRDefault="00B36CF5" w:rsidP="00891254">
      <w:pPr>
        <w:numPr>
          <w:ilvl w:val="0"/>
          <w:numId w:val="24"/>
        </w:numPr>
        <w:jc w:val="both"/>
      </w:pPr>
      <w:r w:rsidRPr="007B4C99">
        <w:t>belső ellenőrzési tevékenység ellátása</w:t>
      </w:r>
      <w:r w:rsidR="007161C5" w:rsidRPr="007B4C99">
        <w:t>.</w:t>
      </w:r>
    </w:p>
    <w:p w:rsidR="001A131F" w:rsidRPr="007B4C99" w:rsidRDefault="001A131F" w:rsidP="001A131F">
      <w:pPr>
        <w:pStyle w:val="Listaszerbekezds"/>
      </w:pPr>
    </w:p>
    <w:p w:rsidR="00FA6B9E" w:rsidRPr="007B4C99" w:rsidRDefault="00192FC9" w:rsidP="00891254">
      <w:pPr>
        <w:numPr>
          <w:ilvl w:val="0"/>
          <w:numId w:val="12"/>
        </w:numPr>
        <w:ind w:left="709"/>
        <w:jc w:val="both"/>
      </w:pPr>
      <w:r w:rsidRPr="007B4C99">
        <w:t xml:space="preserve"> A </w:t>
      </w:r>
      <w:r w:rsidR="00D021A0" w:rsidRPr="007B4C99">
        <w:t>Társulás</w:t>
      </w:r>
      <w:r w:rsidR="00FA6B9E" w:rsidRPr="007B4C99">
        <w:t xml:space="preserve">i </w:t>
      </w:r>
      <w:r w:rsidR="007F200D" w:rsidRPr="007B4C99">
        <w:t>T</w:t>
      </w:r>
      <w:r w:rsidR="00FA6B9E" w:rsidRPr="007B4C99">
        <w:t>anács által a tagjai közül választott elnök – az alapítók képviseletében – intézkedik a</w:t>
      </w:r>
      <w:r w:rsidRPr="007B4C99">
        <w:t xml:space="preserve"> </w:t>
      </w:r>
      <w:r w:rsidR="00FA6B9E" w:rsidRPr="007B4C99">
        <w:t>Magyar Államkincstár Területi Igazgatóságánál történő törzskönyvi nyilvántartásba vétel</w:t>
      </w:r>
      <w:r w:rsidRPr="007B4C99">
        <w:t xml:space="preserve"> </w:t>
      </w:r>
      <w:r w:rsidR="00FA6B9E" w:rsidRPr="007B4C99">
        <w:t>kezdeményezése iránt.</w:t>
      </w:r>
    </w:p>
    <w:p w:rsidR="00541DDF" w:rsidRPr="007B4C99" w:rsidRDefault="00541DDF" w:rsidP="00541DDF">
      <w:pPr>
        <w:ind w:left="709"/>
        <w:jc w:val="both"/>
      </w:pPr>
    </w:p>
    <w:p w:rsidR="00FD3926" w:rsidRPr="007B4C99" w:rsidRDefault="00FD3926" w:rsidP="00541DDF">
      <w:pPr>
        <w:ind w:left="709"/>
        <w:jc w:val="both"/>
      </w:pPr>
    </w:p>
    <w:p w:rsidR="007334CE" w:rsidRPr="007B4C99" w:rsidRDefault="00FA6B9E" w:rsidP="00541DDF">
      <w:pPr>
        <w:suppressAutoHyphens w:val="0"/>
        <w:rPr>
          <w:b/>
        </w:rPr>
      </w:pPr>
      <w:r w:rsidRPr="007B4C99">
        <w:rPr>
          <w:b/>
        </w:rPr>
        <w:t>VII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feladat</w:t>
      </w:r>
      <w:r w:rsidR="00105568" w:rsidRPr="007B4C99">
        <w:rPr>
          <w:b/>
        </w:rPr>
        <w:t>- és hatáskörei</w:t>
      </w:r>
      <w:r w:rsidR="007334CE" w:rsidRPr="007B4C99">
        <w:rPr>
          <w:b/>
        </w:rPr>
        <w:t>:</w:t>
      </w:r>
    </w:p>
    <w:p w:rsidR="00105568" w:rsidRPr="007B4C99" w:rsidRDefault="00105568" w:rsidP="000062E8">
      <w:pPr>
        <w:rPr>
          <w:b/>
        </w:rPr>
      </w:pPr>
    </w:p>
    <w:p w:rsidR="00105568" w:rsidRPr="007B4C99" w:rsidRDefault="00105568" w:rsidP="00105568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 xml:space="preserve">A Társulás alaptevékenysége a </w:t>
      </w:r>
      <w:proofErr w:type="spellStart"/>
      <w:r w:rsidR="00487332" w:rsidRPr="007B4C99">
        <w:t>Htv</w:t>
      </w:r>
      <w:proofErr w:type="spellEnd"/>
      <w:r w:rsidR="00487332" w:rsidRPr="007B4C99">
        <w:t xml:space="preserve">. szerinti </w:t>
      </w:r>
      <w:r w:rsidRPr="007B4C99">
        <w:t xml:space="preserve">nem veszélyes hulladék kezelése, ártalmatlanítása, hulladék újrahasznosítása. </w:t>
      </w:r>
    </w:p>
    <w:p w:rsidR="007161C5" w:rsidRPr="007B4C99" w:rsidRDefault="007161C5" w:rsidP="007161C5">
      <w:pPr>
        <w:ind w:left="709"/>
        <w:jc w:val="both"/>
      </w:pPr>
    </w:p>
    <w:p w:rsidR="007334CE" w:rsidRPr="007B4C99" w:rsidRDefault="007334CE" w:rsidP="00FF6AB9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>hoz csatlakozott önkormányzatok tul</w:t>
      </w:r>
      <w:r w:rsidR="007A257A" w:rsidRPr="007B4C99">
        <w:t xml:space="preserve">ajdonában lévő, már nem működő </w:t>
      </w:r>
      <w:r w:rsidRPr="007B4C99">
        <w:t>települési szilárd hulladéklerakóinak rekultivációja.</w:t>
      </w:r>
    </w:p>
    <w:p w:rsidR="006267F7" w:rsidRPr="007B4C99" w:rsidRDefault="006267F7" w:rsidP="006267F7">
      <w:pPr>
        <w:ind w:left="709"/>
        <w:jc w:val="both"/>
      </w:pPr>
    </w:p>
    <w:p w:rsidR="007334CE" w:rsidRPr="007B4C99" w:rsidRDefault="007334CE" w:rsidP="00D021A0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>A rekultivációt követő utógondozási és monitoring feladatok ellátása</w:t>
      </w:r>
      <w:r w:rsidR="00192FC9" w:rsidRPr="007B4C99">
        <w:t xml:space="preserve"> </w:t>
      </w:r>
      <w:r w:rsidR="006E752B" w:rsidRPr="007B4C99">
        <w:t>a KEOP-2.</w:t>
      </w:r>
      <w:r w:rsidR="004817FD" w:rsidRPr="007B4C99">
        <w:t>3</w:t>
      </w:r>
      <w:r w:rsidR="006E752B" w:rsidRPr="007B4C99">
        <w:t>.0. pályázatban résztvevő tagönkormányzatok esetében.</w:t>
      </w:r>
    </w:p>
    <w:p w:rsidR="006267F7" w:rsidRPr="007B4C99" w:rsidRDefault="006267F7" w:rsidP="006267F7">
      <w:pPr>
        <w:pStyle w:val="Listaszerbekezds"/>
      </w:pPr>
    </w:p>
    <w:p w:rsidR="007334CE" w:rsidRPr="007B4C99" w:rsidRDefault="007334CE" w:rsidP="00D021A0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működési területén keletkező hulladékok és egyéb megújuló energiaforrások hasznosításának elősegítése.</w:t>
      </w:r>
    </w:p>
    <w:p w:rsidR="006267F7" w:rsidRPr="007B4C99" w:rsidRDefault="006267F7" w:rsidP="006267F7">
      <w:pPr>
        <w:pStyle w:val="Listaszerbekezds"/>
      </w:pPr>
    </w:p>
    <w:p w:rsidR="005C7454" w:rsidRPr="007B4C99" w:rsidRDefault="00105568" w:rsidP="00D021A0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>A hulladékgazdálkodási közfeladat ellátását segítő</w:t>
      </w:r>
      <w:r w:rsidR="007B3137" w:rsidRPr="007B4C99">
        <w:t xml:space="preserve"> célokra pályázat benyújtása</w:t>
      </w:r>
      <w:r w:rsidRPr="007B4C99">
        <w:t>.</w:t>
      </w:r>
    </w:p>
    <w:p w:rsidR="006267F7" w:rsidRPr="007B4C99" w:rsidRDefault="006267F7" w:rsidP="006267F7">
      <w:pPr>
        <w:pStyle w:val="Listaszerbekezds"/>
      </w:pPr>
    </w:p>
    <w:p w:rsidR="00B3656B" w:rsidRPr="007B4C99" w:rsidRDefault="00090401" w:rsidP="00D021A0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megállapodást aláíró tagok az európai uniós és a hazai </w:t>
      </w:r>
      <w:r w:rsidR="0046792A" w:rsidRPr="007B4C99">
        <w:t>támogatás megszerzése</w:t>
      </w:r>
      <w:r w:rsidRPr="007B4C99">
        <w:t xml:space="preserve"> esetén a </w:t>
      </w:r>
      <w:r w:rsidR="00D021A0" w:rsidRPr="007B4C99">
        <w:t>Társulás</w:t>
      </w:r>
      <w:r w:rsidRPr="007B4C99">
        <w:t>i feladatok</w:t>
      </w:r>
      <w:r w:rsidR="00105568" w:rsidRPr="007B4C99">
        <w:t xml:space="preserve"> között</w:t>
      </w:r>
      <w:r w:rsidRPr="007B4C99">
        <w:t xml:space="preserve"> felsorolt területeken együttműködnek</w:t>
      </w:r>
      <w:r w:rsidR="00B3656B" w:rsidRPr="007B4C99">
        <w:t>, különösen a</w:t>
      </w:r>
      <w:r w:rsidRPr="007B4C99">
        <w:t xml:space="preserve"> </w:t>
      </w:r>
      <w:r w:rsidR="00B3656B" w:rsidRPr="007B4C99">
        <w:t>hulladékgazdálkodási rendszer létesítése és működtetése, valamint a hulladékszállító eszközök beszerzése, működtetése érdekében.</w:t>
      </w:r>
    </w:p>
    <w:p w:rsidR="006267F7" w:rsidRPr="007B4C99" w:rsidRDefault="006267F7" w:rsidP="006267F7">
      <w:pPr>
        <w:pStyle w:val="Listaszerbekezds"/>
      </w:pPr>
    </w:p>
    <w:p w:rsidR="00EC0B8F" w:rsidRPr="007B4C99" w:rsidRDefault="00090401" w:rsidP="00D021A0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>Ezen belül felelősségük fennáll a célok érdekében megvalósuló rendszer előkészítéséért, megvalósításáért, működtetéséért, illetve kiterjed a kivitelezéshez kapcsolódó biztosítékok szolgáltatására, fenntartására is.</w:t>
      </w:r>
    </w:p>
    <w:p w:rsidR="006267F7" w:rsidRPr="007B4C99" w:rsidRDefault="006267F7" w:rsidP="006267F7">
      <w:pPr>
        <w:pStyle w:val="Listaszerbekezds"/>
      </w:pPr>
    </w:p>
    <w:p w:rsidR="007334CE" w:rsidRPr="007B4C99" w:rsidRDefault="007334CE" w:rsidP="00D021A0">
      <w:pPr>
        <w:numPr>
          <w:ilvl w:val="0"/>
          <w:numId w:val="4"/>
        </w:numPr>
        <w:tabs>
          <w:tab w:val="clear" w:pos="900"/>
        </w:tabs>
        <w:ind w:left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az alaptevékenységén kívül vállalkozási tevékenységet nem folytat. </w:t>
      </w:r>
    </w:p>
    <w:p w:rsidR="006267F7" w:rsidRPr="007B4C99" w:rsidRDefault="006267F7" w:rsidP="006267F7">
      <w:pPr>
        <w:pStyle w:val="Listaszerbekezds"/>
      </w:pPr>
    </w:p>
    <w:p w:rsidR="00FD3926" w:rsidRPr="007B4C99" w:rsidRDefault="00FD3926" w:rsidP="006267F7">
      <w:pPr>
        <w:pStyle w:val="Listaszerbekezds"/>
      </w:pPr>
    </w:p>
    <w:p w:rsidR="003D7DA6" w:rsidRPr="007B4C99" w:rsidRDefault="003D7DA6" w:rsidP="00B36CF5">
      <w:pPr>
        <w:jc w:val="both"/>
      </w:pPr>
      <w:r w:rsidRPr="007B4C99">
        <w:rPr>
          <w:b/>
        </w:rPr>
        <w:t xml:space="preserve">VIII./ </w:t>
      </w:r>
      <w:r w:rsidR="00EE1401" w:rsidRPr="007B4C99">
        <w:rPr>
          <w:b/>
        </w:rPr>
        <w:t xml:space="preserve">A tagok </w:t>
      </w:r>
      <w:r w:rsidRPr="007B4C99">
        <w:rPr>
          <w:b/>
        </w:rPr>
        <w:t>feladatai, kötelezettségei:</w:t>
      </w:r>
    </w:p>
    <w:p w:rsidR="003D7DA6" w:rsidRPr="007B4C99" w:rsidRDefault="003D7DA6">
      <w:pPr>
        <w:ind w:firstLine="360"/>
        <w:jc w:val="both"/>
      </w:pPr>
    </w:p>
    <w:p w:rsidR="003D7DA6" w:rsidRPr="007B4C99" w:rsidRDefault="003D7DA6" w:rsidP="006267F7">
      <w:pPr>
        <w:numPr>
          <w:ilvl w:val="0"/>
          <w:numId w:val="5"/>
        </w:numPr>
        <w:ind w:left="851" w:hanging="567"/>
        <w:jc w:val="both"/>
      </w:pPr>
      <w:r w:rsidRPr="007B4C99">
        <w:t xml:space="preserve">Jelen </w:t>
      </w:r>
      <w:r w:rsidR="00EE1401" w:rsidRPr="007B4C99">
        <w:t>M</w:t>
      </w:r>
      <w:r w:rsidRPr="007B4C99">
        <w:t xml:space="preserve">egállapodás aláírásával a tagok, mint önkormányzatok kötelezettséget vállalnak arra, hogy közös környezeti és gazdasági érdekeiknek megfelelően ezen </w:t>
      </w:r>
      <w:r w:rsidR="00640DF6" w:rsidRPr="007B4C99">
        <w:t>M</w:t>
      </w:r>
      <w:r w:rsidRPr="007B4C99">
        <w:t xml:space="preserve">egállapodás kereti között </w:t>
      </w:r>
      <w:r w:rsidR="007026D6" w:rsidRPr="007B4C99">
        <w:t>együtt</w:t>
      </w:r>
      <w:r w:rsidRPr="007B4C99">
        <w:t>működnek</w:t>
      </w:r>
      <w:r w:rsidR="007026D6" w:rsidRPr="007B4C99">
        <w:t>.</w:t>
      </w:r>
    </w:p>
    <w:p w:rsidR="003D7DA6" w:rsidRPr="007B4C99" w:rsidRDefault="003D7DA6" w:rsidP="006267F7">
      <w:pPr>
        <w:ind w:left="851" w:hanging="567"/>
        <w:jc w:val="both"/>
      </w:pPr>
    </w:p>
    <w:p w:rsidR="003D7DA6" w:rsidRPr="007B4C99" w:rsidRDefault="003D7DA6" w:rsidP="006267F7">
      <w:pPr>
        <w:numPr>
          <w:ilvl w:val="0"/>
          <w:numId w:val="5"/>
        </w:numPr>
        <w:ind w:left="851" w:hanging="567"/>
        <w:jc w:val="both"/>
      </w:pPr>
      <w:r w:rsidRPr="007B4C99">
        <w:t xml:space="preserve">Tagok kötelezettséget vállalnak arra, hogy az érintett térség környezetvédelmi érdekeit, egységes fejlődését szem előtt tartva a </w:t>
      </w:r>
      <w:r w:rsidR="00EE1401" w:rsidRPr="007B4C99">
        <w:t>Megállapodásban</w:t>
      </w:r>
      <w:r w:rsidRPr="007B4C99">
        <w:t xml:space="preserve"> foglalt elveket betartják, annak érvényesülését nem akadályozzák, a </w:t>
      </w:r>
      <w:r w:rsidR="00EE1401" w:rsidRPr="007B4C99">
        <w:t xml:space="preserve">hulladékgazdálkodási </w:t>
      </w:r>
      <w:r w:rsidRPr="007B4C99">
        <w:t>rendszer működését aktív tevékenységgel szolgálják, közreműködnek a megvalósításban.</w:t>
      </w:r>
    </w:p>
    <w:p w:rsidR="003D7DA6" w:rsidRPr="007B4C99" w:rsidRDefault="003D7DA6" w:rsidP="006267F7">
      <w:pPr>
        <w:pStyle w:val="Listaszerbekezds"/>
        <w:ind w:left="851" w:hanging="567"/>
      </w:pPr>
    </w:p>
    <w:p w:rsidR="003D7DA6" w:rsidRPr="007B4C99" w:rsidRDefault="003D7DA6" w:rsidP="006267F7">
      <w:pPr>
        <w:numPr>
          <w:ilvl w:val="0"/>
          <w:numId w:val="5"/>
        </w:numPr>
        <w:ind w:left="851" w:hanging="567"/>
        <w:jc w:val="both"/>
      </w:pPr>
      <w:r w:rsidRPr="007B4C99">
        <w:t>Tagok kötelezettséget vállalnak, hogy a</w:t>
      </w:r>
      <w:r w:rsidR="00EE1401" w:rsidRPr="007B4C99">
        <w:t xml:space="preserve"> közös</w:t>
      </w:r>
      <w:r w:rsidRPr="007B4C99">
        <w:t xml:space="preserve"> projekt</w:t>
      </w:r>
      <w:r w:rsidR="00EE1401" w:rsidRPr="007B4C99">
        <w:t>ek</w:t>
      </w:r>
      <w:r w:rsidRPr="007B4C99">
        <w:t xml:space="preserve"> végrehajtása során a magyarországi hatályos jogszabályi rendelkezések, valamint a vonatkozó EU előírások szerint járnak el, így különösen figyelemmel lesznek a </w:t>
      </w:r>
      <w:proofErr w:type="spellStart"/>
      <w:r w:rsidRPr="007B4C99">
        <w:t>Htv</w:t>
      </w:r>
      <w:proofErr w:type="spellEnd"/>
      <w:r w:rsidRPr="007B4C99">
        <w:t>. rendelkezéseire.</w:t>
      </w:r>
    </w:p>
    <w:p w:rsidR="000B3CF3" w:rsidRPr="007B4C99" w:rsidRDefault="000B3CF3">
      <w:pPr>
        <w:suppressAutoHyphens w:val="0"/>
      </w:pPr>
    </w:p>
    <w:p w:rsidR="003D7DA6" w:rsidRPr="007B4C99" w:rsidRDefault="003D7DA6" w:rsidP="004F3D92">
      <w:pPr>
        <w:numPr>
          <w:ilvl w:val="0"/>
          <w:numId w:val="5"/>
        </w:numPr>
        <w:ind w:left="851" w:hanging="567"/>
        <w:jc w:val="both"/>
      </w:pPr>
      <w:r w:rsidRPr="007B4C99">
        <w:t xml:space="preserve">Tagok a saját közvetlen tevékenységük során előtérbe helyezik jelen szerződés elveit és az itt megfogalmazott érdekprioritást. Ezen tevékenységeik: a saját hatáskörben történő jogszabályalkotás, helyi </w:t>
      </w:r>
      <w:r w:rsidR="001E6982" w:rsidRPr="007B4C99">
        <w:t>szabályozási</w:t>
      </w:r>
      <w:r w:rsidRPr="007B4C99">
        <w:t xml:space="preserve"> tervek</w:t>
      </w:r>
      <w:r w:rsidR="001E6982" w:rsidRPr="007B4C99">
        <w:t xml:space="preserve"> elfogadása</w:t>
      </w:r>
      <w:r w:rsidRPr="007B4C99">
        <w:t>, szolgalmi jogok</w:t>
      </w:r>
      <w:r w:rsidR="001E6982" w:rsidRPr="007B4C99">
        <w:t xml:space="preserve"> biztosítása</w:t>
      </w:r>
      <w:r w:rsidRPr="007B4C99">
        <w:t>, belterüle</w:t>
      </w:r>
      <w:r w:rsidR="001E6982" w:rsidRPr="007B4C99">
        <w:t>tbe vonás, telekhatár módosítás</w:t>
      </w:r>
      <w:r w:rsidRPr="007B4C99">
        <w:t>.</w:t>
      </w:r>
    </w:p>
    <w:p w:rsidR="006764FD" w:rsidRPr="007B4C99" w:rsidRDefault="006764FD" w:rsidP="006267F7">
      <w:pPr>
        <w:pStyle w:val="Listaszerbekezds"/>
        <w:ind w:left="851" w:hanging="567"/>
      </w:pPr>
    </w:p>
    <w:p w:rsidR="003D7DA6" w:rsidRPr="007B4C99" w:rsidRDefault="003D7DA6" w:rsidP="006267F7">
      <w:pPr>
        <w:numPr>
          <w:ilvl w:val="0"/>
          <w:numId w:val="5"/>
        </w:numPr>
        <w:ind w:left="851" w:hanging="567"/>
        <w:jc w:val="both"/>
      </w:pPr>
      <w:r w:rsidRPr="007B4C99">
        <w:t xml:space="preserve">A Tagok kötelezettséget vállalnak a </w:t>
      </w:r>
      <w:r w:rsidR="001E6982" w:rsidRPr="007B4C99">
        <w:t>társulási feladatok</w:t>
      </w:r>
      <w:r w:rsidRPr="007B4C99">
        <w:t xml:space="preserve"> megvalósításához szükséges adatok szolgáltatására, továbbá a már meglévő üzemeltetési és közszolgáltatási szerződéseik rendelkezésre bocsátására. </w:t>
      </w:r>
    </w:p>
    <w:p w:rsidR="006764FD" w:rsidRPr="007B4C99" w:rsidRDefault="006764FD" w:rsidP="006267F7">
      <w:pPr>
        <w:pStyle w:val="Listaszerbekezds"/>
        <w:ind w:left="851" w:hanging="567"/>
      </w:pPr>
    </w:p>
    <w:p w:rsidR="003D7DA6" w:rsidRPr="007B4C99" w:rsidRDefault="003D7DA6" w:rsidP="006267F7">
      <w:pPr>
        <w:numPr>
          <w:ilvl w:val="0"/>
          <w:numId w:val="5"/>
        </w:numPr>
        <w:ind w:left="851" w:hanging="567"/>
        <w:jc w:val="both"/>
      </w:pPr>
      <w:r w:rsidRPr="007B4C99">
        <w:t xml:space="preserve">A Tagok, illetve képviselőik a tudomásukra jutott információkat csak a </w:t>
      </w:r>
      <w:r w:rsidR="001E6982" w:rsidRPr="007B4C99">
        <w:t>társulási feladatok</w:t>
      </w:r>
      <w:r w:rsidRPr="007B4C99">
        <w:t xml:space="preserve"> megvalósítása érdekében használhatják fel, egyébként azokat üzleti titokként kötelesek kezelni.</w:t>
      </w:r>
    </w:p>
    <w:p w:rsidR="003D7DA6" w:rsidRPr="007B4C99" w:rsidRDefault="003D7DA6">
      <w:pPr>
        <w:ind w:firstLine="360"/>
        <w:jc w:val="both"/>
      </w:pPr>
    </w:p>
    <w:p w:rsidR="00FD3926" w:rsidRPr="007B4C99" w:rsidRDefault="00FD3926">
      <w:pPr>
        <w:ind w:firstLine="360"/>
        <w:jc w:val="both"/>
      </w:pPr>
    </w:p>
    <w:p w:rsidR="007334CE" w:rsidRPr="007B4C99" w:rsidRDefault="00FA6B9E" w:rsidP="008F2A68">
      <w:pPr>
        <w:ind w:left="360" w:hanging="360"/>
        <w:rPr>
          <w:b/>
        </w:rPr>
      </w:pPr>
      <w:r w:rsidRPr="007B4C99">
        <w:rPr>
          <w:b/>
        </w:rPr>
        <w:t>I</w:t>
      </w:r>
      <w:r w:rsidR="00FB2162" w:rsidRPr="007B4C99">
        <w:rPr>
          <w:b/>
        </w:rPr>
        <w:t>X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vagyona:</w:t>
      </w:r>
    </w:p>
    <w:p w:rsidR="007334CE" w:rsidRPr="007B4C99" w:rsidRDefault="007334CE">
      <w:pPr>
        <w:ind w:left="360" w:hanging="360"/>
        <w:jc w:val="both"/>
      </w:pPr>
    </w:p>
    <w:p w:rsidR="00E16AB5" w:rsidRPr="007B4C99" w:rsidRDefault="001E6982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rPr>
          <w:lang w:eastAsia="hu-HU"/>
        </w:rPr>
        <w:t xml:space="preserve">Az </w:t>
      </w:r>
      <w:proofErr w:type="spellStart"/>
      <w:r w:rsidRPr="007B4C99">
        <w:rPr>
          <w:lang w:eastAsia="hu-HU"/>
        </w:rPr>
        <w:t>Mötv</w:t>
      </w:r>
      <w:proofErr w:type="spellEnd"/>
      <w:r w:rsidRPr="007B4C99">
        <w:rPr>
          <w:lang w:eastAsia="hu-HU"/>
        </w:rPr>
        <w:t>.</w:t>
      </w:r>
      <w:r w:rsidR="00E16AB5" w:rsidRPr="007B4C99">
        <w:rPr>
          <w:lang w:eastAsia="hu-HU"/>
        </w:rPr>
        <w:t xml:space="preserve"> 110.§ (3) </w:t>
      </w:r>
      <w:proofErr w:type="spellStart"/>
      <w:r w:rsidR="00E16AB5" w:rsidRPr="007B4C99">
        <w:rPr>
          <w:lang w:eastAsia="hu-HU"/>
        </w:rPr>
        <w:t>bek</w:t>
      </w:r>
      <w:proofErr w:type="spellEnd"/>
      <w:r w:rsidR="00E16AB5" w:rsidRPr="007B4C99">
        <w:rPr>
          <w:lang w:eastAsia="hu-HU"/>
        </w:rPr>
        <w:t xml:space="preserve">. alapján amennyiben törvény másképp nem rendelkezik, a </w:t>
      </w:r>
      <w:r w:rsidR="00FD3E58" w:rsidRPr="007B4C99">
        <w:rPr>
          <w:lang w:eastAsia="hu-HU"/>
        </w:rPr>
        <w:t>helyi önkormányzat</w:t>
      </w:r>
      <w:r w:rsidR="00E16AB5" w:rsidRPr="007B4C99">
        <w:rPr>
          <w:lang w:eastAsia="hu-HU"/>
        </w:rPr>
        <w:t xml:space="preserve"> </w:t>
      </w:r>
      <w:r w:rsidR="00FD3E58" w:rsidRPr="007B4C99">
        <w:rPr>
          <w:lang w:eastAsia="hu-HU"/>
        </w:rPr>
        <w:t>t</w:t>
      </w:r>
      <w:r w:rsidR="00D021A0" w:rsidRPr="007B4C99">
        <w:rPr>
          <w:lang w:eastAsia="hu-HU"/>
        </w:rPr>
        <w:t>ársulás</w:t>
      </w:r>
      <w:r w:rsidR="00E16AB5" w:rsidRPr="007B4C99">
        <w:rPr>
          <w:lang w:eastAsia="hu-HU"/>
        </w:rPr>
        <w:t xml:space="preserve">ba bevitt vagyonát a társuló helyi önkormányzat vagyonaként kell nyilvántartani, a vagyonnövekmény a társult </w:t>
      </w:r>
      <w:r w:rsidR="00FD3E58" w:rsidRPr="007B4C99">
        <w:rPr>
          <w:lang w:eastAsia="hu-HU"/>
        </w:rPr>
        <w:t xml:space="preserve">helyi </w:t>
      </w:r>
      <w:r w:rsidR="00E16AB5" w:rsidRPr="007B4C99">
        <w:rPr>
          <w:lang w:eastAsia="hu-HU"/>
        </w:rPr>
        <w:t>önkormányzatok közös vagyona</w:t>
      </w:r>
      <w:r w:rsidR="00FD3E58" w:rsidRPr="007B4C99">
        <w:rPr>
          <w:lang w:eastAsia="hu-HU"/>
        </w:rPr>
        <w:t>, és arra a Polgári Törvénykönyv közös tulajdonra vonatkozó szabályait kell alkalmazni</w:t>
      </w:r>
      <w:r w:rsidR="00E16AB5" w:rsidRPr="007B4C99">
        <w:rPr>
          <w:lang w:eastAsia="hu-HU"/>
        </w:rPr>
        <w:t>.</w:t>
      </w:r>
    </w:p>
    <w:p w:rsidR="00FF6AB9" w:rsidRPr="007B4C99" w:rsidRDefault="00FF6AB9" w:rsidP="006267F7">
      <w:pPr>
        <w:suppressAutoHyphens w:val="0"/>
        <w:autoSpaceDE w:val="0"/>
        <w:autoSpaceDN w:val="0"/>
        <w:adjustRightInd w:val="0"/>
        <w:ind w:left="709" w:hanging="425"/>
        <w:jc w:val="both"/>
      </w:pPr>
    </w:p>
    <w:p w:rsidR="008C2238" w:rsidRPr="007B4C99" w:rsidRDefault="007334CE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induló vagyona a </w:t>
      </w:r>
      <w:r w:rsidR="00D021A0" w:rsidRPr="007B4C99">
        <w:t>Társulás</w:t>
      </w:r>
      <w:r w:rsidRPr="007B4C99">
        <w:t xml:space="preserve"> tagjai által </w:t>
      </w:r>
      <w:r w:rsidR="00063841" w:rsidRPr="007B4C99">
        <w:t xml:space="preserve">a létrehozásakor </w:t>
      </w:r>
      <w:r w:rsidRPr="007B4C99">
        <w:t>rendelkezésére bocsátott 3.600.000-Ft</w:t>
      </w:r>
      <w:r w:rsidR="00063841" w:rsidRPr="007B4C99">
        <w:t xml:space="preserve">, a </w:t>
      </w:r>
      <w:r w:rsidRPr="007B4C99">
        <w:t xml:space="preserve">14/2012. (XII.12.) sz. </w:t>
      </w:r>
      <w:r w:rsidR="00D021A0" w:rsidRPr="007B4C99">
        <w:t>Társulás</w:t>
      </w:r>
      <w:r w:rsidRPr="007B4C99">
        <w:t>i Tanács határozat alapján 2013. évtől 6.900.000 Ft készpénzösszegből áll</w:t>
      </w:r>
      <w:r w:rsidR="008C2238" w:rsidRPr="007B4C99">
        <w:t>.</w:t>
      </w:r>
    </w:p>
    <w:p w:rsidR="008C2238" w:rsidRPr="007B4C99" w:rsidRDefault="008C2238" w:rsidP="006267F7">
      <w:pPr>
        <w:suppressAutoHyphens w:val="0"/>
        <w:autoSpaceDE w:val="0"/>
        <w:autoSpaceDN w:val="0"/>
        <w:adjustRightInd w:val="0"/>
        <w:ind w:left="709" w:hanging="425"/>
        <w:jc w:val="both"/>
      </w:pPr>
    </w:p>
    <w:p w:rsidR="007334CE" w:rsidRPr="007B4C99" w:rsidRDefault="00F14CBC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tagok tudomásul veszik, hogy a Társulás működésével összefüggő költségeket saját költségvetésükből kötelesek fedezni. </w:t>
      </w:r>
      <w:r w:rsidR="007334CE" w:rsidRPr="007B4C99">
        <w:t xml:space="preserve">A </w:t>
      </w:r>
      <w:r w:rsidR="00D021A0" w:rsidRPr="007B4C99">
        <w:t>Társulás</w:t>
      </w:r>
      <w:r w:rsidR="007334CE" w:rsidRPr="007B4C99">
        <w:t xml:space="preserve"> tagjai a </w:t>
      </w:r>
      <w:r w:rsidR="00D021A0" w:rsidRPr="007B4C99">
        <w:t>Társulás</w:t>
      </w:r>
      <w:r w:rsidR="007334CE" w:rsidRPr="007B4C99">
        <w:t xml:space="preserve"> működéséhez szükséges költségeket vagyoni hozzájárulásukkal teljesítik a település lélekszámához igazodóan akként, hogy </w:t>
      </w:r>
      <w:r w:rsidR="00B11E48" w:rsidRPr="007B4C99">
        <w:t xml:space="preserve">minden lakos után </w:t>
      </w:r>
      <w:r w:rsidR="00B07382" w:rsidRPr="007B4C99">
        <w:t xml:space="preserve">arányos </w:t>
      </w:r>
      <w:r w:rsidR="00B11E48" w:rsidRPr="007B4C99">
        <w:t>hozzájárulást fizetnek meg, legkésőbb minden év április 30.-áig a Társulás számlájára történő átutalással.</w:t>
      </w:r>
      <w:r w:rsidR="007334CE" w:rsidRPr="007B4C99">
        <w:t xml:space="preserve"> </w:t>
      </w:r>
    </w:p>
    <w:p w:rsidR="00FF6AB9" w:rsidRPr="007B4C99" w:rsidRDefault="00FF6AB9" w:rsidP="006267F7">
      <w:pPr>
        <w:pStyle w:val="Listaszerbekezds"/>
        <w:ind w:left="709" w:hanging="425"/>
      </w:pPr>
    </w:p>
    <w:p w:rsidR="006755F7" w:rsidRPr="007B4C99" w:rsidRDefault="007334CE" w:rsidP="0089528B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tagjai tudomásul veszik, hogy a </w:t>
      </w:r>
      <w:r w:rsidR="00FD3E58" w:rsidRPr="007B4C99">
        <w:t>M</w:t>
      </w:r>
      <w:r w:rsidRPr="007B4C99">
        <w:t xml:space="preserve">egállapodásban rögzített feladatok vonatkozásában vállalt fizetési kötelezettség nem teljesítése esetén a </w:t>
      </w:r>
      <w:r w:rsidR="00D021A0" w:rsidRPr="007B4C99">
        <w:t>Társulás</w:t>
      </w:r>
      <w:r w:rsidRPr="007B4C99">
        <w:t xml:space="preserve"> a fizetési határidő lejártát követő 15. naptól beszedési megbízás benyújtására jogosult a fizetési kötelezettségét nem teljesítő taggal szemben. </w:t>
      </w:r>
    </w:p>
    <w:p w:rsidR="00FD3926" w:rsidRPr="007B4C99" w:rsidRDefault="00FD3926" w:rsidP="006755F7">
      <w:pPr>
        <w:suppressAutoHyphens w:val="0"/>
        <w:autoSpaceDE w:val="0"/>
        <w:autoSpaceDN w:val="0"/>
        <w:adjustRightInd w:val="0"/>
        <w:ind w:left="709"/>
        <w:jc w:val="both"/>
      </w:pPr>
    </w:p>
    <w:p w:rsidR="007334CE" w:rsidRPr="007B4C99" w:rsidRDefault="007334CE" w:rsidP="006755F7">
      <w:pPr>
        <w:suppressAutoHyphens w:val="0"/>
        <w:autoSpaceDE w:val="0"/>
        <w:autoSpaceDN w:val="0"/>
        <w:adjustRightInd w:val="0"/>
        <w:ind w:left="709"/>
        <w:jc w:val="both"/>
      </w:pPr>
      <w:r w:rsidRPr="007B4C99">
        <w:t xml:space="preserve">Amennyiben a székhely önkormányzat nem tesz eleget a </w:t>
      </w:r>
      <w:r w:rsidR="00D021A0" w:rsidRPr="007B4C99">
        <w:t>Társulás</w:t>
      </w:r>
      <w:r w:rsidRPr="007B4C99">
        <w:t xml:space="preserve">i megállapodásban vállalt fizetési kötelezettségének, úgy a </w:t>
      </w:r>
      <w:r w:rsidR="00D021A0" w:rsidRPr="007B4C99">
        <w:t>Társulás</w:t>
      </w:r>
      <w:r w:rsidRPr="007B4C99">
        <w:t>i Tanács új székhely önkormányzat kijelöléséről dönthet, és arról, hogy a korábbi székhely önkormányzat elleni beszedési megbízást nyújt be.</w:t>
      </w:r>
    </w:p>
    <w:p w:rsidR="00FF6AB9" w:rsidRPr="007B4C99" w:rsidRDefault="00FF6AB9" w:rsidP="006267F7">
      <w:pPr>
        <w:pStyle w:val="Listaszerbekezds"/>
        <w:ind w:left="709" w:hanging="425"/>
      </w:pPr>
    </w:p>
    <w:p w:rsidR="007334CE" w:rsidRPr="007B4C99" w:rsidRDefault="007334CE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vagyonát növeli a </w:t>
      </w:r>
      <w:r w:rsidR="00D021A0" w:rsidRPr="007B4C99">
        <w:t>Társulás</w:t>
      </w:r>
      <w:r w:rsidRPr="007B4C99">
        <w:t xml:space="preserve"> által pályázat útján elnyert hazai, illetőleg európai uniós támogatások összege, melyeket csak a </w:t>
      </w:r>
      <w:r w:rsidR="00D021A0" w:rsidRPr="007B4C99">
        <w:t>Társulás</w:t>
      </w:r>
      <w:r w:rsidRPr="007B4C99">
        <w:t xml:space="preserve"> céljainak megvalósítása érdekében lehet felhasználni. </w:t>
      </w:r>
    </w:p>
    <w:p w:rsidR="00FF6AB9" w:rsidRPr="007B4C99" w:rsidRDefault="00FF6AB9" w:rsidP="006267F7">
      <w:pPr>
        <w:pStyle w:val="Listaszerbekezds"/>
        <w:ind w:left="709" w:hanging="425"/>
      </w:pPr>
    </w:p>
    <w:p w:rsidR="007334CE" w:rsidRPr="007B4C99" w:rsidRDefault="007334CE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lastRenderedPageBreak/>
        <w:t xml:space="preserve">A </w:t>
      </w:r>
      <w:r w:rsidR="006755F7" w:rsidRPr="007B4C99">
        <w:t>t</w:t>
      </w:r>
      <w:r w:rsidR="00D021A0" w:rsidRPr="007B4C99">
        <w:t>ársulás</w:t>
      </w:r>
      <w:r w:rsidRPr="007B4C99">
        <w:t xml:space="preserve">i vagyon szaporulata a </w:t>
      </w:r>
      <w:r w:rsidR="00D021A0" w:rsidRPr="007B4C99">
        <w:t>Társulás</w:t>
      </w:r>
      <w:r w:rsidRPr="007B4C99">
        <w:t>t illeti meg.</w:t>
      </w:r>
    </w:p>
    <w:p w:rsidR="00FD3E58" w:rsidRPr="007B4C99" w:rsidRDefault="00FD3E58" w:rsidP="006267F7">
      <w:pPr>
        <w:pStyle w:val="Listaszerbekezds"/>
        <w:ind w:left="709" w:hanging="425"/>
      </w:pPr>
    </w:p>
    <w:p w:rsidR="00FD3E58" w:rsidRPr="007B4C99" w:rsidRDefault="00FD3E58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Társuláshoz </w:t>
      </w:r>
      <w:r w:rsidR="005857F7" w:rsidRPr="007B4C99">
        <w:t xml:space="preserve">év közben </w:t>
      </w:r>
      <w:r w:rsidRPr="007B4C99">
        <w:t>csatlakozó önkormányzat a tel</w:t>
      </w:r>
      <w:r w:rsidR="005857F7" w:rsidRPr="007B4C99">
        <w:t>epülés lakosságszámához igazodó</w:t>
      </w:r>
      <w:r w:rsidRPr="007B4C99">
        <w:t xml:space="preserve"> vagyoni hozzájárulást teljesít a csatlakozást követő 30 napon belül átutalás útján a Társulás számlájára.</w:t>
      </w:r>
    </w:p>
    <w:p w:rsidR="00FF6AB9" w:rsidRPr="007B4C99" w:rsidRDefault="00FF6AB9" w:rsidP="006267F7">
      <w:pPr>
        <w:pStyle w:val="Listaszerbekezds"/>
        <w:ind w:left="709" w:hanging="425"/>
      </w:pPr>
    </w:p>
    <w:p w:rsidR="00D15857" w:rsidRPr="007B4C99" w:rsidRDefault="00D15857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Tagok vállalják, hogy a </w:t>
      </w:r>
      <w:r w:rsidR="00D021A0" w:rsidRPr="007B4C99">
        <w:t>Társulás</w:t>
      </w:r>
      <w:r w:rsidRPr="007B4C99">
        <w:t xml:space="preserve">t </w:t>
      </w:r>
      <w:r w:rsidR="005857F7" w:rsidRPr="007B4C99">
        <w:t>sikeres pályázat alapján</w:t>
      </w:r>
      <w:r w:rsidRPr="007B4C99">
        <w:t xml:space="preserve"> terhelő</w:t>
      </w:r>
      <w:r w:rsidR="005857F7" w:rsidRPr="007B4C99">
        <w:t>, más forrásból nem támogatott</w:t>
      </w:r>
      <w:r w:rsidRPr="007B4C99">
        <w:t xml:space="preserve"> kiadásokat </w:t>
      </w:r>
      <w:r w:rsidR="005857F7" w:rsidRPr="007B4C99">
        <w:t xml:space="preserve">a résztvevő önkormányzatok </w:t>
      </w:r>
      <w:r w:rsidRPr="007B4C99">
        <w:t>lakosságszám</w:t>
      </w:r>
      <w:r w:rsidR="005857F7" w:rsidRPr="007B4C99">
        <w:t>a</w:t>
      </w:r>
      <w:r w:rsidRPr="007B4C99">
        <w:t xml:space="preserve"> arány</w:t>
      </w:r>
      <w:r w:rsidR="005857F7" w:rsidRPr="007B4C99">
        <w:t>ában</w:t>
      </w:r>
      <w:r w:rsidRPr="007B4C99">
        <w:t xml:space="preserve"> viselik.</w:t>
      </w:r>
    </w:p>
    <w:p w:rsidR="00B16D32" w:rsidRPr="007B4C99" w:rsidRDefault="00B16D32" w:rsidP="00B16D32">
      <w:pPr>
        <w:pStyle w:val="Listaszerbekezds"/>
      </w:pPr>
    </w:p>
    <w:p w:rsidR="00D8726A" w:rsidRPr="007B4C99" w:rsidRDefault="00D15857" w:rsidP="006267F7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7B4C99">
        <w:t xml:space="preserve">A </w:t>
      </w:r>
      <w:r w:rsidR="005857F7" w:rsidRPr="007B4C99">
        <w:t>pályázati támogatásból</w:t>
      </w:r>
      <w:r w:rsidRPr="007B4C99">
        <w:t xml:space="preserve"> megvalósuló létesítmények, eszközök </w:t>
      </w:r>
      <w:r w:rsidR="00C53F72" w:rsidRPr="007B4C99">
        <w:t xml:space="preserve">a pályázati feltételektől függően </w:t>
      </w:r>
      <w:r w:rsidRPr="007B4C99">
        <w:t xml:space="preserve">a </w:t>
      </w:r>
      <w:r w:rsidR="00D021A0" w:rsidRPr="007B4C99">
        <w:t>Társulás</w:t>
      </w:r>
      <w:r w:rsidRPr="007B4C99">
        <w:t xml:space="preserve">, mint a projekt kedvezményezettje tulajdonába kerülnek, azt üzemeltetésre, közszolgáltatásra </w:t>
      </w:r>
      <w:r w:rsidR="00D021A0" w:rsidRPr="007B4C99">
        <w:t>Társulás</w:t>
      </w:r>
      <w:r w:rsidRPr="007B4C99">
        <w:t xml:space="preserve"> adhatja ki.</w:t>
      </w:r>
      <w:r w:rsidR="00D8726A" w:rsidRPr="007B4C99">
        <w:t xml:space="preserve"> </w:t>
      </w:r>
    </w:p>
    <w:p w:rsidR="00296CEC" w:rsidRPr="007B4C99" w:rsidRDefault="00296CEC" w:rsidP="00296CEC">
      <w:pPr>
        <w:ind w:left="360"/>
        <w:jc w:val="both"/>
      </w:pPr>
    </w:p>
    <w:p w:rsidR="00FD3926" w:rsidRPr="007B4C99" w:rsidRDefault="00FD3926" w:rsidP="00296CEC">
      <w:pPr>
        <w:ind w:left="360"/>
        <w:jc w:val="both"/>
      </w:pPr>
    </w:p>
    <w:p w:rsidR="007334CE" w:rsidRPr="007B4C99" w:rsidRDefault="00BB4DE1" w:rsidP="008F2A68">
      <w:pPr>
        <w:rPr>
          <w:b/>
        </w:rPr>
      </w:pPr>
      <w:r w:rsidRPr="007B4C99">
        <w:rPr>
          <w:b/>
        </w:rPr>
        <w:t>X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döntéshozó szerve:</w:t>
      </w:r>
    </w:p>
    <w:p w:rsidR="007334CE" w:rsidRPr="007B4C99" w:rsidRDefault="007334CE">
      <w:pPr>
        <w:jc w:val="both"/>
      </w:pPr>
    </w:p>
    <w:p w:rsidR="007334CE" w:rsidRPr="007B4C99" w:rsidRDefault="00D021A0" w:rsidP="00891254">
      <w:pPr>
        <w:numPr>
          <w:ilvl w:val="0"/>
          <w:numId w:val="17"/>
        </w:numPr>
        <w:jc w:val="both"/>
        <w:rPr>
          <w:b/>
        </w:rPr>
      </w:pPr>
      <w:r w:rsidRPr="007B4C99">
        <w:rPr>
          <w:b/>
        </w:rPr>
        <w:t>Társulás</w:t>
      </w:r>
      <w:r w:rsidR="007334CE" w:rsidRPr="007B4C99">
        <w:rPr>
          <w:b/>
        </w:rPr>
        <w:t>i Tanács:</w:t>
      </w:r>
    </w:p>
    <w:p w:rsidR="007334CE" w:rsidRPr="007B4C99" w:rsidRDefault="007334CE">
      <w:pPr>
        <w:jc w:val="both"/>
      </w:pPr>
    </w:p>
    <w:p w:rsidR="001E0C8A" w:rsidRPr="007B4C99" w:rsidRDefault="007334CE" w:rsidP="006C6DF8">
      <w:pPr>
        <w:numPr>
          <w:ilvl w:val="1"/>
          <w:numId w:val="17"/>
        </w:numPr>
        <w:ind w:left="567"/>
        <w:jc w:val="both"/>
      </w:pPr>
      <w:r w:rsidRPr="007B4C99">
        <w:t xml:space="preserve">A </w:t>
      </w:r>
      <w:r w:rsidR="00D021A0" w:rsidRPr="007B4C99">
        <w:t>Társulás</w:t>
      </w:r>
      <w:r w:rsidR="00541DDF" w:rsidRPr="007B4C99">
        <w:t xml:space="preserve"> döntéshozó szerve</w:t>
      </w:r>
      <w:r w:rsidRPr="007B4C99">
        <w:t xml:space="preserve"> a </w:t>
      </w:r>
      <w:r w:rsidR="00D021A0" w:rsidRPr="007B4C99">
        <w:t>Társulás</w:t>
      </w:r>
      <w:r w:rsidRPr="007B4C99">
        <w:t>i Tanács.</w:t>
      </w:r>
      <w:r w:rsidR="00C53F72" w:rsidRPr="007B4C99">
        <w:t xml:space="preserve"> </w:t>
      </w:r>
    </w:p>
    <w:p w:rsidR="001E0C8A" w:rsidRPr="007B4C99" w:rsidRDefault="001E0C8A" w:rsidP="001E0C8A">
      <w:pPr>
        <w:ind w:left="567"/>
        <w:jc w:val="both"/>
      </w:pPr>
    </w:p>
    <w:p w:rsidR="007334CE" w:rsidRPr="007B4C99" w:rsidRDefault="007334CE" w:rsidP="001E0C8A">
      <w:pPr>
        <w:ind w:left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 a </w:t>
      </w:r>
      <w:r w:rsidR="00D021A0" w:rsidRPr="007B4C99">
        <w:t>Társulás</w:t>
      </w:r>
      <w:r w:rsidRPr="007B4C99">
        <w:t xml:space="preserve"> tagjai által a </w:t>
      </w:r>
      <w:r w:rsidR="00D021A0" w:rsidRPr="007B4C99">
        <w:t>Társulás</w:t>
      </w:r>
      <w:r w:rsidRPr="007B4C99">
        <w:t xml:space="preserve">i </w:t>
      </w:r>
      <w:r w:rsidR="00C53F72" w:rsidRPr="007B4C99">
        <w:t>T</w:t>
      </w:r>
      <w:r w:rsidRPr="007B4C99">
        <w:t xml:space="preserve">anácsba </w:t>
      </w:r>
      <w:proofErr w:type="spellStart"/>
      <w:r w:rsidRPr="007B4C99">
        <w:t>delegáltakból</w:t>
      </w:r>
      <w:proofErr w:type="spellEnd"/>
      <w:r w:rsidRPr="007B4C99">
        <w:t xml:space="preserve"> áll. </w:t>
      </w:r>
    </w:p>
    <w:p w:rsidR="006755F7" w:rsidRPr="007B4C99" w:rsidRDefault="006755F7" w:rsidP="006755F7">
      <w:pPr>
        <w:ind w:left="567"/>
        <w:jc w:val="both"/>
      </w:pPr>
    </w:p>
    <w:p w:rsidR="007334CE" w:rsidRPr="007B4C99" w:rsidRDefault="002C5E44" w:rsidP="00891254">
      <w:pPr>
        <w:numPr>
          <w:ilvl w:val="1"/>
          <w:numId w:val="17"/>
        </w:numPr>
        <w:ind w:left="709" w:hanging="502"/>
        <w:jc w:val="both"/>
      </w:pPr>
      <w:r w:rsidRPr="007B4C99">
        <w:t>Valamennyi tag egy</w:t>
      </w:r>
      <w:r w:rsidR="00C53F72" w:rsidRPr="007B4C99">
        <w:t>-egy</w:t>
      </w:r>
      <w:r w:rsidRPr="007B4C99">
        <w:t xml:space="preserve"> képviselő delegálására jogosult, az </w:t>
      </w:r>
      <w:r w:rsidR="007334CE" w:rsidRPr="007B4C99">
        <w:t>általa delegált képviselőt visszahívhatja.</w:t>
      </w:r>
    </w:p>
    <w:p w:rsidR="006755F7" w:rsidRPr="007B4C99" w:rsidRDefault="006755F7" w:rsidP="006755F7">
      <w:pPr>
        <w:pStyle w:val="Listaszerbekezds"/>
      </w:pPr>
    </w:p>
    <w:p w:rsidR="007334CE" w:rsidRPr="007B4C99" w:rsidRDefault="007334CE" w:rsidP="00891254">
      <w:pPr>
        <w:numPr>
          <w:ilvl w:val="1"/>
          <w:numId w:val="17"/>
        </w:numPr>
        <w:ind w:left="709" w:hanging="502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Tanácsban a </w:t>
      </w:r>
      <w:r w:rsidR="00D021A0" w:rsidRPr="007B4C99">
        <w:t>Társulás</w:t>
      </w:r>
      <w:r w:rsidRPr="007B4C99">
        <w:t xml:space="preserve"> tagjait a</w:t>
      </w:r>
      <w:r w:rsidR="008549F7" w:rsidRPr="007B4C99">
        <w:t>z előző év január 1-jei</w:t>
      </w:r>
      <w:r w:rsidRPr="007B4C99">
        <w:t xml:space="preserve"> </w:t>
      </w:r>
      <w:r w:rsidR="00491725" w:rsidRPr="007B4C99">
        <w:t>lakosságszám</w:t>
      </w:r>
      <w:r w:rsidRPr="007B4C99">
        <w:t xml:space="preserve"> arányában illeti</w:t>
      </w:r>
      <w:r w:rsidR="00C53F72" w:rsidRPr="007B4C99">
        <w:t xml:space="preserve"> meg</w:t>
      </w:r>
      <w:r w:rsidRPr="007B4C99">
        <w:t xml:space="preserve"> szavazati jog.</w:t>
      </w:r>
      <w:r w:rsidR="00C53F72" w:rsidRPr="007B4C99">
        <w:t xml:space="preserve"> A</w:t>
      </w:r>
      <w:r w:rsidR="008C2043" w:rsidRPr="007B4C99">
        <w:t xml:space="preserve"> </w:t>
      </w:r>
      <w:r w:rsidR="00491725" w:rsidRPr="007B4C99">
        <w:t>lakosságszám</w:t>
      </w:r>
      <w:r w:rsidR="008C2043" w:rsidRPr="007B4C99">
        <w:t xml:space="preserve"> adatait</w:t>
      </w:r>
      <w:r w:rsidR="00491725" w:rsidRPr="007B4C99">
        <w:t xml:space="preserve"> és ezzel a </w:t>
      </w:r>
      <w:r w:rsidR="00C53F72" w:rsidRPr="007B4C99">
        <w:t xml:space="preserve">szavazatok mértékét az </w:t>
      </w:r>
      <w:r w:rsidR="00C53F72" w:rsidRPr="007B4C99">
        <w:rPr>
          <w:b/>
          <w:u w:val="single"/>
        </w:rPr>
        <w:t>1. számú melléklet</w:t>
      </w:r>
      <w:r w:rsidR="00C53F72" w:rsidRPr="007B4C99">
        <w:t xml:space="preserve"> tartalmazza.</w:t>
      </w:r>
      <w:r w:rsidRPr="007B4C99">
        <w:t xml:space="preserve"> </w:t>
      </w:r>
    </w:p>
    <w:p w:rsidR="006755F7" w:rsidRPr="007B4C99" w:rsidRDefault="006755F7" w:rsidP="006755F7">
      <w:pPr>
        <w:pStyle w:val="Listaszerbekezds"/>
      </w:pPr>
    </w:p>
    <w:p w:rsidR="002C5E44" w:rsidRPr="007B4C99" w:rsidRDefault="002C5E44" w:rsidP="00891254">
      <w:pPr>
        <w:numPr>
          <w:ilvl w:val="1"/>
          <w:numId w:val="17"/>
        </w:numPr>
        <w:ind w:left="709" w:hanging="502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 dönt a jelen </w:t>
      </w:r>
      <w:r w:rsidR="00D021A0" w:rsidRPr="007B4C99">
        <w:t>Társulás</w:t>
      </w:r>
      <w:r w:rsidRPr="007B4C99">
        <w:t xml:space="preserve">i megállapodásban meghatározott és a </w:t>
      </w:r>
      <w:r w:rsidR="00D021A0" w:rsidRPr="007B4C99">
        <w:t>Társulás</w:t>
      </w:r>
      <w:r w:rsidRPr="007B4C99">
        <w:t xml:space="preserve"> tagjai által átruházott, valamint a vonatkozó jogszabályok szerint meghatározott saját feladat és hatáskörben. </w:t>
      </w:r>
    </w:p>
    <w:p w:rsidR="007334CE" w:rsidRPr="007B4C99" w:rsidRDefault="007334CE">
      <w:pPr>
        <w:jc w:val="both"/>
      </w:pPr>
    </w:p>
    <w:p w:rsidR="00FD3926" w:rsidRPr="007B4C99" w:rsidRDefault="00FD3926">
      <w:pPr>
        <w:jc w:val="both"/>
      </w:pPr>
    </w:p>
    <w:p w:rsidR="007334CE" w:rsidRPr="007B4C99" w:rsidRDefault="007334CE" w:rsidP="00891254">
      <w:pPr>
        <w:numPr>
          <w:ilvl w:val="0"/>
          <w:numId w:val="17"/>
        </w:numPr>
        <w:tabs>
          <w:tab w:val="left" w:pos="392"/>
        </w:tabs>
        <w:jc w:val="both"/>
        <w:rPr>
          <w:b/>
        </w:rPr>
      </w:pPr>
      <w:r w:rsidRPr="007B4C99">
        <w:rPr>
          <w:b/>
        </w:rPr>
        <w:t xml:space="preserve">A </w:t>
      </w:r>
      <w:r w:rsidR="00D021A0" w:rsidRPr="007B4C99">
        <w:rPr>
          <w:b/>
        </w:rPr>
        <w:t>Társulás</w:t>
      </w:r>
      <w:r w:rsidRPr="007B4C99">
        <w:rPr>
          <w:b/>
        </w:rPr>
        <w:t>i Tanács feladat-, és hatáskörei:</w:t>
      </w:r>
    </w:p>
    <w:p w:rsidR="007334CE" w:rsidRPr="007B4C99" w:rsidRDefault="007334CE">
      <w:pPr>
        <w:ind w:left="360"/>
        <w:jc w:val="both"/>
      </w:pPr>
    </w:p>
    <w:p w:rsidR="007334CE" w:rsidRPr="007B4C99" w:rsidRDefault="007334CE" w:rsidP="00FD3926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</w:t>
      </w:r>
      <w:r w:rsidR="009C22D8" w:rsidRPr="007B4C99">
        <w:t>M</w:t>
      </w:r>
      <w:r w:rsidRPr="007B4C99">
        <w:t>egállapodás módosításának kezdeményezése,</w:t>
      </w:r>
    </w:p>
    <w:p w:rsidR="007334CE" w:rsidRPr="007B4C99" w:rsidRDefault="002C5E44" w:rsidP="00FD3926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="007334CE" w:rsidRPr="007B4C99">
        <w:t xml:space="preserve"> megszüntetésének kezdeményezése,</w:t>
      </w:r>
    </w:p>
    <w:p w:rsidR="007334CE" w:rsidRPr="007B4C99" w:rsidRDefault="002C5E44" w:rsidP="00FD3926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tag </w:t>
      </w:r>
      <w:r w:rsidR="00D021A0" w:rsidRPr="007B4C99">
        <w:t>Társulás</w:t>
      </w:r>
      <w:r w:rsidR="007334CE" w:rsidRPr="007B4C99">
        <w:t>ból történő kizárása,</w:t>
      </w:r>
    </w:p>
    <w:p w:rsidR="007334CE" w:rsidRPr="007B4C99" w:rsidRDefault="007334CE" w:rsidP="00FD3926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>i Tanács elnökének, alelnök</w:t>
      </w:r>
      <w:r w:rsidR="003B6800" w:rsidRPr="007B4C99">
        <w:t>é</w:t>
      </w:r>
      <w:r w:rsidRPr="007B4C99">
        <w:t>nek megválasztása, visszahívása,</w:t>
      </w:r>
    </w:p>
    <w:p w:rsidR="002C5E44" w:rsidRPr="007B4C99" w:rsidRDefault="002C5E44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="007334CE" w:rsidRPr="007B4C99">
        <w:t xml:space="preserve"> éves munkatervének, költségvetésének elfogadása,</w:t>
      </w:r>
      <w:r w:rsidRPr="007B4C99">
        <w:t xml:space="preserve"> a költségvetés </w:t>
      </w:r>
      <w:r w:rsidRPr="007B4C99">
        <w:rPr>
          <w:strike/>
        </w:rPr>
        <w:t>I. félévi</w:t>
      </w:r>
      <w:r w:rsidRPr="007B4C99">
        <w:t xml:space="preserve"> végrehajtásáról szóló beszámoló, </w:t>
      </w:r>
      <w:r w:rsidR="009C22D8" w:rsidRPr="007B4C99">
        <w:t xml:space="preserve">az </w:t>
      </w:r>
      <w:r w:rsidRPr="007B4C99">
        <w:t>éves zárszámadás elfogadása,</w:t>
      </w:r>
    </w:p>
    <w:p w:rsidR="007334CE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szervezeti és működési szabályzat elfogadása,</w:t>
      </w:r>
    </w:p>
    <w:p w:rsidR="002C5E44" w:rsidRPr="007B4C99" w:rsidRDefault="002C5E44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tagokat terhelő vagyoni hozzájárulás mértékének megállapítása,</w:t>
      </w:r>
    </w:p>
    <w:p w:rsidR="007334CE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tagokat terhelő egyéb kötelezettség megállapítása,</w:t>
      </w:r>
    </w:p>
    <w:p w:rsidR="007334CE" w:rsidRPr="007B4C99" w:rsidRDefault="009C22D8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döntés </w:t>
      </w:r>
      <w:r w:rsidR="007334CE" w:rsidRPr="007B4C99">
        <w:t xml:space="preserve">a </w:t>
      </w:r>
      <w:r w:rsidR="00D021A0" w:rsidRPr="007B4C99">
        <w:t>Társulás</w:t>
      </w:r>
      <w:r w:rsidR="007334CE" w:rsidRPr="007B4C99">
        <w:t xml:space="preserve"> tulajd</w:t>
      </w:r>
      <w:r w:rsidRPr="007B4C99">
        <w:t>onában lévő vagyon elidegenítéséről vagy megterheléséről</w:t>
      </w:r>
      <w:r w:rsidR="007334CE" w:rsidRPr="007B4C99">
        <w:t>,</w:t>
      </w:r>
    </w:p>
    <w:p w:rsidR="002C5E44" w:rsidRPr="007B4C99" w:rsidRDefault="009C22D8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döntés </w:t>
      </w:r>
      <w:r w:rsidR="002C5E44" w:rsidRPr="007B4C99">
        <w:t xml:space="preserve">a hatáskörébe utalt pénzeszközök felhasználásáról, szükség szerint szakértői vélemények figyelembe vételével, </w:t>
      </w:r>
    </w:p>
    <w:p w:rsidR="00D84CFC" w:rsidRPr="007B4C99" w:rsidRDefault="007334CE" w:rsidP="00D84CFC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>t érintő egyéb döntések meghozatala</w:t>
      </w:r>
      <w:r w:rsidR="007B3137" w:rsidRPr="007B4C99">
        <w:t>,</w:t>
      </w:r>
      <w:r w:rsidR="00D84CFC" w:rsidRPr="007B4C99">
        <w:t xml:space="preserve"> </w:t>
      </w:r>
    </w:p>
    <w:p w:rsidR="00D84CFC" w:rsidRPr="007B4C99" w:rsidRDefault="006C6DF8" w:rsidP="00D84CFC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lastRenderedPageBreak/>
        <w:t>g</w:t>
      </w:r>
      <w:r w:rsidR="00D84CFC" w:rsidRPr="007B4C99">
        <w:t>yakorolja, illetve teljesíti a Társulás vagyona feletti tulajdonosi jogokat és kötelezettségeket.</w:t>
      </w:r>
    </w:p>
    <w:p w:rsidR="00D80375" w:rsidRPr="007B4C99" w:rsidRDefault="009C22D8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döntés </w:t>
      </w:r>
      <w:r w:rsidR="007B3137" w:rsidRPr="007B4C99">
        <w:t>a hulladékgazdálkodáshoz köthető pályázat benyújtásáról, az önerő viseléséről, és annak összegéről, rendelkezésre állásának kezdő időpontjáról, a beruházás végrehajtásának módjáról</w:t>
      </w:r>
      <w:r w:rsidR="00D80375" w:rsidRPr="007B4C99">
        <w:t>,</w:t>
      </w:r>
      <w:r w:rsidRPr="007B4C99">
        <w:t xml:space="preserve"> </w:t>
      </w:r>
    </w:p>
    <w:p w:rsidR="006B083C" w:rsidRPr="007B4C99" w:rsidRDefault="006B083C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biztosítja a pályázat keretében született összes dokumentum megőrzését a projekt lezárását követő 10 évig,</w:t>
      </w:r>
    </w:p>
    <w:p w:rsidR="00061E39" w:rsidRPr="007B4C99" w:rsidRDefault="00D80375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9C22D8" w:rsidRPr="007B4C99">
        <w:t>pályázat</w:t>
      </w:r>
      <w:r w:rsidRPr="007B4C99">
        <w:t xml:space="preserve"> eredményeként létrejövő vagyon üzemeltetésére irányuló üzemeltetési szerződés megkötése,</w:t>
      </w:r>
    </w:p>
    <w:p w:rsidR="009C22D8" w:rsidRPr="007B4C99" w:rsidRDefault="009C22D8" w:rsidP="009C22D8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jelen Megállapodás VII. fejezetében meghatározott célkitűzések megvalósításának értékelése,</w:t>
      </w:r>
    </w:p>
    <w:p w:rsidR="007334CE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működtetése, a feladatok ellátásának rendszeres és folyamatos ellenőrzése.</w:t>
      </w:r>
    </w:p>
    <w:p w:rsidR="00F14CBC" w:rsidRPr="007B4C99" w:rsidRDefault="00F14CBC" w:rsidP="00F14CBC">
      <w:pPr>
        <w:tabs>
          <w:tab w:val="left" w:pos="851"/>
        </w:tabs>
        <w:ind w:left="851"/>
        <w:jc w:val="both"/>
      </w:pPr>
    </w:p>
    <w:p w:rsidR="00FD3926" w:rsidRPr="007B4C99" w:rsidRDefault="00FD3926" w:rsidP="00F14CBC">
      <w:pPr>
        <w:tabs>
          <w:tab w:val="left" w:pos="851"/>
        </w:tabs>
        <w:ind w:left="851"/>
        <w:jc w:val="both"/>
      </w:pPr>
    </w:p>
    <w:p w:rsidR="007334CE" w:rsidRPr="007B4C99" w:rsidRDefault="007334CE" w:rsidP="00891254">
      <w:pPr>
        <w:numPr>
          <w:ilvl w:val="0"/>
          <w:numId w:val="17"/>
        </w:numPr>
        <w:tabs>
          <w:tab w:val="left" w:pos="392"/>
        </w:tabs>
        <w:jc w:val="both"/>
        <w:rPr>
          <w:b/>
        </w:rPr>
      </w:pPr>
      <w:r w:rsidRPr="007B4C99">
        <w:rPr>
          <w:b/>
        </w:rPr>
        <w:t xml:space="preserve">A </w:t>
      </w:r>
      <w:r w:rsidR="00D021A0" w:rsidRPr="007B4C99">
        <w:rPr>
          <w:b/>
        </w:rPr>
        <w:t>Társulás</w:t>
      </w:r>
      <w:r w:rsidRPr="007B4C99">
        <w:rPr>
          <w:b/>
        </w:rPr>
        <w:t>i Tanács működése:</w:t>
      </w:r>
    </w:p>
    <w:p w:rsidR="007334CE" w:rsidRPr="007B4C99" w:rsidRDefault="007334CE">
      <w:pPr>
        <w:ind w:left="360"/>
        <w:jc w:val="both"/>
      </w:pPr>
    </w:p>
    <w:p w:rsidR="00392A31" w:rsidRPr="007B4C99" w:rsidRDefault="00392A31" w:rsidP="00392A31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Társulási Tanács ülését az elnök, akadályoztat</w:t>
      </w:r>
      <w:r w:rsidR="00D84CFC" w:rsidRPr="007B4C99">
        <w:t xml:space="preserve">ása esetén </w:t>
      </w:r>
      <w:r w:rsidR="003B6800" w:rsidRPr="007B4C99">
        <w:t>az</w:t>
      </w:r>
      <w:r w:rsidR="00D84CFC" w:rsidRPr="007B4C99">
        <w:t xml:space="preserve"> alelnök</w:t>
      </w:r>
      <w:r w:rsidRPr="007B4C99">
        <w:t xml:space="preserve"> hívja össze írásban,</w:t>
      </w:r>
      <w:r w:rsidR="001F6936" w:rsidRPr="007B4C99">
        <w:t xml:space="preserve"> - elektronikus úton -</w:t>
      </w:r>
      <w:r w:rsidRPr="007B4C99">
        <w:t xml:space="preserve"> az ülés napját megelőzően legalább 15 nappal</w:t>
      </w:r>
      <w:r w:rsidR="006267F7" w:rsidRPr="007B4C99">
        <w:t>, a Társulás érdekkörén kívül keletkező előre nem látható sürgős es</w:t>
      </w:r>
      <w:r w:rsidR="00063841" w:rsidRPr="007B4C99">
        <w:t>e</w:t>
      </w:r>
      <w:r w:rsidR="006267F7" w:rsidRPr="007B4C99">
        <w:t>tben 8 nappal</w:t>
      </w:r>
      <w:r w:rsidRPr="007B4C99">
        <w:t xml:space="preserve"> korábban. </w:t>
      </w:r>
    </w:p>
    <w:p w:rsidR="00541DDF" w:rsidRPr="007B4C99" w:rsidRDefault="00541DDF" w:rsidP="00541DDF">
      <w:pPr>
        <w:tabs>
          <w:tab w:val="left" w:pos="851"/>
        </w:tabs>
        <w:ind w:left="851"/>
        <w:jc w:val="both"/>
      </w:pPr>
    </w:p>
    <w:p w:rsidR="00D84CFC" w:rsidRPr="007B4C99" w:rsidRDefault="00493669" w:rsidP="00392A31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Társulás a Társulási Tanács által készített és elfogadott munkaterv alapján működik. Össze kell hívni a Társulási Tanácsot akkor is, ha a Társulási Tanács hatáskörébe tartozó kérdésben kell dönteni, vagy ha azt bármely tag a napirend egyidejű megjelölésével indítványozza. </w:t>
      </w:r>
    </w:p>
    <w:p w:rsidR="00541DDF" w:rsidRPr="007B4C99" w:rsidRDefault="00541DDF" w:rsidP="00541DDF">
      <w:pPr>
        <w:pStyle w:val="Listaszerbekezds"/>
      </w:pPr>
    </w:p>
    <w:p w:rsidR="00D84CFC" w:rsidRPr="007B4C99" w:rsidRDefault="00D84CFC" w:rsidP="00D84CFC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Társulás tagja eseti jelleggel egy alkalomra szólóan közokiratba vagy teljes bizonyító erejű magánokiratba foglalt meghatalmazást adhat az általa delegált képviselő helyettesítésére, mely meghatalmazás hatálya a határozatképtelenség miatt megismételt ülésre is kiterjed.</w:t>
      </w:r>
    </w:p>
    <w:p w:rsidR="00541DDF" w:rsidRPr="007B4C99" w:rsidRDefault="00541DDF" w:rsidP="00541DDF">
      <w:pPr>
        <w:pStyle w:val="Listaszerbekezds"/>
      </w:pPr>
    </w:p>
    <w:p w:rsidR="00392A31" w:rsidRPr="007B4C99" w:rsidRDefault="00392A31" w:rsidP="00392A31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Társulási Tanács ülését az elnök, akadályoztatása esetén </w:t>
      </w:r>
      <w:r w:rsidR="003B6800" w:rsidRPr="007B4C99">
        <w:t>az</w:t>
      </w:r>
      <w:r w:rsidRPr="007B4C99">
        <w:t xml:space="preserve"> alelnök vezeti. A napirend összeállításában a </w:t>
      </w:r>
      <w:r w:rsidR="00D84CFC" w:rsidRPr="007B4C99">
        <w:t>T</w:t>
      </w:r>
      <w:r w:rsidRPr="007B4C99">
        <w:t xml:space="preserve">anács bármely tagjának </w:t>
      </w:r>
      <w:r w:rsidR="00541DDF" w:rsidRPr="007B4C99">
        <w:t>javaslat</w:t>
      </w:r>
      <w:r w:rsidRPr="007B4C99">
        <w:t>tételi joga van.</w:t>
      </w:r>
    </w:p>
    <w:p w:rsidR="00541DDF" w:rsidRPr="007B4C99" w:rsidRDefault="00541DDF" w:rsidP="00541DDF">
      <w:pPr>
        <w:pStyle w:val="Listaszerbekezds"/>
      </w:pPr>
    </w:p>
    <w:p w:rsidR="009923D2" w:rsidRPr="007B4C99" w:rsidRDefault="009923D2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</w:t>
      </w:r>
      <w:r w:rsidR="00392A31" w:rsidRPr="007B4C99">
        <w:t>T</w:t>
      </w:r>
      <w:r w:rsidRPr="007B4C99">
        <w:t>anács ülésére bármely tag indítványozhatja szakértők vagy egyéb személyek meghívását. Ezen személyek az ülésen részt vehetnek, a napirendi pontokhoz hozzászólhatnak, de szavazati joggal nem rendelkeznek.</w:t>
      </w:r>
    </w:p>
    <w:p w:rsidR="00541DDF" w:rsidRPr="007B4C99" w:rsidRDefault="00541DDF" w:rsidP="00541DDF">
      <w:pPr>
        <w:pStyle w:val="Listaszerbekezds"/>
      </w:pPr>
    </w:p>
    <w:p w:rsidR="00D84CFC" w:rsidRPr="007B4C99" w:rsidRDefault="007334CE" w:rsidP="00D84CFC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 akkor határozatképes, ha ülésén legalább a szavazatok </w:t>
      </w:r>
      <w:r w:rsidR="003B6800" w:rsidRPr="007B4C99">
        <w:t>több mint</w:t>
      </w:r>
      <w:r w:rsidRPr="007B4C99">
        <w:t xml:space="preserve"> a felével rendelkező képviselő jelen van. </w:t>
      </w:r>
    </w:p>
    <w:p w:rsidR="00541DDF" w:rsidRPr="007B4C99" w:rsidRDefault="00541DDF" w:rsidP="00541DDF">
      <w:pPr>
        <w:pStyle w:val="Listaszerbekezds"/>
      </w:pPr>
    </w:p>
    <w:p w:rsidR="009C22D8" w:rsidRPr="007B4C99" w:rsidRDefault="00D84CFC" w:rsidP="009C22D8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 Társulási Tanács döntéseit a Társulási Tanács ülésén határozattal hozza.</w:t>
      </w:r>
      <w:r w:rsidR="006C6DF8" w:rsidRPr="007B4C99">
        <w:t xml:space="preserve"> A Társulási Tanácsban szavazni személyesen lehet. </w:t>
      </w:r>
      <w:r w:rsidR="007334CE" w:rsidRPr="007B4C99">
        <w:t>A határozati javaslatról nyílt szavazással</w:t>
      </w:r>
      <w:r w:rsidR="009923D2" w:rsidRPr="007B4C99">
        <w:t>, a szavazati arányok megállapításával</w:t>
      </w:r>
      <w:r w:rsidR="007334CE" w:rsidRPr="007B4C99">
        <w:t xml:space="preserve"> döntenek. </w:t>
      </w:r>
    </w:p>
    <w:p w:rsidR="00541DDF" w:rsidRPr="007B4C99" w:rsidRDefault="00541DDF" w:rsidP="00541DDF">
      <w:pPr>
        <w:pStyle w:val="Listaszerbekezds"/>
      </w:pPr>
    </w:p>
    <w:p w:rsidR="009C22D8" w:rsidRPr="007B4C99" w:rsidRDefault="009C22D8" w:rsidP="009C22D8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Társulási </w:t>
      </w:r>
      <w:r w:rsidR="00392A31" w:rsidRPr="007B4C99">
        <w:t>T</w:t>
      </w:r>
      <w:r w:rsidRPr="007B4C99">
        <w:t>anács érvényes döntéséhez</w:t>
      </w:r>
      <w:r w:rsidR="00D84CFC" w:rsidRPr="007B4C99">
        <w:t xml:space="preserve"> </w:t>
      </w:r>
      <w:r w:rsidR="00541DDF" w:rsidRPr="007B4C99">
        <w:t>- a 3.10</w:t>
      </w:r>
      <w:r w:rsidR="00D84CFC" w:rsidRPr="007B4C99">
        <w:t>. pontban foglaltak kivételével</w:t>
      </w:r>
      <w:r w:rsidRPr="007B4C99">
        <w:t xml:space="preserve"> </w:t>
      </w:r>
      <w:r w:rsidR="00541DDF" w:rsidRPr="007B4C99">
        <w:t xml:space="preserve">- </w:t>
      </w:r>
      <w:r w:rsidRPr="007B4C99">
        <w:t xml:space="preserve">legalább annyi tag igen szavazata szükséges, amely meghaladja a jelen lévő tagok szavazatainak a felét és az általuk képviselt települések lakosságszámának </w:t>
      </w:r>
      <w:r w:rsidR="00C51836" w:rsidRPr="007B4C99">
        <w:t xml:space="preserve">az </w:t>
      </w:r>
      <w:r w:rsidRPr="007B4C99">
        <w:t>egyharmadát.</w:t>
      </w:r>
    </w:p>
    <w:p w:rsidR="00541DDF" w:rsidRPr="007B4C99" w:rsidRDefault="00541DDF" w:rsidP="00541DDF">
      <w:pPr>
        <w:pStyle w:val="Listaszerbekezds"/>
      </w:pPr>
    </w:p>
    <w:p w:rsidR="00392A31" w:rsidRPr="007B4C99" w:rsidRDefault="00392A31" w:rsidP="00392A31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lastRenderedPageBreak/>
        <w:t xml:space="preserve">A minősített többséghez legalább annyi tag igen szavazata szükséges, amely </w:t>
      </w:r>
      <w:r w:rsidR="00C51836" w:rsidRPr="007B4C99">
        <w:t>meghaladja</w:t>
      </w:r>
      <w:r w:rsidRPr="007B4C99">
        <w:t xml:space="preserve"> a Társulásban részt vevő tagok szavazatának </w:t>
      </w:r>
      <w:r w:rsidR="00C51836" w:rsidRPr="007B4C99">
        <w:t>a</w:t>
      </w:r>
      <w:r w:rsidRPr="007B4C99">
        <w:t xml:space="preserve"> felét és az általuk képviselt települések lakosságszámának a felét.</w:t>
      </w:r>
    </w:p>
    <w:p w:rsidR="00541DDF" w:rsidRPr="007B4C99" w:rsidRDefault="00541DDF" w:rsidP="00541DDF">
      <w:pPr>
        <w:pStyle w:val="Listaszerbekezds"/>
      </w:pPr>
    </w:p>
    <w:p w:rsidR="00392A31" w:rsidRPr="007B4C99" w:rsidRDefault="00392A31" w:rsidP="00392A31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Minősített döntéshozatal szükséges az alábbi ügyekben:</w:t>
      </w:r>
    </w:p>
    <w:p w:rsidR="001E0C8A" w:rsidRPr="007B4C99" w:rsidRDefault="001E0C8A" w:rsidP="001E0C8A">
      <w:pPr>
        <w:pStyle w:val="Listaszerbekezds"/>
      </w:pPr>
    </w:p>
    <w:p w:rsidR="00392A31" w:rsidRPr="007B4C99" w:rsidRDefault="000B3CF3" w:rsidP="00392A31">
      <w:pPr>
        <w:numPr>
          <w:ilvl w:val="0"/>
          <w:numId w:val="11"/>
        </w:numPr>
        <w:jc w:val="both"/>
      </w:pPr>
      <w:r w:rsidRPr="007B4C99">
        <w:t xml:space="preserve">a </w:t>
      </w:r>
      <w:r w:rsidR="00392A31" w:rsidRPr="007B4C99">
        <w:t>Társulási M</w:t>
      </w:r>
      <w:r w:rsidRPr="007B4C99">
        <w:t>egállapodás módosítása</w:t>
      </w:r>
      <w:r w:rsidR="00392A31" w:rsidRPr="007B4C99">
        <w:t xml:space="preserve">, </w:t>
      </w:r>
    </w:p>
    <w:p w:rsidR="000B3CF3" w:rsidRPr="007B4C99" w:rsidRDefault="000B3CF3" w:rsidP="00392A31">
      <w:pPr>
        <w:numPr>
          <w:ilvl w:val="0"/>
          <w:numId w:val="11"/>
        </w:numPr>
        <w:jc w:val="both"/>
      </w:pPr>
      <w:r w:rsidRPr="007B4C99">
        <w:t>a Társuláshoz történő csatlakozás elfogadása,</w:t>
      </w:r>
    </w:p>
    <w:p w:rsidR="00392A31" w:rsidRPr="007B4C99" w:rsidRDefault="00392A31" w:rsidP="00392A31">
      <w:pPr>
        <w:numPr>
          <w:ilvl w:val="0"/>
          <w:numId w:val="11"/>
        </w:numPr>
        <w:jc w:val="both"/>
      </w:pPr>
      <w:r w:rsidRPr="007B4C99">
        <w:t>Társulási tag kizárása,</w:t>
      </w:r>
    </w:p>
    <w:p w:rsidR="00CC3A19" w:rsidRPr="007B4C99" w:rsidRDefault="00CC3A19" w:rsidP="00392A31">
      <w:pPr>
        <w:numPr>
          <w:ilvl w:val="0"/>
          <w:numId w:val="11"/>
        </w:numPr>
        <w:jc w:val="both"/>
      </w:pPr>
      <w:r w:rsidRPr="007B4C99">
        <w:t>a Társulás elnökének, alelnökének megválasztása,</w:t>
      </w:r>
      <w:r w:rsidR="00531A94" w:rsidRPr="007B4C99">
        <w:t xml:space="preserve"> visszahívása</w:t>
      </w:r>
    </w:p>
    <w:p w:rsidR="00392A31" w:rsidRPr="007B4C99" w:rsidRDefault="00392A31" w:rsidP="00392A31">
      <w:pPr>
        <w:numPr>
          <w:ilvl w:val="0"/>
          <w:numId w:val="11"/>
        </w:numPr>
        <w:jc w:val="both"/>
      </w:pPr>
      <w:r w:rsidRPr="007B4C99">
        <w:t>a Társulás tulajdonában lévő vagyon elidegenítése vagy megterhelése.</w:t>
      </w:r>
    </w:p>
    <w:p w:rsidR="00541DDF" w:rsidRPr="007B4C99" w:rsidRDefault="00541DDF" w:rsidP="00541DDF">
      <w:pPr>
        <w:ind w:left="1364"/>
        <w:jc w:val="both"/>
      </w:pPr>
    </w:p>
    <w:p w:rsidR="009923D2" w:rsidRPr="007B4C99" w:rsidRDefault="009923D2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 határozatai a meg nem jelent tagokra is kötelező érvényűek. </w:t>
      </w:r>
    </w:p>
    <w:p w:rsidR="00541DDF" w:rsidRPr="007B4C99" w:rsidRDefault="00541DDF" w:rsidP="00541DDF">
      <w:pPr>
        <w:tabs>
          <w:tab w:val="left" w:pos="851"/>
        </w:tabs>
        <w:ind w:left="851"/>
        <w:jc w:val="both"/>
      </w:pPr>
    </w:p>
    <w:p w:rsidR="007334CE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Határozatképtelenség esetén az ülés eredeti időpontját követő 8 napon túl, de 30 napon belül terjedő időpontra kell a megismételt ülést összehívni. </w:t>
      </w:r>
    </w:p>
    <w:p w:rsidR="00C51836" w:rsidRPr="007B4C99" w:rsidRDefault="00C51836" w:rsidP="00C51836">
      <w:pPr>
        <w:pStyle w:val="Listaszerbekezds"/>
      </w:pPr>
    </w:p>
    <w:p w:rsidR="007334CE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 üléséről jegyzőkönyvet </w:t>
      </w:r>
      <w:r w:rsidR="009923D2" w:rsidRPr="007B4C99">
        <w:t xml:space="preserve">és jelenléti ívet </w:t>
      </w:r>
      <w:r w:rsidRPr="007B4C99">
        <w:t xml:space="preserve">kell készíteni, melyre a képviselő-testület üléséről készített jegyzőkönyvre vonatkozó szabályokat kell alkalmazni azzal, hogy a jegyzőkönyvet az elnök és a </w:t>
      </w:r>
      <w:r w:rsidR="00D021A0" w:rsidRPr="007B4C99">
        <w:t>Társulás</w:t>
      </w:r>
      <w:r w:rsidRPr="007B4C99">
        <w:t>i Tanács által a tagjai közül felhatalmazott személy írja alá. A jegyzőkönyvet 15 napon belül meg kell küldeni a Hajdú-Bihar Megyei Kormányhivatal vezetőjének.</w:t>
      </w:r>
    </w:p>
    <w:p w:rsidR="00C51836" w:rsidRPr="007B4C99" w:rsidRDefault="00C51836" w:rsidP="00C51836">
      <w:pPr>
        <w:pStyle w:val="Listaszerbekezds"/>
      </w:pPr>
    </w:p>
    <w:p w:rsidR="007334CE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>i Tanács részletes működési szabályait - a szervezeti és működési szabályzatában - maga állapítja meg.</w:t>
      </w:r>
    </w:p>
    <w:p w:rsidR="00EF0B07" w:rsidRPr="007B4C99" w:rsidRDefault="00EF0B07">
      <w:pPr>
        <w:jc w:val="both"/>
      </w:pPr>
    </w:p>
    <w:p w:rsidR="002835E7" w:rsidRPr="007B4C99" w:rsidRDefault="002835E7">
      <w:pPr>
        <w:jc w:val="both"/>
      </w:pPr>
    </w:p>
    <w:p w:rsidR="007334CE" w:rsidRPr="007B4C99" w:rsidRDefault="007334CE" w:rsidP="00891254">
      <w:pPr>
        <w:numPr>
          <w:ilvl w:val="0"/>
          <w:numId w:val="17"/>
        </w:numPr>
        <w:jc w:val="both"/>
        <w:rPr>
          <w:b/>
        </w:rPr>
      </w:pPr>
      <w:r w:rsidRPr="007B4C99">
        <w:rPr>
          <w:b/>
        </w:rPr>
        <w:t xml:space="preserve">A </w:t>
      </w:r>
      <w:r w:rsidR="00D021A0" w:rsidRPr="007B4C99">
        <w:rPr>
          <w:b/>
        </w:rPr>
        <w:t>Társulás</w:t>
      </w:r>
      <w:r w:rsidRPr="007B4C99">
        <w:rPr>
          <w:b/>
        </w:rPr>
        <w:t>i Tanács elnöke, alelnöke:</w:t>
      </w:r>
    </w:p>
    <w:p w:rsidR="007334CE" w:rsidRPr="007B4C99" w:rsidRDefault="007334CE">
      <w:pPr>
        <w:jc w:val="both"/>
      </w:pPr>
    </w:p>
    <w:p w:rsidR="00542FE1" w:rsidRPr="007B4C99" w:rsidRDefault="007334CE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Az alakuló ülésen a </w:t>
      </w:r>
      <w:r w:rsidR="00D021A0" w:rsidRPr="007B4C99">
        <w:t>Társulás</w:t>
      </w:r>
      <w:r w:rsidRPr="007B4C99">
        <w:t>i Tanács tagjai sorából</w:t>
      </w:r>
      <w:r w:rsidR="003B6800" w:rsidRPr="007B4C99">
        <w:t xml:space="preserve"> </w:t>
      </w:r>
      <w:r w:rsidR="008F073F" w:rsidRPr="007B4C99">
        <w:t xml:space="preserve">határozatlan időre </w:t>
      </w:r>
      <w:r w:rsidRPr="007B4C99">
        <w:t>elnököt</w:t>
      </w:r>
      <w:r w:rsidR="00542FE1" w:rsidRPr="007B4C99">
        <w:t xml:space="preserve"> </w:t>
      </w:r>
      <w:r w:rsidR="003B6800" w:rsidRPr="007B4C99">
        <w:t xml:space="preserve">és 1 alelnököt </w:t>
      </w:r>
      <w:r w:rsidR="00542FE1" w:rsidRPr="007B4C99">
        <w:t xml:space="preserve">választ. </w:t>
      </w:r>
    </w:p>
    <w:p w:rsidR="003B6800" w:rsidRPr="007B4C99" w:rsidRDefault="003B6800" w:rsidP="003B6800">
      <w:pPr>
        <w:tabs>
          <w:tab w:val="left" w:pos="851"/>
        </w:tabs>
        <w:ind w:left="851"/>
        <w:jc w:val="both"/>
      </w:pPr>
    </w:p>
    <w:p w:rsidR="00EE6406" w:rsidRPr="007B4C99" w:rsidRDefault="00EE6406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</w:t>
      </w:r>
      <w:r w:rsidR="003B6800" w:rsidRPr="007B4C99">
        <w:t>Tanács elnökének a feladatellátása során felmerült,</w:t>
      </w:r>
      <w:r w:rsidRPr="007B4C99">
        <w:t xml:space="preserve"> igazolt költségeit a </w:t>
      </w:r>
      <w:r w:rsidR="00D021A0" w:rsidRPr="007B4C99">
        <w:t>Társulás</w:t>
      </w:r>
      <w:r w:rsidRPr="007B4C99">
        <w:t xml:space="preserve"> köteles megtéríteni.</w:t>
      </w:r>
    </w:p>
    <w:p w:rsidR="003B6800" w:rsidRPr="007B4C99" w:rsidRDefault="003B6800" w:rsidP="003B6800">
      <w:pPr>
        <w:pStyle w:val="Listaszerbekezds"/>
      </w:pPr>
    </w:p>
    <w:p w:rsidR="006C6DF8" w:rsidRPr="007B4C99" w:rsidRDefault="00EE6406" w:rsidP="006C6DF8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Az elnöki megbízatás megszűnik </w:t>
      </w:r>
    </w:p>
    <w:p w:rsidR="001E0C8A" w:rsidRPr="007B4C99" w:rsidRDefault="001E0C8A" w:rsidP="001E0C8A">
      <w:pPr>
        <w:pStyle w:val="Listaszerbekezds"/>
      </w:pPr>
    </w:p>
    <w:p w:rsidR="006C6DF8" w:rsidRPr="007B4C99" w:rsidRDefault="00EE6406" w:rsidP="001A6287">
      <w:pPr>
        <w:numPr>
          <w:ilvl w:val="2"/>
          <w:numId w:val="17"/>
        </w:numPr>
        <w:tabs>
          <w:tab w:val="left" w:pos="851"/>
        </w:tabs>
        <w:ind w:left="1560" w:hanging="709"/>
        <w:jc w:val="both"/>
      </w:pPr>
      <w:r w:rsidRPr="007B4C99">
        <w:t>az őt delegáló önkormányzat általi visszahívás</w:t>
      </w:r>
      <w:r w:rsidR="006C6DF8" w:rsidRPr="007B4C99">
        <w:t>s</w:t>
      </w:r>
      <w:r w:rsidRPr="007B4C99">
        <w:t xml:space="preserve">al, </w:t>
      </w:r>
    </w:p>
    <w:p w:rsidR="006C6DF8" w:rsidRPr="007B4C99" w:rsidRDefault="00EE6406" w:rsidP="001A6287">
      <w:pPr>
        <w:numPr>
          <w:ilvl w:val="2"/>
          <w:numId w:val="17"/>
        </w:numPr>
        <w:tabs>
          <w:tab w:val="left" w:pos="851"/>
        </w:tabs>
        <w:ind w:left="1560" w:hanging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Tanács által történő visszahívással, </w:t>
      </w:r>
    </w:p>
    <w:p w:rsidR="006C6DF8" w:rsidRPr="007B4C99" w:rsidRDefault="00EE6406" w:rsidP="001A6287">
      <w:pPr>
        <w:numPr>
          <w:ilvl w:val="2"/>
          <w:numId w:val="17"/>
        </w:numPr>
        <w:tabs>
          <w:tab w:val="left" w:pos="851"/>
        </w:tabs>
        <w:ind w:left="1560" w:hanging="709"/>
        <w:jc w:val="both"/>
      </w:pPr>
      <w:r w:rsidRPr="007B4C99">
        <w:t xml:space="preserve">lemondással, vagy </w:t>
      </w:r>
    </w:p>
    <w:p w:rsidR="00EE6406" w:rsidRPr="007B4C99" w:rsidRDefault="00EE6406" w:rsidP="001A6287">
      <w:pPr>
        <w:numPr>
          <w:ilvl w:val="2"/>
          <w:numId w:val="17"/>
        </w:numPr>
        <w:tabs>
          <w:tab w:val="left" w:pos="851"/>
        </w:tabs>
        <w:ind w:left="1560" w:hanging="709"/>
        <w:jc w:val="both"/>
      </w:pPr>
      <w:r w:rsidRPr="007B4C99">
        <w:t>elhalálozással.</w:t>
      </w:r>
    </w:p>
    <w:p w:rsidR="003B6800" w:rsidRPr="007B4C99" w:rsidRDefault="003B6800" w:rsidP="003B6800">
      <w:pPr>
        <w:tabs>
          <w:tab w:val="left" w:pos="851"/>
        </w:tabs>
        <w:ind w:left="1560"/>
        <w:jc w:val="both"/>
      </w:pPr>
    </w:p>
    <w:p w:rsidR="00EE6406" w:rsidRPr="007B4C99" w:rsidRDefault="00EE6406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Lemondás esetén az elnök köteles az új elnök megválasztásáig feladatait ellátni, az új elnök megválasztására irányuló </w:t>
      </w:r>
      <w:r w:rsidR="006C6DF8" w:rsidRPr="007B4C99">
        <w:t>T</w:t>
      </w:r>
      <w:r w:rsidRPr="007B4C99">
        <w:t xml:space="preserve">árulási </w:t>
      </w:r>
      <w:r w:rsidR="006C6DF8" w:rsidRPr="007B4C99">
        <w:t>T</w:t>
      </w:r>
      <w:r w:rsidRPr="007B4C99">
        <w:t xml:space="preserve">anácsülést haladéktalanul összehívni. </w:t>
      </w:r>
    </w:p>
    <w:p w:rsidR="003B6800" w:rsidRPr="007B4C99" w:rsidRDefault="003B6800" w:rsidP="003B6800">
      <w:pPr>
        <w:tabs>
          <w:tab w:val="left" w:pos="851"/>
        </w:tabs>
        <w:ind w:left="851"/>
        <w:jc w:val="both"/>
      </w:pPr>
    </w:p>
    <w:p w:rsidR="00EE6406" w:rsidRPr="007B4C99" w:rsidRDefault="00EE6406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 xml:space="preserve">A </w:t>
      </w:r>
      <w:r w:rsidR="00D021A0" w:rsidRPr="007B4C99">
        <w:t>Társulás</w:t>
      </w:r>
      <w:r w:rsidRPr="007B4C99">
        <w:t>i</w:t>
      </w:r>
      <w:r w:rsidR="003B6800" w:rsidRPr="007B4C99">
        <w:t xml:space="preserve"> Tanács alelnöke</w:t>
      </w:r>
      <w:r w:rsidR="006C6DF8" w:rsidRPr="007B4C99">
        <w:t xml:space="preserve"> megbízásának megszűnésére</w:t>
      </w:r>
      <w:r w:rsidRPr="007B4C99">
        <w:t xml:space="preserve"> az elnökre vonatkozó rendelkezések irányadóak azzal, hogy az elnök lemondásával az alelnöki megbízatás nem szűnik meg.</w:t>
      </w:r>
    </w:p>
    <w:p w:rsidR="003B6800" w:rsidRPr="007B4C99" w:rsidRDefault="003B6800" w:rsidP="003B6800">
      <w:pPr>
        <w:pStyle w:val="Listaszerbekezds"/>
      </w:pPr>
    </w:p>
    <w:p w:rsidR="00EE6406" w:rsidRPr="007B4C99" w:rsidRDefault="00EE6406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lastRenderedPageBreak/>
        <w:t xml:space="preserve">A </w:t>
      </w:r>
      <w:r w:rsidR="00D021A0" w:rsidRPr="007B4C99">
        <w:t>Társulás</w:t>
      </w:r>
      <w:r w:rsidRPr="007B4C99">
        <w:t>i Tanács alelnöke az elnök akadályoztatása esetén teljes jogkörrel helyettesíti az elnököt</w:t>
      </w:r>
      <w:r w:rsidR="006C6DF8" w:rsidRPr="007B4C99">
        <w:t>.</w:t>
      </w:r>
      <w:r w:rsidRPr="007B4C99">
        <w:t xml:space="preserve"> </w:t>
      </w:r>
      <w:r w:rsidR="006C6DF8" w:rsidRPr="007B4C99">
        <w:t>E</w:t>
      </w:r>
      <w:r w:rsidRPr="007B4C99">
        <w:t xml:space="preserve">gyüttes akadályoztatásuk esetén a </w:t>
      </w:r>
      <w:r w:rsidR="006C6DF8" w:rsidRPr="007B4C99">
        <w:t>T</w:t>
      </w:r>
      <w:r w:rsidRPr="007B4C99">
        <w:t>anács ülését a korelnök hívja össze és vezeti.</w:t>
      </w:r>
    </w:p>
    <w:p w:rsidR="00FD3926" w:rsidRPr="007B4C99" w:rsidRDefault="00FD3926">
      <w:pPr>
        <w:ind w:left="360"/>
        <w:jc w:val="both"/>
      </w:pPr>
    </w:p>
    <w:p w:rsidR="002835E7" w:rsidRPr="007B4C99" w:rsidRDefault="002835E7">
      <w:pPr>
        <w:ind w:left="360"/>
        <w:jc w:val="both"/>
      </w:pPr>
    </w:p>
    <w:p w:rsidR="00680AD3" w:rsidRPr="007B4C99" w:rsidRDefault="00680AD3" w:rsidP="00891254">
      <w:pPr>
        <w:numPr>
          <w:ilvl w:val="0"/>
          <w:numId w:val="17"/>
        </w:numPr>
        <w:jc w:val="both"/>
        <w:rPr>
          <w:b/>
        </w:rPr>
      </w:pPr>
      <w:r w:rsidRPr="007B4C99">
        <w:rPr>
          <w:b/>
        </w:rPr>
        <w:t xml:space="preserve">A </w:t>
      </w:r>
      <w:r w:rsidR="00D021A0" w:rsidRPr="007B4C99">
        <w:rPr>
          <w:b/>
        </w:rPr>
        <w:t>Társulás</w:t>
      </w:r>
      <w:r w:rsidRPr="007B4C99">
        <w:rPr>
          <w:b/>
        </w:rPr>
        <w:t xml:space="preserve">i Tanács elnöke a </w:t>
      </w:r>
      <w:r w:rsidR="00D021A0" w:rsidRPr="007B4C99">
        <w:rPr>
          <w:b/>
        </w:rPr>
        <w:t>Társulás</w:t>
      </w:r>
      <w:r w:rsidRPr="007B4C99">
        <w:rPr>
          <w:b/>
        </w:rPr>
        <w:t xml:space="preserve"> ügyeinek vitele keretében:</w:t>
      </w:r>
    </w:p>
    <w:p w:rsidR="001E0C8A" w:rsidRPr="007B4C99" w:rsidRDefault="001E0C8A" w:rsidP="001E0C8A">
      <w:pPr>
        <w:ind w:left="360"/>
        <w:jc w:val="both"/>
        <w:rPr>
          <w:b/>
        </w:rPr>
      </w:pPr>
    </w:p>
    <w:p w:rsidR="00680AD3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K</w:t>
      </w:r>
      <w:r w:rsidR="007334CE" w:rsidRPr="007B4C99">
        <w:t xml:space="preserve">épviseli </w:t>
      </w:r>
      <w:r w:rsidR="006C6DF8" w:rsidRPr="007B4C99">
        <w:t xml:space="preserve">a Társulást </w:t>
      </w:r>
      <w:r w:rsidR="007334CE" w:rsidRPr="007B4C99">
        <w:t>harmadik személyekkel szemben, b</w:t>
      </w:r>
      <w:r w:rsidR="007161C5" w:rsidRPr="007B4C99">
        <w:t>íróságok és más hatóságok előtt,</w:t>
      </w:r>
    </w:p>
    <w:p w:rsidR="00FD3926" w:rsidRPr="007B4C99" w:rsidRDefault="00FD3926" w:rsidP="00FD3926">
      <w:pPr>
        <w:tabs>
          <w:tab w:val="left" w:pos="851"/>
        </w:tabs>
        <w:ind w:left="851"/>
        <w:jc w:val="both"/>
      </w:pPr>
    </w:p>
    <w:p w:rsidR="008549F7" w:rsidRPr="007B4C99" w:rsidRDefault="001E0C8A" w:rsidP="008549F7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I</w:t>
      </w:r>
      <w:r w:rsidR="007334CE" w:rsidRPr="007B4C99">
        <w:t>ntézkedik a Magyar Államkincstár Hajdú-Bihar Megyei Igazgatóságánál a törzskönyvi nyilvántartásba</w:t>
      </w:r>
      <w:r w:rsidR="006C6DF8" w:rsidRPr="007B4C99">
        <w:t xml:space="preserve"> </w:t>
      </w:r>
      <w:r w:rsidR="007334CE" w:rsidRPr="007B4C99">
        <w:t>vétel, a nyilvántartott adatok változása esetén a változások átvezetése iránt</w:t>
      </w:r>
      <w:r w:rsidR="007161C5" w:rsidRPr="007B4C99">
        <w:t>,</w:t>
      </w:r>
      <w:r w:rsidR="007334CE" w:rsidRPr="007B4C99">
        <w:t xml:space="preserve"> </w:t>
      </w:r>
    </w:p>
    <w:p w:rsidR="008549F7" w:rsidRPr="007B4C99" w:rsidRDefault="008549F7" w:rsidP="008549F7">
      <w:pPr>
        <w:tabs>
          <w:tab w:val="left" w:pos="851"/>
        </w:tabs>
        <w:ind w:left="851"/>
        <w:jc w:val="both"/>
      </w:pPr>
    </w:p>
    <w:p w:rsidR="007334CE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G</w:t>
      </w:r>
      <w:r w:rsidR="007334CE" w:rsidRPr="007B4C99">
        <w:t xml:space="preserve">ondoskodik a </w:t>
      </w:r>
      <w:r w:rsidR="00D021A0" w:rsidRPr="007B4C99">
        <w:t>Társulás</w:t>
      </w:r>
      <w:r w:rsidR="007334CE" w:rsidRPr="007B4C99">
        <w:t xml:space="preserve"> éves mérlegének, költségvetésének, éves beszámolójának elkészítéséről</w:t>
      </w:r>
      <w:r w:rsidR="007161C5" w:rsidRPr="007B4C99">
        <w:t>,</w:t>
      </w:r>
      <w:r w:rsidR="00061E39" w:rsidRPr="007B4C99">
        <w:t xml:space="preserve"> </w:t>
      </w:r>
    </w:p>
    <w:p w:rsidR="00FD3926" w:rsidRPr="007B4C99" w:rsidRDefault="00FD3926" w:rsidP="00FD3926">
      <w:pPr>
        <w:tabs>
          <w:tab w:val="left" w:pos="851"/>
        </w:tabs>
        <w:ind w:left="851"/>
        <w:jc w:val="both"/>
      </w:pPr>
    </w:p>
    <w:p w:rsidR="00B11E48" w:rsidRPr="007B4C99" w:rsidRDefault="008C2043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Az 1. sz. melléklet alapján</w:t>
      </w:r>
      <w:r w:rsidR="008549F7" w:rsidRPr="007B4C99">
        <w:t xml:space="preserve"> minden év március 31-ig</w:t>
      </w:r>
      <w:r w:rsidRPr="007B4C99">
        <w:t xml:space="preserve"> tájékoztatja a</w:t>
      </w:r>
      <w:r w:rsidR="00B11E48" w:rsidRPr="007B4C99">
        <w:t xml:space="preserve"> településeket az általuk fizetendő társulási hozzájárulás </w:t>
      </w:r>
      <w:r w:rsidR="00491725" w:rsidRPr="007B4C99">
        <w:t>konkrét</w:t>
      </w:r>
      <w:r w:rsidR="00B11E48" w:rsidRPr="007B4C99">
        <w:t xml:space="preserve"> mértékéről</w:t>
      </w:r>
      <w:r w:rsidR="008549F7" w:rsidRPr="007B4C99">
        <w:t>,</w:t>
      </w:r>
    </w:p>
    <w:p w:rsidR="00FD3926" w:rsidRPr="007B4C99" w:rsidRDefault="00FD3926" w:rsidP="00FD3926">
      <w:pPr>
        <w:pStyle w:val="Listaszerbekezds"/>
      </w:pPr>
    </w:p>
    <w:p w:rsidR="00680AD3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</w:t>
      </w:r>
      <w:r w:rsidR="00061E39" w:rsidRPr="007B4C99">
        <w:t xml:space="preserve"> </w:t>
      </w:r>
      <w:r w:rsidR="00D021A0" w:rsidRPr="007B4C99">
        <w:t>Társulás</w:t>
      </w:r>
      <w:r w:rsidR="00061E39" w:rsidRPr="007B4C99">
        <w:t>i Tanács üléseinek összehívása és a napirend kialakítása az elnök feladata, de a napirend összeállításában a Tanács bármely tagjának indítványtételi joga van</w:t>
      </w:r>
      <w:r w:rsidR="00680AD3" w:rsidRPr="007B4C99">
        <w:t>,</w:t>
      </w:r>
    </w:p>
    <w:p w:rsidR="00FD3926" w:rsidRPr="007B4C99" w:rsidRDefault="00FD3926" w:rsidP="00FD3926">
      <w:pPr>
        <w:tabs>
          <w:tab w:val="left" w:pos="851"/>
        </w:tabs>
        <w:ind w:left="851"/>
        <w:jc w:val="both"/>
      </w:pPr>
    </w:p>
    <w:p w:rsidR="00680AD3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E</w:t>
      </w:r>
      <w:r w:rsidR="00680AD3" w:rsidRPr="007B4C99">
        <w:t xml:space="preserve">llátja mindazon feladatokat, melyet a </w:t>
      </w:r>
      <w:r w:rsidR="00D021A0" w:rsidRPr="007B4C99">
        <w:t>Társulás</w:t>
      </w:r>
      <w:r w:rsidR="00680AD3" w:rsidRPr="007B4C99">
        <w:t xml:space="preserve">i </w:t>
      </w:r>
      <w:r w:rsidR="006C6DF8" w:rsidRPr="007B4C99">
        <w:t>M</w:t>
      </w:r>
      <w:r w:rsidR="00680AD3" w:rsidRPr="007B4C99">
        <w:t xml:space="preserve">egállapodás, illetve a </w:t>
      </w:r>
      <w:r w:rsidR="00D021A0" w:rsidRPr="007B4C99">
        <w:t>Társulás</w:t>
      </w:r>
      <w:r w:rsidR="00680AD3" w:rsidRPr="007B4C99">
        <w:t>i Tanács számára előír,</w:t>
      </w:r>
      <w:r w:rsidR="00491725" w:rsidRPr="007B4C99">
        <w:t xml:space="preserve"> </w:t>
      </w:r>
    </w:p>
    <w:p w:rsidR="00FD3926" w:rsidRPr="007B4C99" w:rsidRDefault="00FD3926" w:rsidP="00FD3926">
      <w:pPr>
        <w:tabs>
          <w:tab w:val="left" w:pos="851"/>
        </w:tabs>
        <w:ind w:left="851"/>
        <w:jc w:val="both"/>
      </w:pPr>
    </w:p>
    <w:p w:rsidR="00061E39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T</w:t>
      </w:r>
      <w:r w:rsidR="00680AD3" w:rsidRPr="007B4C99">
        <w:t xml:space="preserve">ámogatási </w:t>
      </w:r>
      <w:r w:rsidR="00C51836" w:rsidRPr="007B4C99">
        <w:t>s</w:t>
      </w:r>
      <w:r w:rsidR="00680AD3" w:rsidRPr="007B4C99">
        <w:t xml:space="preserve">zerződést és az egyéb szerződéseket, valamint azok módosításait a </w:t>
      </w:r>
      <w:r w:rsidR="006C6DF8" w:rsidRPr="007B4C99">
        <w:t>t</w:t>
      </w:r>
      <w:r w:rsidR="00680AD3" w:rsidRPr="007B4C99">
        <w:t>agok nevében aláírja,</w:t>
      </w:r>
      <w:r w:rsidR="00491725" w:rsidRPr="007B4C99">
        <w:t xml:space="preserve"> </w:t>
      </w:r>
    </w:p>
    <w:p w:rsidR="00FD3926" w:rsidRPr="007B4C99" w:rsidRDefault="00FD3926" w:rsidP="00FD3926">
      <w:pPr>
        <w:tabs>
          <w:tab w:val="left" w:pos="851"/>
        </w:tabs>
        <w:ind w:left="851"/>
        <w:jc w:val="both"/>
      </w:pPr>
    </w:p>
    <w:p w:rsidR="00680AD3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</w:t>
      </w:r>
      <w:r w:rsidR="00542FE1" w:rsidRPr="007B4C99">
        <w:t xml:space="preserve">z elnök </w:t>
      </w:r>
      <w:r w:rsidR="00D021A0" w:rsidRPr="007B4C99">
        <w:t>Társulás</w:t>
      </w:r>
      <w:r w:rsidR="00542FE1" w:rsidRPr="007B4C99">
        <w:t xml:space="preserve">sal összefüggő </w:t>
      </w:r>
      <w:r w:rsidR="007F59F0" w:rsidRPr="007B4C99">
        <w:t xml:space="preserve">szakirányú </w:t>
      </w:r>
      <w:r w:rsidR="00542FE1" w:rsidRPr="007B4C99">
        <w:t>feladatai megvalósításához –a közbeszerzési szabályok betartása mellett – jogosult külső szakértők</w:t>
      </w:r>
      <w:r w:rsidR="007F59F0" w:rsidRPr="007B4C99">
        <w:t>, tanácsadók</w:t>
      </w:r>
      <w:r w:rsidR="00542FE1" w:rsidRPr="007B4C99">
        <w:t xml:space="preserve"> igénybevételére a </w:t>
      </w:r>
      <w:r w:rsidR="00D021A0" w:rsidRPr="007B4C99">
        <w:t>Társulás</w:t>
      </w:r>
      <w:r w:rsidR="00542FE1" w:rsidRPr="007B4C99">
        <w:t xml:space="preserve"> költségén</w:t>
      </w:r>
      <w:r w:rsidR="009F6812" w:rsidRPr="007B4C99">
        <w:t>.</w:t>
      </w:r>
      <w:r w:rsidR="00491725" w:rsidRPr="007B4C99">
        <w:t xml:space="preserve"> </w:t>
      </w:r>
    </w:p>
    <w:p w:rsidR="00FD3926" w:rsidRPr="007B4C99" w:rsidRDefault="00FD3926" w:rsidP="00FD3926">
      <w:pPr>
        <w:tabs>
          <w:tab w:val="left" w:pos="851"/>
        </w:tabs>
        <w:ind w:left="851"/>
        <w:jc w:val="both"/>
      </w:pPr>
    </w:p>
    <w:p w:rsidR="00EE6406" w:rsidRPr="007B4C99" w:rsidRDefault="001E0C8A" w:rsidP="00891254">
      <w:pPr>
        <w:numPr>
          <w:ilvl w:val="1"/>
          <w:numId w:val="17"/>
        </w:numPr>
        <w:tabs>
          <w:tab w:val="left" w:pos="851"/>
        </w:tabs>
        <w:ind w:left="851" w:hanging="644"/>
        <w:jc w:val="both"/>
      </w:pPr>
      <w:r w:rsidRPr="007B4C99">
        <w:t>A</w:t>
      </w:r>
      <w:r w:rsidR="00EE6406" w:rsidRPr="007B4C99">
        <w:t xml:space="preserve"> </w:t>
      </w:r>
      <w:r w:rsidR="00D021A0" w:rsidRPr="007B4C99">
        <w:t>Társulás</w:t>
      </w:r>
      <w:r w:rsidR="00EE6406" w:rsidRPr="007B4C99">
        <w:t xml:space="preserve"> elnöke a tőle elvárható gondossággal köteles eljárni.</w:t>
      </w:r>
      <w:r w:rsidR="00491725" w:rsidRPr="007B4C99">
        <w:t xml:space="preserve"> </w:t>
      </w:r>
    </w:p>
    <w:p w:rsidR="006B083C" w:rsidRPr="007B4C99" w:rsidRDefault="006B083C" w:rsidP="006B083C">
      <w:pPr>
        <w:rPr>
          <w:b/>
        </w:rPr>
      </w:pPr>
    </w:p>
    <w:p w:rsidR="00FD3926" w:rsidRPr="007B4C99" w:rsidRDefault="00FD3926" w:rsidP="006B083C">
      <w:pPr>
        <w:rPr>
          <w:b/>
        </w:rPr>
      </w:pPr>
    </w:p>
    <w:p w:rsidR="006B083C" w:rsidRPr="007B4C99" w:rsidRDefault="006B083C" w:rsidP="006B083C">
      <w:pPr>
        <w:rPr>
          <w:b/>
        </w:rPr>
      </w:pPr>
      <w:r w:rsidRPr="007B4C99">
        <w:rPr>
          <w:b/>
        </w:rPr>
        <w:t>XI./ A Társulás képviselete:</w:t>
      </w:r>
    </w:p>
    <w:p w:rsidR="006B083C" w:rsidRPr="007B4C99" w:rsidRDefault="006B083C" w:rsidP="006B083C">
      <w:pPr>
        <w:jc w:val="both"/>
      </w:pPr>
    </w:p>
    <w:p w:rsidR="006B083C" w:rsidRPr="007B4C99" w:rsidRDefault="006B083C" w:rsidP="00DE5E74">
      <w:pPr>
        <w:numPr>
          <w:ilvl w:val="0"/>
          <w:numId w:val="19"/>
        </w:numPr>
        <w:ind w:left="851" w:hanging="567"/>
        <w:jc w:val="both"/>
      </w:pPr>
      <w:r w:rsidRPr="007B4C99">
        <w:t xml:space="preserve">A Társulást az elnök önállóan képviseli. Akadályoztatása esetén a Társulás képviseletére </w:t>
      </w:r>
      <w:r w:rsidR="003B6800" w:rsidRPr="007B4C99">
        <w:t>az</w:t>
      </w:r>
      <w:r w:rsidRPr="007B4C99">
        <w:t xml:space="preserve"> alelnök jogosult.</w:t>
      </w:r>
    </w:p>
    <w:p w:rsidR="00C51836" w:rsidRPr="007B4C99" w:rsidRDefault="00C51836" w:rsidP="00C51836">
      <w:pPr>
        <w:ind w:left="851"/>
        <w:jc w:val="both"/>
      </w:pPr>
    </w:p>
    <w:p w:rsidR="006B083C" w:rsidRPr="007B4C99" w:rsidRDefault="006B083C" w:rsidP="00DE5E74">
      <w:pPr>
        <w:numPr>
          <w:ilvl w:val="0"/>
          <w:numId w:val="19"/>
        </w:numPr>
        <w:ind w:left="851" w:hanging="567"/>
        <w:jc w:val="both"/>
      </w:pPr>
      <w:r w:rsidRPr="007B4C99">
        <w:t xml:space="preserve">A Társulás jegyzése akként történik, hogy a kézzel, vagy géppel írt előírt, előnyomott, vagy nyomtatott Társulási név alá az elnök, </w:t>
      </w:r>
      <w:r w:rsidR="00637608" w:rsidRPr="007B4C99">
        <w:t xml:space="preserve">akadályoztatása esetén az alelnök önállóan </w:t>
      </w:r>
      <w:r w:rsidRPr="007B4C99">
        <w:t>írja a nevét.</w:t>
      </w:r>
    </w:p>
    <w:p w:rsidR="006B083C" w:rsidRPr="007B4C99" w:rsidRDefault="006B083C" w:rsidP="006B083C">
      <w:pPr>
        <w:jc w:val="both"/>
        <w:rPr>
          <w:b/>
        </w:rPr>
      </w:pPr>
    </w:p>
    <w:p w:rsidR="00FD3926" w:rsidRPr="007B4C99" w:rsidRDefault="00FD3926" w:rsidP="006B083C">
      <w:pPr>
        <w:jc w:val="both"/>
        <w:rPr>
          <w:b/>
        </w:rPr>
      </w:pPr>
    </w:p>
    <w:p w:rsidR="007334CE" w:rsidRPr="007B4C99" w:rsidRDefault="00FB2162" w:rsidP="007F59F0">
      <w:pPr>
        <w:rPr>
          <w:b/>
        </w:rPr>
      </w:pPr>
      <w:r w:rsidRPr="007B4C99">
        <w:rPr>
          <w:b/>
        </w:rPr>
        <w:t>X</w:t>
      </w:r>
      <w:r w:rsidR="001E0C8A" w:rsidRPr="007B4C99">
        <w:rPr>
          <w:b/>
        </w:rPr>
        <w:t>II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működésének ellenőrzési rendje:</w:t>
      </w:r>
    </w:p>
    <w:p w:rsidR="007334CE" w:rsidRPr="007B4C99" w:rsidRDefault="007334CE">
      <w:pPr>
        <w:jc w:val="both"/>
      </w:pPr>
    </w:p>
    <w:p w:rsidR="007334CE" w:rsidRPr="007B4C99" w:rsidRDefault="007334CE" w:rsidP="00B16D32">
      <w:pPr>
        <w:numPr>
          <w:ilvl w:val="0"/>
          <w:numId w:val="18"/>
        </w:numPr>
        <w:ind w:left="709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a belső ellenőrzésről a költségvetési szervek belső kontrollrendszeréről és belső ellenőrzéséről szóló 370/2011. (XII.31.) Korm. rendelet szerint gondoskodik.</w:t>
      </w:r>
    </w:p>
    <w:p w:rsidR="006B083C" w:rsidRPr="007B4C99" w:rsidRDefault="006B083C" w:rsidP="00B16D32">
      <w:pPr>
        <w:pStyle w:val="Listaszerbekezds"/>
        <w:ind w:left="709"/>
      </w:pPr>
    </w:p>
    <w:p w:rsidR="006B083C" w:rsidRPr="007B4C99" w:rsidRDefault="006B083C" w:rsidP="00B16D32">
      <w:pPr>
        <w:numPr>
          <w:ilvl w:val="0"/>
          <w:numId w:val="18"/>
        </w:numPr>
        <w:ind w:left="709"/>
        <w:jc w:val="both"/>
      </w:pPr>
      <w:r w:rsidRPr="007B4C99">
        <w:t xml:space="preserve">A Társulás működését, gazdálkodását ellenőrizheti a Hajdú-Bihar Megyei Kormányhivatal és az Állami Számvevőszék, valamint mindazon szervezetek, amelyek az Európai Uniós támogatásból megvalósuló projektek megvalósítását felügyelik. </w:t>
      </w:r>
    </w:p>
    <w:p w:rsidR="00392714" w:rsidRPr="007B4C99" w:rsidRDefault="00392714" w:rsidP="00B16D32">
      <w:pPr>
        <w:ind w:left="709"/>
        <w:jc w:val="both"/>
      </w:pPr>
    </w:p>
    <w:p w:rsidR="006B083C" w:rsidRPr="007B4C99" w:rsidRDefault="007334CE" w:rsidP="00B16D32">
      <w:pPr>
        <w:numPr>
          <w:ilvl w:val="0"/>
          <w:numId w:val="18"/>
        </w:numPr>
        <w:ind w:left="709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bármely tagja jogosult a </w:t>
      </w:r>
      <w:r w:rsidR="00D021A0" w:rsidRPr="007B4C99">
        <w:t>Társulás</w:t>
      </w:r>
      <w:r w:rsidRPr="007B4C99">
        <w:t xml:space="preserve"> működését a </w:t>
      </w:r>
      <w:r w:rsidR="00D021A0" w:rsidRPr="007B4C99">
        <w:t>Társulás</w:t>
      </w:r>
      <w:r w:rsidRPr="007B4C99">
        <w:t xml:space="preserve">i </w:t>
      </w:r>
      <w:r w:rsidR="006C6DF8" w:rsidRPr="007B4C99">
        <w:t>M</w:t>
      </w:r>
      <w:r w:rsidRPr="007B4C99">
        <w:t xml:space="preserve">egállapodás keretei között gazdasági szempontból ellenőrizni. A </w:t>
      </w:r>
      <w:r w:rsidR="00D021A0" w:rsidRPr="007B4C99">
        <w:t>Társulás</w:t>
      </w:r>
      <w:r w:rsidRPr="007B4C99">
        <w:t xml:space="preserve"> bármely tagja adatokat, információkat kérhet a </w:t>
      </w:r>
      <w:r w:rsidR="00D021A0" w:rsidRPr="007B4C99">
        <w:t>Társulás</w:t>
      </w:r>
      <w:r w:rsidRPr="007B4C99">
        <w:t xml:space="preserve"> gazdálkodásáról. A kért adatokat, információkat a </w:t>
      </w:r>
      <w:r w:rsidR="00D021A0" w:rsidRPr="007B4C99">
        <w:t>Társulás</w:t>
      </w:r>
      <w:r w:rsidRPr="007B4C99">
        <w:t xml:space="preserve">i Tanács elnöke 30 napon belül köteles a tájékoztatást kérő tag részére írásban megadni. </w:t>
      </w:r>
    </w:p>
    <w:p w:rsidR="006B083C" w:rsidRPr="007B4C99" w:rsidRDefault="006B083C" w:rsidP="006B083C">
      <w:pPr>
        <w:pStyle w:val="Listaszerbekezds"/>
      </w:pPr>
    </w:p>
    <w:p w:rsidR="009761C2" w:rsidRPr="007B4C99" w:rsidRDefault="007334CE" w:rsidP="006B083C">
      <w:pPr>
        <w:numPr>
          <w:ilvl w:val="0"/>
          <w:numId w:val="18"/>
        </w:numPr>
        <w:ind w:left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bármely tagja kezdeményezheti a </w:t>
      </w:r>
      <w:r w:rsidR="00D021A0" w:rsidRPr="007B4C99">
        <w:t>Társulás</w:t>
      </w:r>
      <w:r w:rsidRPr="007B4C99">
        <w:t xml:space="preserve"> gazdálkodásának ellenőrzését.</w:t>
      </w:r>
    </w:p>
    <w:p w:rsidR="00DB3ADD" w:rsidRPr="007B4C99" w:rsidRDefault="00DB3ADD">
      <w:pPr>
        <w:jc w:val="both"/>
        <w:rPr>
          <w:b/>
        </w:rPr>
      </w:pPr>
    </w:p>
    <w:p w:rsidR="00FD3926" w:rsidRPr="007B4C99" w:rsidRDefault="00FD3926">
      <w:pPr>
        <w:jc w:val="both"/>
        <w:rPr>
          <w:b/>
        </w:rPr>
      </w:pPr>
    </w:p>
    <w:p w:rsidR="007334CE" w:rsidRPr="007B4C99" w:rsidRDefault="00FB2162" w:rsidP="007F59F0">
      <w:pPr>
        <w:rPr>
          <w:b/>
          <w:bCs/>
        </w:rPr>
      </w:pPr>
      <w:r w:rsidRPr="007B4C99">
        <w:rPr>
          <w:b/>
          <w:bCs/>
        </w:rPr>
        <w:t>X</w:t>
      </w:r>
      <w:r w:rsidR="001E0C8A" w:rsidRPr="007B4C99">
        <w:rPr>
          <w:b/>
          <w:bCs/>
        </w:rPr>
        <w:t>II</w:t>
      </w:r>
      <w:r w:rsidRPr="007B4C99">
        <w:rPr>
          <w:b/>
          <w:bCs/>
        </w:rPr>
        <w:t>I</w:t>
      </w:r>
      <w:r w:rsidR="007334CE" w:rsidRPr="007B4C99">
        <w:rPr>
          <w:b/>
          <w:bCs/>
        </w:rPr>
        <w:t xml:space="preserve">./ A </w:t>
      </w:r>
      <w:r w:rsidR="00D021A0" w:rsidRPr="007B4C99">
        <w:rPr>
          <w:b/>
          <w:bCs/>
        </w:rPr>
        <w:t>Társulás</w:t>
      </w:r>
      <w:r w:rsidR="007D7E04" w:rsidRPr="007B4C99">
        <w:rPr>
          <w:b/>
          <w:bCs/>
        </w:rPr>
        <w:t xml:space="preserve"> által ellátott feladatok megvalósítása</w:t>
      </w:r>
      <w:r w:rsidR="007334CE" w:rsidRPr="007B4C99">
        <w:rPr>
          <w:b/>
          <w:bCs/>
        </w:rPr>
        <w:t>:</w:t>
      </w:r>
    </w:p>
    <w:p w:rsidR="007334CE" w:rsidRPr="007B4C99" w:rsidRDefault="007334CE"/>
    <w:p w:rsidR="001E0C8A" w:rsidRPr="007B4C99" w:rsidRDefault="006B083C" w:rsidP="001E0C8A">
      <w:pPr>
        <w:numPr>
          <w:ilvl w:val="0"/>
          <w:numId w:val="7"/>
        </w:numPr>
        <w:ind w:left="567" w:hanging="283"/>
        <w:jc w:val="both"/>
      </w:pPr>
      <w:r w:rsidRPr="007B4C99">
        <w:t xml:space="preserve">A Társulás </w:t>
      </w:r>
      <w:r w:rsidR="00637608" w:rsidRPr="007B4C99">
        <w:t xml:space="preserve">a </w:t>
      </w:r>
      <w:r w:rsidRPr="007B4C99">
        <w:t>feladatai ellát</w:t>
      </w:r>
      <w:r w:rsidR="00BC5FD2" w:rsidRPr="007B4C99">
        <w:t>ását szolgáló pályázatok megvalósítására munkavállalókat alkalmazhat. Az</w:t>
      </w:r>
      <w:r w:rsidRPr="007B4C99">
        <w:t xml:space="preserve"> </w:t>
      </w:r>
      <w:r w:rsidR="00BC5FD2" w:rsidRPr="007B4C99">
        <w:t>alkalmazottak</w:t>
      </w:r>
      <w:r w:rsidRPr="007B4C99">
        <w:t xml:space="preserve"> felett a munkáltatói jogokat a Társulási Tanács elnöke gyakorolja. </w:t>
      </w:r>
    </w:p>
    <w:p w:rsidR="001E0C8A" w:rsidRPr="007B4C99" w:rsidRDefault="001E0C8A" w:rsidP="001E0C8A">
      <w:pPr>
        <w:ind w:left="567"/>
        <w:jc w:val="both"/>
      </w:pPr>
    </w:p>
    <w:p w:rsidR="006B083C" w:rsidRPr="007B4C99" w:rsidRDefault="006B083C" w:rsidP="001E0C8A">
      <w:pPr>
        <w:ind w:left="567"/>
        <w:jc w:val="both"/>
      </w:pPr>
      <w:r w:rsidRPr="007B4C99">
        <w:t>Az alkalmazottak foglalkoztatásával felmerülő kiadások a Társulási Tanács által jóváhagyott tárgyévi költségvetésben kerülnek biztosításra.</w:t>
      </w:r>
    </w:p>
    <w:p w:rsidR="006B083C" w:rsidRPr="007B4C99" w:rsidRDefault="006B083C" w:rsidP="006B083C">
      <w:pPr>
        <w:ind w:left="567"/>
        <w:jc w:val="both"/>
      </w:pPr>
    </w:p>
    <w:p w:rsidR="00DB3ADD" w:rsidRPr="007B4C99" w:rsidRDefault="00DB3ADD" w:rsidP="00891254">
      <w:pPr>
        <w:numPr>
          <w:ilvl w:val="0"/>
          <w:numId w:val="7"/>
        </w:numPr>
        <w:ind w:left="567" w:hanging="283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a</w:t>
      </w:r>
      <w:r w:rsidR="006B083C" w:rsidRPr="007B4C99">
        <w:t xml:space="preserve"> korábban eredményesen benyújtott</w:t>
      </w:r>
      <w:r w:rsidRPr="007B4C99">
        <w:t xml:space="preserve"> KEOP és KEHOP </w:t>
      </w:r>
      <w:r w:rsidR="006B083C" w:rsidRPr="007B4C99">
        <w:t>pályázatok</w:t>
      </w:r>
      <w:r w:rsidRPr="007B4C99">
        <w:t xml:space="preserve"> megvalósításához szükséges operatív feladatok </w:t>
      </w:r>
      <w:r w:rsidR="009761C2" w:rsidRPr="007B4C99">
        <w:t xml:space="preserve">teljeskörű </w:t>
      </w:r>
      <w:r w:rsidRPr="007B4C99">
        <w:t xml:space="preserve">ellátása céljából programmegvalósító egységet (PME) köteles működtetni. </w:t>
      </w:r>
    </w:p>
    <w:p w:rsidR="00F14CBC" w:rsidRPr="007B4C99" w:rsidRDefault="00F14CBC">
      <w:pPr>
        <w:suppressAutoHyphens w:val="0"/>
      </w:pPr>
    </w:p>
    <w:p w:rsidR="0053381C" w:rsidRPr="007B4C99" w:rsidRDefault="00DB3ADD" w:rsidP="00891254">
      <w:pPr>
        <w:numPr>
          <w:ilvl w:val="0"/>
          <w:numId w:val="7"/>
        </w:numPr>
        <w:ind w:left="567" w:hanging="283"/>
        <w:jc w:val="both"/>
      </w:pPr>
      <w:r w:rsidRPr="007B4C99">
        <w:t xml:space="preserve">A </w:t>
      </w:r>
      <w:r w:rsidR="009761C2" w:rsidRPr="007B4C99">
        <w:t>PME-</w:t>
      </w:r>
      <w:r w:rsidR="00270110" w:rsidRPr="007B4C99">
        <w:t>ben résztvevőknek</w:t>
      </w:r>
      <w:r w:rsidRPr="007B4C99">
        <w:t xml:space="preserve"> </w:t>
      </w:r>
      <w:r w:rsidR="00BC5FD2" w:rsidRPr="007B4C99">
        <w:t>projektmenedzselési, műszaki,</w:t>
      </w:r>
      <w:r w:rsidR="00270110" w:rsidRPr="007B4C99">
        <w:t xml:space="preserve"> beruházási</w:t>
      </w:r>
      <w:r w:rsidR="00BC5FD2" w:rsidRPr="007B4C99">
        <w:t xml:space="preserve">, pénzügyi, </w:t>
      </w:r>
      <w:r w:rsidRPr="007B4C99">
        <w:t>gazdasági</w:t>
      </w:r>
      <w:r w:rsidR="00270110" w:rsidRPr="007B4C99">
        <w:t>, jogi szaktudással kell rendelkezniük</w:t>
      </w:r>
      <w:r w:rsidRPr="007B4C99">
        <w:t xml:space="preserve">. </w:t>
      </w:r>
    </w:p>
    <w:p w:rsidR="0053381C" w:rsidRPr="007B4C99" w:rsidRDefault="0053381C" w:rsidP="0053381C">
      <w:pPr>
        <w:pStyle w:val="Listaszerbekezds"/>
      </w:pPr>
    </w:p>
    <w:p w:rsidR="0053381C" w:rsidRPr="007B4C99" w:rsidRDefault="00DB3ADD" w:rsidP="0053381C">
      <w:pPr>
        <w:ind w:left="567"/>
        <w:jc w:val="both"/>
      </w:pPr>
      <w:r w:rsidRPr="007B4C99">
        <w:t xml:space="preserve">A </w:t>
      </w:r>
      <w:r w:rsidR="00270110" w:rsidRPr="007B4C99">
        <w:t>PME</w:t>
      </w:r>
      <w:r w:rsidRPr="007B4C99">
        <w:t xml:space="preserve"> </w:t>
      </w:r>
      <w:r w:rsidR="00270110" w:rsidRPr="007B4C99">
        <w:t>tevékenységi köre</w:t>
      </w:r>
      <w:r w:rsidRPr="007B4C99">
        <w:t xml:space="preserve"> nem terjedhet túl a </w:t>
      </w:r>
      <w:r w:rsidR="00D021A0" w:rsidRPr="007B4C99">
        <w:t>Társulás</w:t>
      </w:r>
      <w:r w:rsidRPr="007B4C99">
        <w:t xml:space="preserve"> feladat-és hatáskörébe tartozó ügyeken.</w:t>
      </w:r>
      <w:r w:rsidR="00270110" w:rsidRPr="007B4C99">
        <w:t xml:space="preserve"> </w:t>
      </w:r>
    </w:p>
    <w:p w:rsidR="0053381C" w:rsidRPr="007B4C99" w:rsidRDefault="0053381C" w:rsidP="0053381C">
      <w:pPr>
        <w:ind w:left="567"/>
        <w:jc w:val="both"/>
      </w:pPr>
    </w:p>
    <w:p w:rsidR="00DB3ADD" w:rsidRPr="007B4C99" w:rsidRDefault="00DB3ADD" w:rsidP="0053381C">
      <w:pPr>
        <w:ind w:left="567"/>
        <w:jc w:val="both"/>
      </w:pPr>
      <w:r w:rsidRPr="007B4C99">
        <w:t>Munkáját a KEOP</w:t>
      </w:r>
      <w:r w:rsidR="00270110" w:rsidRPr="007B4C99">
        <w:t xml:space="preserve"> és a KEHOP</w:t>
      </w:r>
      <w:r w:rsidRPr="007B4C99">
        <w:t xml:space="preserve"> projekt</w:t>
      </w:r>
      <w:r w:rsidR="0053381C" w:rsidRPr="007B4C99">
        <w:t>eknél a fenntartási időszakot is magában foglaló időtartamig látja el</w:t>
      </w:r>
      <w:r w:rsidRPr="007B4C99">
        <w:t xml:space="preserve">. </w:t>
      </w:r>
    </w:p>
    <w:p w:rsidR="00392714" w:rsidRPr="007B4C99" w:rsidRDefault="00392714" w:rsidP="00392714">
      <w:pPr>
        <w:pStyle w:val="Listaszerbekezds"/>
      </w:pPr>
    </w:p>
    <w:p w:rsidR="0053381C" w:rsidRPr="007B4C99" w:rsidRDefault="009761C2" w:rsidP="0053381C">
      <w:pPr>
        <w:numPr>
          <w:ilvl w:val="0"/>
          <w:numId w:val="7"/>
        </w:numPr>
        <w:ind w:left="567" w:hanging="283"/>
        <w:jc w:val="both"/>
      </w:pPr>
      <w:r w:rsidRPr="007B4C99">
        <w:t>A PME a projekt végrehajtása során különösen az alábbi feladatokat köteles teljesít</w:t>
      </w:r>
      <w:r w:rsidR="00C51836" w:rsidRPr="007B4C99">
        <w:t>en</w:t>
      </w:r>
      <w:r w:rsidRPr="007B4C99">
        <w:t>i:</w:t>
      </w:r>
    </w:p>
    <w:p w:rsidR="0053381C" w:rsidRPr="007B4C99" w:rsidRDefault="0053381C" w:rsidP="0053381C">
      <w:pPr>
        <w:ind w:left="567"/>
        <w:jc w:val="both"/>
      </w:pPr>
    </w:p>
    <w:p w:rsidR="009761C2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projekt munkafolyamatok ellenőrzése, koordináció</w:t>
      </w:r>
      <w:r w:rsidR="00583576" w:rsidRPr="007B4C99">
        <w:t xml:space="preserve"> a projekt megvalósításában</w:t>
      </w:r>
      <w:r w:rsidRPr="007B4C99">
        <w:t xml:space="preserve">, a projekt előrehaladás ellenőrzése, a </w:t>
      </w:r>
      <w:r w:rsidR="00D021A0" w:rsidRPr="007B4C99">
        <w:t>Társulás</w:t>
      </w:r>
      <w:r w:rsidRPr="007B4C99">
        <w:t xml:space="preserve"> által megkötött konzorciumi szerződésben foglaltaknak megfelelően;</w:t>
      </w:r>
    </w:p>
    <w:p w:rsidR="00862171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kapcsolattartás és egyeztetések a felügyeleti és engedélyező hatóságokkal, minisztériumokkal;</w:t>
      </w:r>
    </w:p>
    <w:p w:rsidR="00862171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 xml:space="preserve">aktív részvétel a projekt előkészítésében, </w:t>
      </w:r>
      <w:proofErr w:type="spellStart"/>
      <w:r w:rsidRPr="007B4C99">
        <w:t>tendereztetésében</w:t>
      </w:r>
      <w:proofErr w:type="spellEnd"/>
      <w:r w:rsidRPr="007B4C99">
        <w:t>, valamint a technikai segítségnyújtásban;</w:t>
      </w:r>
    </w:p>
    <w:p w:rsidR="00862171" w:rsidRPr="007B4C99" w:rsidRDefault="009F6812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közreműködés a</w:t>
      </w:r>
      <w:r w:rsidR="00862171" w:rsidRPr="007B4C99">
        <w:t xml:space="preserve"> N</w:t>
      </w:r>
      <w:r w:rsidR="007D7E04" w:rsidRPr="007B4C99">
        <w:t xml:space="preserve">emzeti </w:t>
      </w:r>
      <w:r w:rsidR="00862171" w:rsidRPr="007B4C99">
        <w:t>F</w:t>
      </w:r>
      <w:r w:rsidR="007D7E04" w:rsidRPr="007B4C99">
        <w:t xml:space="preserve">ejlesztési </w:t>
      </w:r>
      <w:r w:rsidR="00862171" w:rsidRPr="007B4C99">
        <w:t>P</w:t>
      </w:r>
      <w:r w:rsidR="007D7E04" w:rsidRPr="007B4C99">
        <w:t>rogramiroda</w:t>
      </w:r>
      <w:r w:rsidR="00862171" w:rsidRPr="007B4C99">
        <w:t xml:space="preserve"> szakértőivel, közbeszerzési eljárások ker</w:t>
      </w:r>
      <w:r w:rsidRPr="007B4C99">
        <w:t>e</w:t>
      </w:r>
      <w:r w:rsidR="00862171" w:rsidRPr="007B4C99">
        <w:t>tében kiválasztott vállalkozókkal történő szerződéskötésben;</w:t>
      </w:r>
    </w:p>
    <w:p w:rsidR="00862171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közreműködés a szükséges hatósági engedélyek beszerzése érdekében lefolytatandó engedélyezési eljárásokban;</w:t>
      </w:r>
    </w:p>
    <w:p w:rsidR="00862171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lastRenderedPageBreak/>
        <w:t>a projektcélok megvalósítása időtartamában a helyszíni ellenőrzések koordinálása, felügyelete;</w:t>
      </w:r>
    </w:p>
    <w:p w:rsidR="00862171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ütemterv szerinti munkák átvétele, üzembe helyezése, azzal összefüggő szervezési, egyeztetési feladatok teljesítése;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koordinálja a projekt sikeres végrehajtása érdekében kiírandó nyilvánosság-tájékoztatási, szemléletformálás pályázat nyertesével történő egyeztetéseket, különös tekintettel a PR akciókra, azok akt</w:t>
      </w:r>
      <w:r w:rsidR="00C51836" w:rsidRPr="007B4C99">
        <w:t>ualitására és időzítésére;</w:t>
      </w:r>
    </w:p>
    <w:p w:rsidR="00862171" w:rsidRPr="007B4C99" w:rsidRDefault="00862171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</w:t>
      </w:r>
      <w:r w:rsidR="00FE6E4B" w:rsidRPr="007B4C99">
        <w:t>és az adott projekt részére elkülönített szá</w:t>
      </w:r>
      <w:r w:rsidR="00C51836" w:rsidRPr="007B4C99">
        <w:t>mla megnyitásának lebonyolítása;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ellenőrizhetőség érdekében elkülönített pénzügyi-</w:t>
      </w:r>
      <w:r w:rsidR="006A78D5" w:rsidRPr="007B4C99">
        <w:t>nyilvántartási rend kialakítása;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projekt beruházási költség</w:t>
      </w:r>
      <w:r w:rsidR="006A78D5" w:rsidRPr="007B4C99">
        <w:t>ek alakulásának nyomon követése;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a beruhá</w:t>
      </w:r>
      <w:r w:rsidR="006A78D5" w:rsidRPr="007B4C99">
        <w:t>zás aktiválásának megszervezése</w:t>
      </w:r>
      <w:r w:rsidR="0053381C" w:rsidRPr="007B4C99">
        <w:t>, ezen feladat végrehajtása</w:t>
      </w:r>
      <w:r w:rsidR="006A78D5" w:rsidRPr="007B4C99">
        <w:t>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a beruházás megvalósításával kapcsolatos pénzügyi folyamatok hatályos jogszabályok szerinti pénz</w:t>
      </w:r>
      <w:r w:rsidR="006A78D5" w:rsidRPr="007B4C99">
        <w:t>ügyi ellenőrzésének biztosítása;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A beruházás befejezéséig az önkormányzatok, valamint az NFP közötti együttműködés jogi feladat</w:t>
      </w:r>
      <w:r w:rsidR="0053381C" w:rsidRPr="007B4C99">
        <w:t>ainak ellátása</w:t>
      </w:r>
      <w:r w:rsidRPr="007B4C99">
        <w:t xml:space="preserve">, </w:t>
      </w:r>
      <w:r w:rsidR="0053381C" w:rsidRPr="007B4C99">
        <w:t xml:space="preserve">a </w:t>
      </w:r>
      <w:r w:rsidRPr="007B4C99">
        <w:t>konzorciumi szerződésből</w:t>
      </w:r>
      <w:r w:rsidR="006A78D5" w:rsidRPr="007B4C99">
        <w:t xml:space="preserve"> </w:t>
      </w:r>
      <w:r w:rsidR="0053381C" w:rsidRPr="007B4C99">
        <w:t>eredő</w:t>
      </w:r>
      <w:r w:rsidR="006A78D5" w:rsidRPr="007B4C99">
        <w:t xml:space="preserve"> jogi feladatok </w:t>
      </w:r>
      <w:r w:rsidR="0053381C" w:rsidRPr="007B4C99">
        <w:t>teljesítése</w:t>
      </w:r>
      <w:r w:rsidR="006A78D5" w:rsidRPr="007B4C99">
        <w:t>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közreműködés az építés vállalkozói és szolgáltatási szer</w:t>
      </w:r>
      <w:r w:rsidR="006A78D5" w:rsidRPr="007B4C99">
        <w:t>ződéstervezetek előkészítésében;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a beruházás befejezéséig a teljes projekt felett műszaki-pénzügyi-jogi-gazdasági felügyelet biztos</w:t>
      </w:r>
      <w:r w:rsidR="006A78D5" w:rsidRPr="007B4C99">
        <w:t>ítása;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 xml:space="preserve">projekt szakmai koordinátor feladatok teljesítése a </w:t>
      </w:r>
      <w:r w:rsidR="00D021A0" w:rsidRPr="007B4C99">
        <w:t>Társulás</w:t>
      </w:r>
      <w:r w:rsidRPr="007B4C99">
        <w:t>i Tanács elnö</w:t>
      </w:r>
      <w:r w:rsidR="006A78D5" w:rsidRPr="007B4C99">
        <w:t>kének utasításainak megfelelően;</w:t>
      </w:r>
    </w:p>
    <w:p w:rsidR="00FE6E4B" w:rsidRPr="007B4C99" w:rsidRDefault="00FE6E4B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értekezletek, rendezvények megszerve</w:t>
      </w:r>
      <w:r w:rsidR="006A78D5" w:rsidRPr="007B4C99">
        <w:t>zése, és emlékeztetők készítése;</w:t>
      </w:r>
    </w:p>
    <w:p w:rsidR="00FE6E4B" w:rsidRPr="007B4C99" w:rsidRDefault="00583576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>a projekt megvalósításához kapcsolódó mindennemű dokumentáció nyilvántartása, illetőleg telje</w:t>
      </w:r>
      <w:r w:rsidR="006A78D5" w:rsidRPr="007B4C99">
        <w:t>s körű adminisztráció elvégzése;</w:t>
      </w:r>
    </w:p>
    <w:p w:rsidR="00583576" w:rsidRPr="007B4C99" w:rsidRDefault="00583576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 xml:space="preserve">kapcsolattartás a projekt előkészítésében, megvalósításában szerepet vállaló összes szervezettel, </w:t>
      </w:r>
      <w:r w:rsidR="006A78D5" w:rsidRPr="007B4C99">
        <w:t>önkormányzattal és szakértőkkel;</w:t>
      </w:r>
    </w:p>
    <w:p w:rsidR="00583576" w:rsidRPr="007B4C99" w:rsidRDefault="00583576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 xml:space="preserve">kapcsolattartás a konzorcium vezetőjével, </w:t>
      </w:r>
      <w:proofErr w:type="spellStart"/>
      <w:r w:rsidRPr="007B4C99">
        <w:t>időszakonkénti</w:t>
      </w:r>
      <w:proofErr w:type="spellEnd"/>
      <w:r w:rsidRPr="007B4C99">
        <w:t xml:space="preserve"> tájékoztatás a proje</w:t>
      </w:r>
      <w:r w:rsidR="006A78D5" w:rsidRPr="007B4C99">
        <w:t>kt állásáról az érintettek felé;</w:t>
      </w:r>
    </w:p>
    <w:p w:rsidR="00583576" w:rsidRPr="007B4C99" w:rsidRDefault="00583576" w:rsidP="0053381C">
      <w:pPr>
        <w:pStyle w:val="Listaszerbekezds"/>
        <w:numPr>
          <w:ilvl w:val="1"/>
          <w:numId w:val="7"/>
        </w:numPr>
        <w:ind w:left="1134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operatív feladatainak elvégzéséhez szükséges teljes körű – komplex szakmai segítségnyújtás.</w:t>
      </w:r>
    </w:p>
    <w:p w:rsidR="006A78D5" w:rsidRPr="007B4C99" w:rsidRDefault="006A78D5">
      <w:pPr>
        <w:suppressAutoHyphens w:val="0"/>
        <w:rPr>
          <w:b/>
        </w:rPr>
      </w:pPr>
    </w:p>
    <w:p w:rsidR="00FD3926" w:rsidRPr="007B4C99" w:rsidRDefault="00FD3926">
      <w:pPr>
        <w:suppressAutoHyphens w:val="0"/>
        <w:rPr>
          <w:b/>
        </w:rPr>
      </w:pPr>
    </w:p>
    <w:p w:rsidR="007334CE" w:rsidRPr="007B4C99" w:rsidRDefault="00FB2162" w:rsidP="007F59F0">
      <w:pPr>
        <w:ind w:left="360" w:hanging="360"/>
        <w:rPr>
          <w:b/>
        </w:rPr>
      </w:pPr>
      <w:r w:rsidRPr="007B4C99">
        <w:rPr>
          <w:b/>
        </w:rPr>
        <w:t>X</w:t>
      </w:r>
      <w:r w:rsidR="0053381C" w:rsidRPr="007B4C99">
        <w:rPr>
          <w:b/>
        </w:rPr>
        <w:t>I</w:t>
      </w:r>
      <w:r w:rsidRPr="007B4C99">
        <w:rPr>
          <w:b/>
        </w:rPr>
        <w:t>V</w:t>
      </w:r>
      <w:r w:rsidR="007334CE" w:rsidRPr="007B4C99">
        <w:rPr>
          <w:b/>
        </w:rPr>
        <w:t>./ A tagsági viszony:</w:t>
      </w:r>
    </w:p>
    <w:p w:rsidR="00BC5FD2" w:rsidRPr="007B4C99" w:rsidRDefault="00BC5FD2" w:rsidP="007F59F0">
      <w:pPr>
        <w:ind w:left="360" w:hanging="360"/>
        <w:rPr>
          <w:b/>
        </w:rPr>
      </w:pPr>
    </w:p>
    <w:p w:rsidR="00BC5FD2" w:rsidRPr="007B4C99" w:rsidRDefault="00BC5FD2" w:rsidP="00BC5FD2">
      <w:pPr>
        <w:numPr>
          <w:ilvl w:val="0"/>
          <w:numId w:val="20"/>
        </w:numPr>
        <w:ind w:left="284"/>
        <w:jc w:val="both"/>
        <w:rPr>
          <w:b/>
        </w:rPr>
      </w:pPr>
      <w:r w:rsidRPr="007B4C99">
        <w:rPr>
          <w:b/>
        </w:rPr>
        <w:t>Csatlakozás a Társuláshoz:</w:t>
      </w:r>
    </w:p>
    <w:p w:rsidR="00BC5FD2" w:rsidRPr="007B4C99" w:rsidRDefault="00BC5FD2" w:rsidP="00BC5FD2">
      <w:pPr>
        <w:jc w:val="both"/>
      </w:pPr>
    </w:p>
    <w:p w:rsidR="00BC5FD2" w:rsidRPr="007B4C99" w:rsidRDefault="00BC5FD2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Társuláshoz csatlakozni a társulni kívánó önkormányzatok csatlakozási szándékot rögzítő határozata alapján minden év </w:t>
      </w:r>
      <w:r w:rsidR="000B3CF3" w:rsidRPr="007B4C99">
        <w:t xml:space="preserve">január 1-jei, </w:t>
      </w:r>
      <w:r w:rsidRPr="007B4C99">
        <w:t xml:space="preserve">illetve </w:t>
      </w:r>
      <w:r w:rsidR="00BA398F" w:rsidRPr="007B4C99">
        <w:t>július</w:t>
      </w:r>
      <w:r w:rsidRPr="007B4C99">
        <w:t xml:space="preserve"> 1-</w:t>
      </w:r>
      <w:r w:rsidR="000B3CF3" w:rsidRPr="007B4C99">
        <w:t>je</w:t>
      </w:r>
      <w:r w:rsidRPr="007B4C99">
        <w:t xml:space="preserve">i napjával lehetséges. </w:t>
      </w:r>
    </w:p>
    <w:p w:rsidR="006A78D5" w:rsidRPr="007B4C99" w:rsidRDefault="006A78D5" w:rsidP="006A78D5">
      <w:pPr>
        <w:ind w:left="851"/>
        <w:jc w:val="both"/>
      </w:pPr>
    </w:p>
    <w:p w:rsidR="00BC5FD2" w:rsidRPr="007B4C99" w:rsidRDefault="00BC5FD2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csatlakozás elhatározásához a társulni kívánó önkormányzat képviselő-testülete legalább 6 hónappal korábban minősített többséggel meghozott határozata szükséges, melynek tartalmaznia kell azt, hogy a képviselő-testület a Társulási </w:t>
      </w:r>
      <w:r w:rsidR="00EB7591" w:rsidRPr="007B4C99">
        <w:t>M</w:t>
      </w:r>
      <w:r w:rsidRPr="007B4C99">
        <w:t xml:space="preserve">egállapodás rendelkezéseit magára nézve kötelezőnek elismeri és biztosítja a megállapodásban rögzített vagyoni hozzájárulást. Erről a Társulási Tanácsot értesíteni kell. </w:t>
      </w:r>
    </w:p>
    <w:p w:rsidR="006A78D5" w:rsidRPr="007B4C99" w:rsidRDefault="006A78D5" w:rsidP="006A78D5">
      <w:pPr>
        <w:pStyle w:val="Listaszerbekezds"/>
      </w:pPr>
    </w:p>
    <w:p w:rsidR="00BC5FD2" w:rsidRPr="007B4C99" w:rsidRDefault="00BC5FD2" w:rsidP="00DE5E74">
      <w:pPr>
        <w:numPr>
          <w:ilvl w:val="1"/>
          <w:numId w:val="20"/>
        </w:numPr>
        <w:ind w:left="851" w:hanging="567"/>
        <w:jc w:val="both"/>
      </w:pPr>
      <w:r w:rsidRPr="007B4C99">
        <w:lastRenderedPageBreak/>
        <w:t xml:space="preserve">A Társuláshoz történő csatlakozás </w:t>
      </w:r>
      <w:r w:rsidR="006A78D5" w:rsidRPr="007B4C99">
        <w:t>jóváhagy</w:t>
      </w:r>
      <w:r w:rsidRPr="007B4C99">
        <w:t xml:space="preserve">ásához a Társulásban résztvevő valamennyi tag minősített többséggel hozott határozata szükséges. A Társulási Tanács határozatában dönt a csatlakozás időpontjáról. </w:t>
      </w:r>
    </w:p>
    <w:p w:rsidR="006A78D5" w:rsidRPr="007B4C99" w:rsidRDefault="006A78D5" w:rsidP="006A78D5">
      <w:pPr>
        <w:pStyle w:val="Listaszerbekezds"/>
      </w:pPr>
    </w:p>
    <w:p w:rsidR="00BC5FD2" w:rsidRPr="007B4C99" w:rsidRDefault="00BC5FD2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csatlakozás elfogadása esetén a Társulási </w:t>
      </w:r>
      <w:r w:rsidR="00EB7591" w:rsidRPr="007B4C99">
        <w:t>M</w:t>
      </w:r>
      <w:r w:rsidRPr="007B4C99">
        <w:t>egállapodást módosítani szükséges, és a változást a Magyar Államkincstár Hajdú-Bihar Megyei Igazgatóságához be kell jelenteni.</w:t>
      </w:r>
    </w:p>
    <w:p w:rsidR="00FD3926" w:rsidRPr="007B4C99" w:rsidRDefault="00FD3926" w:rsidP="00BC5FD2">
      <w:pPr>
        <w:ind w:left="360" w:hanging="360"/>
        <w:jc w:val="both"/>
      </w:pPr>
    </w:p>
    <w:p w:rsidR="007334CE" w:rsidRPr="007B4C99" w:rsidRDefault="007334CE" w:rsidP="00891254">
      <w:pPr>
        <w:numPr>
          <w:ilvl w:val="0"/>
          <w:numId w:val="20"/>
        </w:numPr>
        <w:ind w:left="284"/>
        <w:jc w:val="both"/>
        <w:rPr>
          <w:b/>
        </w:rPr>
      </w:pPr>
      <w:r w:rsidRPr="007B4C99">
        <w:rPr>
          <w:b/>
        </w:rPr>
        <w:t xml:space="preserve">A </w:t>
      </w:r>
      <w:r w:rsidR="00D021A0" w:rsidRPr="007B4C99">
        <w:rPr>
          <w:b/>
        </w:rPr>
        <w:t>Társulás</w:t>
      </w:r>
      <w:r w:rsidRPr="007B4C99">
        <w:rPr>
          <w:b/>
        </w:rPr>
        <w:t>ból történő kiválás:</w:t>
      </w:r>
    </w:p>
    <w:p w:rsidR="007334CE" w:rsidRPr="007B4C99" w:rsidRDefault="007334CE">
      <w:pPr>
        <w:ind w:left="360" w:hanging="360"/>
        <w:jc w:val="both"/>
        <w:rPr>
          <w:b/>
        </w:rPr>
      </w:pPr>
    </w:p>
    <w:p w:rsidR="007334CE" w:rsidRPr="007B4C99" w:rsidRDefault="007334CE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ból kiválni csak a naptári év utolsó napjával </w:t>
      </w:r>
      <w:r w:rsidR="00285F31" w:rsidRPr="007B4C99">
        <w:t xml:space="preserve">– december 31-i hatállyal - </w:t>
      </w:r>
      <w:r w:rsidRPr="007B4C99">
        <w:t>lehet. A kiválásról szóló</w:t>
      </w:r>
      <w:r w:rsidR="006A78D5" w:rsidRPr="007B4C99">
        <w:t>,</w:t>
      </w:r>
      <w:r w:rsidRPr="007B4C99">
        <w:t xml:space="preserve"> minősített többséggel hozott döntést a képviselő-testület legalább hat hónappal korábban köteles meghozni és a </w:t>
      </w:r>
      <w:r w:rsidR="00D021A0" w:rsidRPr="007B4C99">
        <w:t>Társulás</w:t>
      </w:r>
      <w:r w:rsidR="00EB7591" w:rsidRPr="007B4C99">
        <w:t>i Tanács</w:t>
      </w:r>
      <w:r w:rsidRPr="007B4C99">
        <w:t xml:space="preserve"> </w:t>
      </w:r>
      <w:r w:rsidR="00EB7591" w:rsidRPr="007B4C99">
        <w:t>elnökével</w:t>
      </w:r>
      <w:r w:rsidRPr="007B4C99">
        <w:t xml:space="preserve"> közölni. </w:t>
      </w:r>
    </w:p>
    <w:p w:rsidR="006A78D5" w:rsidRPr="007B4C99" w:rsidRDefault="006A78D5" w:rsidP="006A78D5">
      <w:pPr>
        <w:ind w:left="851"/>
        <w:jc w:val="both"/>
      </w:pPr>
    </w:p>
    <w:p w:rsidR="007334CE" w:rsidRPr="007B4C99" w:rsidRDefault="007334CE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</w:t>
      </w:r>
      <w:r w:rsidR="006A78D5" w:rsidRPr="007B4C99">
        <w:t>T</w:t>
      </w:r>
      <w:r w:rsidRPr="007B4C99">
        <w:t xml:space="preserve">agok tudomásul veszik, hogy a kiváló tag az általa teljesített vagyoni hozzájárulást nem követelheti vissza a </w:t>
      </w:r>
      <w:r w:rsidR="00D021A0" w:rsidRPr="007B4C99">
        <w:t>Társulás</w:t>
      </w:r>
      <w:r w:rsidRPr="007B4C99">
        <w:t>tól.</w:t>
      </w:r>
    </w:p>
    <w:p w:rsidR="006A78D5" w:rsidRPr="007B4C99" w:rsidRDefault="006A78D5" w:rsidP="006A78D5">
      <w:pPr>
        <w:pStyle w:val="Listaszerbekezds"/>
      </w:pPr>
    </w:p>
    <w:p w:rsidR="00EB7591" w:rsidRPr="007B4C99" w:rsidRDefault="007334CE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Kiválás esetén a </w:t>
      </w:r>
      <w:r w:rsidR="00D021A0" w:rsidRPr="007B4C99">
        <w:t>Társulás</w:t>
      </w:r>
      <w:r w:rsidRPr="007B4C99">
        <w:t xml:space="preserve"> köteles a </w:t>
      </w:r>
      <w:r w:rsidR="006A78D5" w:rsidRPr="007B4C99">
        <w:t>T</w:t>
      </w:r>
      <w:r w:rsidRPr="007B4C99">
        <w:t xml:space="preserve">aggal elszámolni a vagyoni hozzájárulás arányához igazodóan, figyelembe véve az esetleges kártérítési igényt és a </w:t>
      </w:r>
      <w:r w:rsidR="00D021A0" w:rsidRPr="007B4C99">
        <w:t>Társulás</w:t>
      </w:r>
      <w:r w:rsidRPr="007B4C99">
        <w:t xml:space="preserve">t terhelő kötelezettségeket. A </w:t>
      </w:r>
      <w:r w:rsidR="00D021A0" w:rsidRPr="007B4C99">
        <w:t>Társulás</w:t>
      </w:r>
      <w:r w:rsidRPr="007B4C99">
        <w:t xml:space="preserve"> a </w:t>
      </w:r>
      <w:r w:rsidR="006A78D5" w:rsidRPr="007B4C99">
        <w:t xml:space="preserve">kiváló </w:t>
      </w:r>
      <w:r w:rsidRPr="007B4C99">
        <w:t xml:space="preserve">tag tulajdoni hányadát pénzben váltja meg. </w:t>
      </w:r>
    </w:p>
    <w:p w:rsidR="006A78D5" w:rsidRPr="007B4C99" w:rsidRDefault="006A78D5" w:rsidP="006A78D5">
      <w:pPr>
        <w:pStyle w:val="Listaszerbekezds"/>
      </w:pPr>
    </w:p>
    <w:p w:rsidR="00EB7591" w:rsidRPr="007B4C99" w:rsidRDefault="007334CE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a kiváló taggal a kiválástól számított 6 hónapon belül köteles elszámolni, az elszámolás eredményét teljesíteni. </w:t>
      </w:r>
    </w:p>
    <w:p w:rsidR="001A6287" w:rsidRPr="007B4C99" w:rsidRDefault="001A6287" w:rsidP="001A6287">
      <w:pPr>
        <w:pStyle w:val="Listaszerbekezds"/>
      </w:pPr>
    </w:p>
    <w:p w:rsidR="007334CE" w:rsidRPr="007B4C99" w:rsidRDefault="007334CE" w:rsidP="00891254">
      <w:pPr>
        <w:numPr>
          <w:ilvl w:val="0"/>
          <w:numId w:val="20"/>
        </w:numPr>
        <w:ind w:left="284"/>
        <w:jc w:val="both"/>
        <w:rPr>
          <w:b/>
        </w:rPr>
      </w:pPr>
      <w:r w:rsidRPr="007B4C99">
        <w:rPr>
          <w:b/>
        </w:rPr>
        <w:t xml:space="preserve">Kizárás: </w:t>
      </w:r>
    </w:p>
    <w:p w:rsidR="007334CE" w:rsidRPr="007B4C99" w:rsidRDefault="007334CE">
      <w:pPr>
        <w:ind w:left="360" w:hanging="360"/>
        <w:jc w:val="both"/>
      </w:pPr>
    </w:p>
    <w:p w:rsidR="006A78D5" w:rsidRPr="007B4C99" w:rsidRDefault="00285F31" w:rsidP="00DE5E74">
      <w:pPr>
        <w:numPr>
          <w:ilvl w:val="1"/>
          <w:numId w:val="20"/>
        </w:numPr>
        <w:ind w:left="851" w:hanging="567"/>
        <w:jc w:val="both"/>
      </w:pPr>
      <w:r w:rsidRPr="007B4C99">
        <w:t xml:space="preserve">A </w:t>
      </w:r>
      <w:r w:rsidR="00D021A0" w:rsidRPr="007B4C99">
        <w:t>Társulás</w:t>
      </w:r>
      <w:r w:rsidR="007334CE" w:rsidRPr="007B4C99">
        <w:t xml:space="preserve">i </w:t>
      </w:r>
      <w:r w:rsidRPr="007B4C99">
        <w:t>T</w:t>
      </w:r>
      <w:r w:rsidR="007334CE" w:rsidRPr="007B4C99">
        <w:t xml:space="preserve">anács minősített többséggel hozott határozatával a naptári év utolsó napjával fontos okból kizárhatja a </w:t>
      </w:r>
      <w:r w:rsidR="00D021A0" w:rsidRPr="007B4C99">
        <w:t>Társulás</w:t>
      </w:r>
      <w:r w:rsidR="007334CE" w:rsidRPr="007B4C99">
        <w:t xml:space="preserve">ból azt a </w:t>
      </w:r>
      <w:r w:rsidR="006A78D5" w:rsidRPr="007B4C99">
        <w:t>T</w:t>
      </w:r>
      <w:r w:rsidR="007334CE" w:rsidRPr="007B4C99">
        <w:t xml:space="preserve">agot, amely a </w:t>
      </w:r>
      <w:r w:rsidR="006A78D5" w:rsidRPr="007B4C99">
        <w:t>M</w:t>
      </w:r>
      <w:r w:rsidR="007334CE" w:rsidRPr="007B4C99">
        <w:t xml:space="preserve">egállapodásban foglalt kötelezettségének ismételt felhívásra és határidőre nem tett eleget. </w:t>
      </w:r>
    </w:p>
    <w:p w:rsidR="007334CE" w:rsidRPr="007B4C99" w:rsidRDefault="007334CE" w:rsidP="006A78D5">
      <w:pPr>
        <w:ind w:left="851"/>
        <w:jc w:val="both"/>
      </w:pPr>
      <w:r w:rsidRPr="007B4C99">
        <w:t>Ilyen kötelezettségszegésnek minősül különösen a vagyoni hozzájárulás megfizetésének elmulasztása, amennyiben a tag e kötelezettségének az ismételt írásbeli felszólításban közölt határidőben sem tesz eleget</w:t>
      </w:r>
      <w:r w:rsidR="00392714" w:rsidRPr="007B4C99">
        <w:t>.</w:t>
      </w:r>
    </w:p>
    <w:p w:rsidR="00FD3926" w:rsidRPr="007B4C99" w:rsidRDefault="00FD3926" w:rsidP="00FD3926">
      <w:pPr>
        <w:ind w:left="851"/>
        <w:jc w:val="both"/>
      </w:pPr>
    </w:p>
    <w:p w:rsidR="007334CE" w:rsidRPr="007B4C99" w:rsidRDefault="007334CE" w:rsidP="00DE5E74">
      <w:pPr>
        <w:numPr>
          <w:ilvl w:val="1"/>
          <w:numId w:val="20"/>
        </w:numPr>
        <w:ind w:left="851" w:hanging="567"/>
        <w:jc w:val="both"/>
      </w:pPr>
      <w:r w:rsidRPr="007B4C99">
        <w:t>A kizárás jogkövetkezményei megegyeznek a kiválás jogkövetkezményeivel</w:t>
      </w:r>
      <w:r w:rsidR="00285F31" w:rsidRPr="007B4C99">
        <w:t xml:space="preserve">, azaz ebben az esetben sem mentesül a </w:t>
      </w:r>
      <w:r w:rsidR="006A78D5" w:rsidRPr="007B4C99">
        <w:t>T</w:t>
      </w:r>
      <w:r w:rsidR="00285F31" w:rsidRPr="007B4C99">
        <w:t>ag</w:t>
      </w:r>
      <w:r w:rsidR="00637608" w:rsidRPr="007B4C99">
        <w:t xml:space="preserve"> az esetleges </w:t>
      </w:r>
      <w:r w:rsidR="00285F31" w:rsidRPr="007B4C99">
        <w:t>kártérítési és egyéb kötelezettsége alól</w:t>
      </w:r>
      <w:r w:rsidRPr="007B4C99">
        <w:t>.</w:t>
      </w:r>
    </w:p>
    <w:p w:rsidR="007F59F0" w:rsidRPr="007B4C99" w:rsidRDefault="007F59F0">
      <w:pPr>
        <w:ind w:left="360" w:hanging="360"/>
        <w:jc w:val="both"/>
      </w:pPr>
    </w:p>
    <w:p w:rsidR="00FD3926" w:rsidRPr="007B4C99" w:rsidRDefault="00FD3926">
      <w:pPr>
        <w:ind w:left="360" w:hanging="360"/>
        <w:jc w:val="both"/>
      </w:pPr>
    </w:p>
    <w:p w:rsidR="007334CE" w:rsidRPr="007B4C99" w:rsidRDefault="00FB2162" w:rsidP="007F59F0">
      <w:pPr>
        <w:ind w:left="360" w:hanging="360"/>
        <w:rPr>
          <w:b/>
        </w:rPr>
      </w:pPr>
      <w:r w:rsidRPr="007B4C99">
        <w:rPr>
          <w:b/>
        </w:rPr>
        <w:t>XV</w:t>
      </w:r>
      <w:r w:rsidR="007334CE" w:rsidRPr="007B4C99">
        <w:rPr>
          <w:b/>
        </w:rPr>
        <w:t xml:space="preserve">./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i megállapodás módosítása,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megszűnése</w:t>
      </w:r>
      <w:r w:rsidR="00392714" w:rsidRPr="007B4C99">
        <w:rPr>
          <w:b/>
        </w:rPr>
        <w:t>:</w:t>
      </w:r>
    </w:p>
    <w:p w:rsidR="007334CE" w:rsidRPr="007B4C99" w:rsidRDefault="007334CE">
      <w:pPr>
        <w:ind w:left="360" w:hanging="360"/>
        <w:jc w:val="both"/>
      </w:pPr>
    </w:p>
    <w:p w:rsidR="007334CE" w:rsidRPr="007B4C99" w:rsidRDefault="007334CE" w:rsidP="00DE5E74">
      <w:pPr>
        <w:numPr>
          <w:ilvl w:val="0"/>
          <w:numId w:val="21"/>
        </w:numPr>
        <w:ind w:left="851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i </w:t>
      </w:r>
      <w:r w:rsidR="00EB7591" w:rsidRPr="007B4C99">
        <w:t>M</w:t>
      </w:r>
      <w:r w:rsidRPr="007B4C99">
        <w:t xml:space="preserve">egállapodás módosítását, </w:t>
      </w:r>
      <w:r w:rsidR="00EB7591" w:rsidRPr="007B4C99">
        <w:t xml:space="preserve">a Társulás </w:t>
      </w:r>
      <w:r w:rsidRPr="007B4C99">
        <w:t xml:space="preserve">megszüntetését a </w:t>
      </w:r>
      <w:r w:rsidR="00D021A0" w:rsidRPr="007B4C99">
        <w:t>Társulás</w:t>
      </w:r>
      <w:r w:rsidRPr="007B4C99">
        <w:t xml:space="preserve"> bármely tagja kezdeményezheti. A </w:t>
      </w:r>
      <w:r w:rsidR="00D021A0" w:rsidRPr="007B4C99">
        <w:t>Társulás</w:t>
      </w:r>
      <w:r w:rsidRPr="007B4C99">
        <w:t xml:space="preserve"> tagjai a </w:t>
      </w:r>
      <w:r w:rsidR="00EB7591" w:rsidRPr="007B4C99">
        <w:t>M</w:t>
      </w:r>
      <w:r w:rsidRPr="007B4C99">
        <w:t>egállapodás módosításáról, megszüntetéséről a kezdeményezés megküldésétől számított 60 napon belül döntenek.</w:t>
      </w:r>
    </w:p>
    <w:p w:rsidR="00392714" w:rsidRPr="007B4C99" w:rsidRDefault="00392714" w:rsidP="00DE5E74">
      <w:pPr>
        <w:ind w:left="851" w:hanging="567"/>
        <w:jc w:val="both"/>
      </w:pPr>
    </w:p>
    <w:p w:rsidR="00392714" w:rsidRPr="007B4C99" w:rsidRDefault="007334CE" w:rsidP="00DE5E74">
      <w:pPr>
        <w:numPr>
          <w:ilvl w:val="0"/>
          <w:numId w:val="21"/>
        </w:numPr>
        <w:ind w:left="851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megszűnik:</w:t>
      </w:r>
    </w:p>
    <w:p w:rsidR="0053381C" w:rsidRPr="007B4C99" w:rsidRDefault="0053381C" w:rsidP="0053381C">
      <w:pPr>
        <w:pStyle w:val="Listaszerbekezds"/>
      </w:pPr>
    </w:p>
    <w:p w:rsidR="00392714" w:rsidRPr="007B4C99" w:rsidRDefault="00392714" w:rsidP="0053381C">
      <w:pPr>
        <w:numPr>
          <w:ilvl w:val="1"/>
          <w:numId w:val="21"/>
        </w:numPr>
        <w:autoSpaceDE w:val="0"/>
        <w:ind w:left="993" w:hanging="567"/>
        <w:jc w:val="both"/>
      </w:pPr>
      <w:r w:rsidRPr="007B4C99">
        <w:t xml:space="preserve">ha a </w:t>
      </w:r>
      <w:r w:rsidR="00EB7591" w:rsidRPr="007B4C99">
        <w:t>M</w:t>
      </w:r>
      <w:r w:rsidRPr="007B4C99">
        <w:t>egállapodásban meghatározott időtartam eltelt, vagy törvényben szabályozott megszűnési feltétel megvalósult;</w:t>
      </w:r>
    </w:p>
    <w:p w:rsidR="00392714" w:rsidRPr="007B4C99" w:rsidRDefault="00392714" w:rsidP="0053381C">
      <w:pPr>
        <w:numPr>
          <w:ilvl w:val="1"/>
          <w:numId w:val="21"/>
        </w:numPr>
        <w:autoSpaceDE w:val="0"/>
        <w:ind w:left="993" w:hanging="567"/>
        <w:jc w:val="both"/>
      </w:pPr>
      <w:r w:rsidRPr="007B4C99">
        <w:lastRenderedPageBreak/>
        <w:t xml:space="preserve">ha a Társulás tagjai a </w:t>
      </w:r>
      <w:proofErr w:type="spellStart"/>
      <w:r w:rsidRPr="007B4C99">
        <w:t>Mötv</w:t>
      </w:r>
      <w:proofErr w:type="spellEnd"/>
      <w:r w:rsidRPr="007B4C99">
        <w:t>. 88. § (2) bekezdés szerinti többséggel azt elhatározzák;</w:t>
      </w:r>
    </w:p>
    <w:p w:rsidR="0053381C" w:rsidRPr="007B4C99" w:rsidRDefault="00392714" w:rsidP="0053381C">
      <w:pPr>
        <w:numPr>
          <w:ilvl w:val="1"/>
          <w:numId w:val="21"/>
        </w:numPr>
        <w:autoSpaceDE w:val="0"/>
        <w:ind w:left="993" w:hanging="567"/>
        <w:jc w:val="both"/>
      </w:pPr>
      <w:r w:rsidRPr="007B4C99">
        <w:t>a törvény erejénél fogva;</w:t>
      </w:r>
    </w:p>
    <w:p w:rsidR="00392714" w:rsidRPr="007B4C99" w:rsidRDefault="00392714" w:rsidP="0053381C">
      <w:pPr>
        <w:numPr>
          <w:ilvl w:val="1"/>
          <w:numId w:val="21"/>
        </w:numPr>
        <w:autoSpaceDE w:val="0"/>
        <w:ind w:left="993" w:hanging="567"/>
        <w:jc w:val="both"/>
      </w:pPr>
      <w:r w:rsidRPr="007B4C99">
        <w:t>a bíróság jogerős döntése alapján.</w:t>
      </w:r>
    </w:p>
    <w:p w:rsidR="00392714" w:rsidRPr="007B4C99" w:rsidRDefault="00392714" w:rsidP="00DE5E74">
      <w:pPr>
        <w:pStyle w:val="Listaszerbekezds"/>
        <w:ind w:left="851" w:hanging="567"/>
      </w:pPr>
    </w:p>
    <w:p w:rsidR="00631697" w:rsidRPr="007B4C99" w:rsidRDefault="007334CE" w:rsidP="00DE5E74">
      <w:pPr>
        <w:numPr>
          <w:ilvl w:val="0"/>
          <w:numId w:val="21"/>
        </w:numPr>
        <w:ind w:left="851" w:hanging="567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tagjai a </w:t>
      </w:r>
      <w:r w:rsidR="00D021A0" w:rsidRPr="007B4C99">
        <w:t>Társulás</w:t>
      </w:r>
      <w:r w:rsidRPr="007B4C99">
        <w:t xml:space="preserve"> megszűnésekor kötelesek egymással elszámolni. </w:t>
      </w:r>
    </w:p>
    <w:p w:rsidR="00631697" w:rsidRPr="007B4C99" w:rsidRDefault="00631697" w:rsidP="00631697">
      <w:pPr>
        <w:ind w:left="851"/>
        <w:jc w:val="both"/>
      </w:pPr>
    </w:p>
    <w:p w:rsidR="00D621E3" w:rsidRPr="007B4C99" w:rsidRDefault="007334CE" w:rsidP="00631697">
      <w:pPr>
        <w:ind w:left="851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megszűnése esetén a kötelezettségek teljesítése után fennmaradó vagyon a </w:t>
      </w:r>
      <w:r w:rsidR="00D021A0" w:rsidRPr="007B4C99">
        <w:t>Társulás</w:t>
      </w:r>
      <w:r w:rsidRPr="007B4C99">
        <w:t xml:space="preserve"> tagjait az általuk teljesített vagyoni hozzájárulás arányában illeti meg.</w:t>
      </w:r>
      <w:r w:rsidR="004D23A6" w:rsidRPr="007B4C99">
        <w:t xml:space="preserve"> </w:t>
      </w:r>
    </w:p>
    <w:p w:rsidR="00D621E3" w:rsidRPr="007B4C99" w:rsidRDefault="00D621E3" w:rsidP="00D621E3">
      <w:pPr>
        <w:ind w:left="851"/>
        <w:jc w:val="both"/>
      </w:pPr>
    </w:p>
    <w:p w:rsidR="005857F7" w:rsidRPr="007B4C99" w:rsidRDefault="007334CE" w:rsidP="00D621E3">
      <w:pPr>
        <w:ind w:left="851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kötelezettségeiért a tagok vagyoni hozzájárulásuk arányában tartoznak felelősséggel.</w:t>
      </w:r>
    </w:p>
    <w:p w:rsidR="005857F7" w:rsidRPr="007B4C99" w:rsidRDefault="005857F7" w:rsidP="00DE5E74">
      <w:pPr>
        <w:ind w:left="851" w:hanging="567"/>
        <w:jc w:val="both"/>
      </w:pPr>
    </w:p>
    <w:p w:rsidR="005857F7" w:rsidRPr="007B4C99" w:rsidRDefault="005857F7" w:rsidP="00DE5E74">
      <w:pPr>
        <w:numPr>
          <w:ilvl w:val="0"/>
          <w:numId w:val="21"/>
        </w:numPr>
        <w:ind w:left="851" w:hanging="567"/>
        <w:jc w:val="both"/>
      </w:pPr>
      <w:r w:rsidRPr="007B4C99">
        <w:t xml:space="preserve">Az egyes tag önkormányzatokat a Társulás megszűnése esetén megillető tulajdoni hányad meghatározását a jelen Megállapodás </w:t>
      </w:r>
      <w:r w:rsidRPr="007B4C99">
        <w:rPr>
          <w:b/>
          <w:u w:val="single"/>
        </w:rPr>
        <w:t>2. sz. melléklete</w:t>
      </w:r>
      <w:r w:rsidRPr="007B4C99">
        <w:t xml:space="preserve"> tartalmazza.</w:t>
      </w:r>
    </w:p>
    <w:p w:rsidR="004D23A6" w:rsidRPr="007B4C99" w:rsidRDefault="004D23A6">
      <w:pPr>
        <w:jc w:val="both"/>
      </w:pPr>
    </w:p>
    <w:p w:rsidR="00FD3926" w:rsidRPr="007B4C99" w:rsidRDefault="00FD3926">
      <w:pPr>
        <w:jc w:val="both"/>
      </w:pPr>
    </w:p>
    <w:p w:rsidR="007334CE" w:rsidRPr="007B4C99" w:rsidRDefault="00FB2162" w:rsidP="007F59F0">
      <w:pPr>
        <w:ind w:left="360" w:hanging="360"/>
        <w:rPr>
          <w:b/>
        </w:rPr>
      </w:pPr>
      <w:r w:rsidRPr="007B4C99">
        <w:rPr>
          <w:b/>
        </w:rPr>
        <w:t>X</w:t>
      </w:r>
      <w:r w:rsidR="0053381C" w:rsidRPr="007B4C99">
        <w:rPr>
          <w:b/>
        </w:rPr>
        <w:t>V</w:t>
      </w:r>
      <w:r w:rsidRPr="007B4C99">
        <w:rPr>
          <w:b/>
        </w:rPr>
        <w:t>I</w:t>
      </w:r>
      <w:r w:rsidR="007334CE" w:rsidRPr="007B4C99">
        <w:rPr>
          <w:b/>
        </w:rPr>
        <w:t xml:space="preserve">./ Tájékoztatás a </w:t>
      </w:r>
      <w:r w:rsidR="00D021A0" w:rsidRPr="007B4C99">
        <w:rPr>
          <w:b/>
        </w:rPr>
        <w:t>Társulás</w:t>
      </w:r>
      <w:r w:rsidR="007334CE" w:rsidRPr="007B4C99">
        <w:rPr>
          <w:b/>
        </w:rPr>
        <w:t xml:space="preserve"> működéséről</w:t>
      </w:r>
      <w:r w:rsidR="00392714" w:rsidRPr="007B4C99">
        <w:rPr>
          <w:b/>
        </w:rPr>
        <w:t>:</w:t>
      </w:r>
    </w:p>
    <w:p w:rsidR="007334CE" w:rsidRPr="007B4C99" w:rsidRDefault="007334CE">
      <w:pPr>
        <w:ind w:left="360" w:hanging="360"/>
        <w:jc w:val="both"/>
      </w:pPr>
    </w:p>
    <w:p w:rsidR="007334CE" w:rsidRPr="007B4C99" w:rsidRDefault="007334CE" w:rsidP="00DE5E74">
      <w:pPr>
        <w:numPr>
          <w:ilvl w:val="0"/>
          <w:numId w:val="9"/>
        </w:numPr>
        <w:ind w:left="851" w:hanging="425"/>
        <w:jc w:val="both"/>
      </w:pPr>
      <w:r w:rsidRPr="007B4C99">
        <w:t xml:space="preserve"> A </w:t>
      </w:r>
      <w:r w:rsidR="00D021A0" w:rsidRPr="007B4C99">
        <w:t>Társulás</w:t>
      </w:r>
      <w:r w:rsidRPr="007B4C99">
        <w:t>i Tanács</w:t>
      </w:r>
      <w:r w:rsidR="004D23A6" w:rsidRPr="007B4C99">
        <w:t xml:space="preserve"> elnöke a gazdasági év végén a </w:t>
      </w:r>
      <w:r w:rsidR="00D021A0" w:rsidRPr="007B4C99">
        <w:t>Társulás</w:t>
      </w:r>
      <w:r w:rsidRPr="007B4C99">
        <w:t xml:space="preserve"> tagjait tájékoztatja a </w:t>
      </w:r>
      <w:r w:rsidR="00D021A0" w:rsidRPr="007B4C99">
        <w:t>Társulás</w:t>
      </w:r>
      <w:r w:rsidRPr="007B4C99">
        <w:t xml:space="preserve"> gazdálkodásáról, működéséről, pénzügyi helyzetéről, a </w:t>
      </w:r>
      <w:r w:rsidR="006A78D5" w:rsidRPr="007B4C99">
        <w:t>t</w:t>
      </w:r>
      <w:r w:rsidR="00D021A0" w:rsidRPr="007B4C99">
        <w:t>ársulás</w:t>
      </w:r>
      <w:r w:rsidRPr="007B4C99">
        <w:t xml:space="preserve">i cél megvalósulásáról. </w:t>
      </w:r>
    </w:p>
    <w:p w:rsidR="007836E4" w:rsidRPr="007B4C99" w:rsidRDefault="007836E4" w:rsidP="00DE5E74">
      <w:pPr>
        <w:ind w:left="851" w:hanging="425"/>
        <w:jc w:val="both"/>
      </w:pPr>
    </w:p>
    <w:p w:rsidR="007334CE" w:rsidRPr="007B4C99" w:rsidRDefault="007334CE" w:rsidP="00DE5E74">
      <w:pPr>
        <w:numPr>
          <w:ilvl w:val="0"/>
          <w:numId w:val="9"/>
        </w:numPr>
        <w:ind w:left="851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 xml:space="preserve"> tagjai (a képviselő-testületek) minden évben megtárgyalják a </w:t>
      </w:r>
      <w:r w:rsidR="00D021A0" w:rsidRPr="007B4C99">
        <w:t>Társulás</w:t>
      </w:r>
      <w:r w:rsidRPr="007B4C99">
        <w:t xml:space="preserve"> működésének tapasztalatait, döntenek a működéshez szükséges pénzeszközök költségvetésben történő elkülönítéséről. </w:t>
      </w:r>
    </w:p>
    <w:p w:rsidR="007836E4" w:rsidRPr="007B4C99" w:rsidRDefault="007836E4" w:rsidP="00DE5E74">
      <w:pPr>
        <w:pStyle w:val="Listaszerbekezds"/>
        <w:ind w:left="851" w:hanging="425"/>
      </w:pPr>
    </w:p>
    <w:p w:rsidR="007334CE" w:rsidRPr="007B4C99" w:rsidRDefault="007334CE" w:rsidP="00DE5E74">
      <w:pPr>
        <w:numPr>
          <w:ilvl w:val="0"/>
          <w:numId w:val="9"/>
        </w:numPr>
        <w:ind w:left="851" w:hanging="425"/>
        <w:jc w:val="both"/>
      </w:pPr>
      <w:r w:rsidRPr="007B4C99">
        <w:t xml:space="preserve">A </w:t>
      </w:r>
      <w:r w:rsidR="00D021A0" w:rsidRPr="007B4C99">
        <w:t>Társulás</w:t>
      </w:r>
      <w:r w:rsidRPr="007B4C99">
        <w:t>nak folyamatosan törekednie kell az országos és a regionális hatóságok, valamint a civil sze</w:t>
      </w:r>
      <w:r w:rsidR="004D23A6" w:rsidRPr="007B4C99">
        <w:t xml:space="preserve">rvezetek tájékoztatása során a </w:t>
      </w:r>
      <w:r w:rsidR="00D021A0" w:rsidRPr="007B4C99">
        <w:t>Társulás</w:t>
      </w:r>
      <w:r w:rsidRPr="007B4C99">
        <w:t xml:space="preserve"> által végzett tevékenység ismertetésére, elfogadtatására. </w:t>
      </w:r>
    </w:p>
    <w:p w:rsidR="007334CE" w:rsidRPr="007B4C99" w:rsidRDefault="007334CE">
      <w:pPr>
        <w:ind w:left="360" w:hanging="360"/>
        <w:jc w:val="both"/>
      </w:pPr>
    </w:p>
    <w:p w:rsidR="00FD3926" w:rsidRPr="007B4C99" w:rsidRDefault="00FD3926">
      <w:pPr>
        <w:ind w:left="360" w:hanging="360"/>
        <w:jc w:val="both"/>
      </w:pPr>
    </w:p>
    <w:p w:rsidR="007334CE" w:rsidRPr="007B4C99" w:rsidRDefault="00FB2162" w:rsidP="007F59F0">
      <w:pPr>
        <w:ind w:left="360" w:hanging="360"/>
        <w:rPr>
          <w:b/>
        </w:rPr>
      </w:pPr>
      <w:r w:rsidRPr="007B4C99">
        <w:rPr>
          <w:b/>
        </w:rPr>
        <w:t>X</w:t>
      </w:r>
      <w:r w:rsidR="0053381C" w:rsidRPr="007B4C99">
        <w:rPr>
          <w:b/>
        </w:rPr>
        <w:t>VII</w:t>
      </w:r>
      <w:r w:rsidR="007334CE" w:rsidRPr="007B4C99">
        <w:rPr>
          <w:b/>
        </w:rPr>
        <w:t xml:space="preserve">./ Záró </w:t>
      </w:r>
      <w:r w:rsidR="007F59F0" w:rsidRPr="007B4C99">
        <w:rPr>
          <w:b/>
        </w:rPr>
        <w:t xml:space="preserve">és hatályba léptető </w:t>
      </w:r>
      <w:r w:rsidR="007334CE" w:rsidRPr="007B4C99">
        <w:rPr>
          <w:b/>
        </w:rPr>
        <w:t>rendelkezések</w:t>
      </w:r>
      <w:r w:rsidR="0053381C" w:rsidRPr="007B4C99">
        <w:rPr>
          <w:b/>
        </w:rPr>
        <w:t>:</w:t>
      </w:r>
    </w:p>
    <w:p w:rsidR="00725FA1" w:rsidRPr="007B4C99" w:rsidRDefault="00725FA1">
      <w:pPr>
        <w:ind w:left="360" w:hanging="360"/>
        <w:jc w:val="both"/>
      </w:pPr>
    </w:p>
    <w:p w:rsidR="007836E4" w:rsidRPr="007B4C99" w:rsidRDefault="007334CE" w:rsidP="0089528B">
      <w:pPr>
        <w:numPr>
          <w:ilvl w:val="0"/>
          <w:numId w:val="8"/>
        </w:numPr>
        <w:ind w:left="851" w:hanging="567"/>
        <w:jc w:val="both"/>
      </w:pPr>
      <w:r w:rsidRPr="007B4C99">
        <w:t xml:space="preserve">A helyi önkormányzatok képviselő-testületei között a </w:t>
      </w:r>
      <w:r w:rsidR="00D021A0" w:rsidRPr="007B4C99">
        <w:t>Társulás</w:t>
      </w:r>
      <w:r w:rsidRPr="007B4C99">
        <w:t xml:space="preserve">ok működése során felmerülő vitás kérdésekben a közigazgatási és munkaügyi bíróság dönt. </w:t>
      </w:r>
    </w:p>
    <w:p w:rsidR="00F14CBC" w:rsidRPr="007B4C99" w:rsidRDefault="00F14CBC" w:rsidP="00F14CBC">
      <w:pPr>
        <w:ind w:left="851"/>
        <w:jc w:val="both"/>
      </w:pPr>
    </w:p>
    <w:p w:rsidR="007836E4" w:rsidRPr="007B4C99" w:rsidRDefault="00FF6A07" w:rsidP="00DE5E74">
      <w:pPr>
        <w:numPr>
          <w:ilvl w:val="0"/>
          <w:numId w:val="8"/>
        </w:numPr>
        <w:ind w:left="851" w:hanging="567"/>
        <w:jc w:val="both"/>
      </w:pPr>
      <w:r w:rsidRPr="007B4C99">
        <w:t xml:space="preserve">A jelen módosított </w:t>
      </w:r>
      <w:r w:rsidR="00F14CBC" w:rsidRPr="007B4C99">
        <w:t xml:space="preserve">és egységes szerkezetbe foglalt </w:t>
      </w:r>
      <w:r w:rsidR="00D021A0" w:rsidRPr="007B4C99">
        <w:t>Társulás</w:t>
      </w:r>
      <w:r w:rsidRPr="007B4C99">
        <w:t xml:space="preserve">i </w:t>
      </w:r>
      <w:r w:rsidR="005769E4" w:rsidRPr="007B4C99">
        <w:t>M</w:t>
      </w:r>
      <w:r w:rsidRPr="007B4C99">
        <w:t xml:space="preserve">egállapodás </w:t>
      </w:r>
      <w:r w:rsidR="00371E39" w:rsidRPr="007B4C99">
        <w:t xml:space="preserve">a Magyar Államkincstár által a Törzskönyvi nyilvántartásba történő bejegyzés napjával </w:t>
      </w:r>
      <w:r w:rsidR="005E2800" w:rsidRPr="007B4C99">
        <w:t xml:space="preserve">lép hatályba. </w:t>
      </w:r>
    </w:p>
    <w:p w:rsidR="007836E4" w:rsidRPr="007B4C99" w:rsidRDefault="007836E4" w:rsidP="00DE5E74">
      <w:pPr>
        <w:pStyle w:val="Listaszerbekezds"/>
        <w:ind w:left="851" w:hanging="567"/>
      </w:pPr>
    </w:p>
    <w:p w:rsidR="007334CE" w:rsidRPr="007B4C99" w:rsidRDefault="007334CE" w:rsidP="00DE5E74">
      <w:pPr>
        <w:numPr>
          <w:ilvl w:val="0"/>
          <w:numId w:val="8"/>
        </w:numPr>
        <w:ind w:left="851" w:hanging="567"/>
        <w:jc w:val="both"/>
      </w:pPr>
      <w:r w:rsidRPr="007B4C99">
        <w:t>A</w:t>
      </w:r>
      <w:r w:rsidR="00F14CBC" w:rsidRPr="007B4C99">
        <w:t xml:space="preserve"> Társulási Megállapodást a</w:t>
      </w:r>
      <w:r w:rsidRPr="007B4C99">
        <w:t>z aláírást követően meg kell küldeni a Hajdú-Bihar Megyei Kormányhivatal vezetője részére</w:t>
      </w:r>
      <w:r w:rsidR="00637608" w:rsidRPr="007B4C99">
        <w:t xml:space="preserve"> a</w:t>
      </w:r>
      <w:r w:rsidRPr="007B4C99">
        <w:t xml:space="preserve"> törvényességi </w:t>
      </w:r>
      <w:r w:rsidR="007D7E04" w:rsidRPr="007B4C99">
        <w:t>felügyelet</w:t>
      </w:r>
      <w:r w:rsidR="00637608" w:rsidRPr="007B4C99">
        <w:t xml:space="preserve"> gyakorlása</w:t>
      </w:r>
      <w:r w:rsidRPr="007B4C99">
        <w:t xml:space="preserve">, valamint a Magyar Államkincstár Hajdú-Bihar Megyei Igazgatósága részére nyilvántartásba vétel céljából. </w:t>
      </w:r>
    </w:p>
    <w:p w:rsidR="00364DB1" w:rsidRPr="007B4C99" w:rsidRDefault="00364DB1" w:rsidP="00DE5E74">
      <w:pPr>
        <w:pStyle w:val="Listaszerbekezds"/>
        <w:ind w:left="851" w:hanging="567"/>
      </w:pPr>
    </w:p>
    <w:p w:rsidR="007334CE" w:rsidRPr="007B4C99" w:rsidRDefault="007334CE" w:rsidP="00DE5E74">
      <w:pPr>
        <w:numPr>
          <w:ilvl w:val="0"/>
          <w:numId w:val="8"/>
        </w:numPr>
        <w:ind w:left="851" w:hanging="567"/>
        <w:jc w:val="both"/>
      </w:pPr>
      <w:r w:rsidRPr="007B4C99">
        <w:t xml:space="preserve">Ezen megállapodásban nem szabályozott kérdésekben az </w:t>
      </w:r>
      <w:proofErr w:type="spellStart"/>
      <w:r w:rsidRPr="007B4C99">
        <w:t>Mötv</w:t>
      </w:r>
      <w:proofErr w:type="spellEnd"/>
      <w:r w:rsidRPr="007B4C99">
        <w:t>.</w:t>
      </w:r>
      <w:r w:rsidR="007F59F0" w:rsidRPr="007B4C99">
        <w:t>, valamint a társulás működésére vonatkozó hatályos jogszabályok</w:t>
      </w:r>
      <w:r w:rsidRPr="007B4C99">
        <w:t xml:space="preserve"> rendelkezéseit kell megfelelően alkalmazni.</w:t>
      </w:r>
    </w:p>
    <w:p w:rsidR="00FD3926" w:rsidRPr="007B4C99" w:rsidRDefault="00FD3926">
      <w:pPr>
        <w:suppressAutoHyphens w:val="0"/>
      </w:pPr>
      <w:r w:rsidRPr="007B4C99">
        <w:br w:type="page"/>
      </w:r>
    </w:p>
    <w:p w:rsidR="00725FA1" w:rsidRPr="007B4C99" w:rsidRDefault="00725FA1">
      <w:pPr>
        <w:jc w:val="both"/>
      </w:pPr>
    </w:p>
    <w:p w:rsidR="007F59F0" w:rsidRPr="007B4C99" w:rsidRDefault="007F59F0">
      <w:pPr>
        <w:jc w:val="both"/>
      </w:pPr>
      <w:r w:rsidRPr="007B4C99">
        <w:t xml:space="preserve">A jelen módosításokkal egységes szerkezetbe foglalt társulási megállapodást annak elolvasása, tartalmának megértése után, a képviselő-testületek nevében eljáró polgármesterek, mint az önkormányzati akarattal teljességgel megegyezőt saját kezűleg aláírták. </w:t>
      </w:r>
    </w:p>
    <w:p w:rsidR="008C18AA" w:rsidRPr="007B4C99" w:rsidRDefault="008C18AA">
      <w:pPr>
        <w:jc w:val="both"/>
      </w:pPr>
    </w:p>
    <w:p w:rsidR="00AA2F86" w:rsidRPr="007B4C99" w:rsidRDefault="00AA2F86">
      <w:pPr>
        <w:jc w:val="both"/>
      </w:pPr>
    </w:p>
    <w:p w:rsidR="00811BD3" w:rsidRPr="007B4C99" w:rsidRDefault="00811BD3" w:rsidP="00811BD3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7B4C99" w:rsidRPr="007B4C99" w:rsidTr="008C2043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  <w:r w:rsidRPr="007B4C99"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Álmosd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 xml:space="preserve">………………… sz. hat. alapján </w:t>
            </w: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Ártánd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 xml:space="preserve">………………… sz. hat. alapján </w:t>
            </w: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 xml:space="preserve">Bagamér 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 sz. hat. alapján</w:t>
            </w: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Bakonszeg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 xml:space="preserve">………………… sz. hat. alapján </w:t>
            </w: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Balmazújváros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 xml:space="preserve">………………… sz. hat. alapján </w:t>
            </w:r>
          </w:p>
          <w:p w:rsidR="00811BD3" w:rsidRPr="007B4C99" w:rsidRDefault="00811BD3" w:rsidP="008C2043">
            <w:pPr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t>Báránd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 xml:space="preserve">………………… sz. hat. alapján 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811BD3" w:rsidRPr="007B4C99" w:rsidTr="008C2043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Bedő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Berekböszörmény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t>Berettyóújfalu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  <w:rPr>
                <w:shd w:val="clear" w:color="auto" w:fill="FFFF00"/>
              </w:rPr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</w:tbl>
    <w:p w:rsidR="00811BD3" w:rsidRPr="007B4C99" w:rsidRDefault="00811BD3" w:rsidP="00811BD3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7B4C99" w:rsidRPr="007B4C99" w:rsidTr="008C2043">
        <w:trPr>
          <w:trHeight w:val="57"/>
          <w:jc w:val="center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  <w:r w:rsidRPr="007B4C99"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Bihardancsháza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Biharkeresztes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Biharnagybajom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</w:tbl>
    <w:p w:rsidR="00811BD3" w:rsidRPr="007B4C99" w:rsidRDefault="00811BD3" w:rsidP="00811BD3">
      <w:r w:rsidRPr="007B4C99"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  <w:r w:rsidRPr="007B4C99">
              <w:lastRenderedPageBreak/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Bihartorda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Bocskaikert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Bojt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Csökmő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Darvas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Debrecen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Derecske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Ebes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Esztár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Folyás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Földes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Furta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Fülöp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Gáborján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Görbeháza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Hajdúbagos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Hajdúböszörmény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Hajdúdorog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Hajdúhadház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Hajdúnánás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Hajdúsámson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Hajdúszoboszló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Hajdúszovát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Hencida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Hortobágy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Hosszúpályi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Kaba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  <w:rPr>
                <w:shd w:val="clear" w:color="auto" w:fill="FFFF00"/>
              </w:rPr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Kismarja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Kokad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Komádi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  <w:rPr>
                <w:shd w:val="clear" w:color="auto" w:fill="FFFF00"/>
              </w:rPr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</w:tbl>
    <w:p w:rsidR="00811BD3" w:rsidRPr="007B4C99" w:rsidRDefault="00811BD3" w:rsidP="00811BD3">
      <w:r w:rsidRPr="007B4C99"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  <w:r w:rsidRPr="007B4C99">
              <w:lastRenderedPageBreak/>
              <w:br w:type="page"/>
            </w:r>
            <w:r w:rsidRPr="007B4C99"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Konyár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Körösszakál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Körösszegapáti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  <w:rPr>
                <w:shd w:val="clear" w:color="auto" w:fill="FFFF00"/>
              </w:rPr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Létavértes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Magyarhomorog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Mezőpeterd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  <w:rPr>
                <w:shd w:val="clear" w:color="auto" w:fill="FFFF0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t>Mezősas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Mikepércs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Monostorpályi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Nádudvar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Nagyhegyes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Nagykereki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Nagyrábé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Nyírábrány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Nyíracsád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</w:tbl>
    <w:p w:rsidR="00811BD3" w:rsidRPr="007B4C99" w:rsidRDefault="00811BD3" w:rsidP="00811BD3">
      <w:r w:rsidRPr="007B4C99">
        <w:br w:type="page"/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3544"/>
      </w:tblGrid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  <w:r w:rsidRPr="007B4C99">
              <w:lastRenderedPageBreak/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Nyíradony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Nyírmártonfalva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Pocsaj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Polgár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Püspökladány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Sáp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  <w:r w:rsidRPr="007B4C99"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Sáránd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Sárrétudvari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Szentpéterszeg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Szerep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Téglás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Tépe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Tetétlen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Tiszagyulaháza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Told</w:t>
            </w:r>
          </w:p>
          <w:p w:rsidR="00811BD3" w:rsidRPr="007B4C99" w:rsidRDefault="00811BD3" w:rsidP="008C2043">
            <w:pPr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  <w:r w:rsidRPr="007B4C99">
              <w:br w:type="page"/>
            </w: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Újiráz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Újléta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Újszentmargita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jc w:val="center"/>
            </w:pPr>
          </w:p>
        </w:tc>
      </w:tr>
      <w:tr w:rsidR="007B4C99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Újtikos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Vámospércs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Váncsod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</w:tr>
      <w:tr w:rsidR="00811BD3" w:rsidRPr="007B4C99" w:rsidTr="008C2043">
        <w:trPr>
          <w:trHeight w:val="57"/>
        </w:trPr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Vekerd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402" w:type="dxa"/>
            <w:shd w:val="clear" w:color="auto" w:fill="auto"/>
          </w:tcPr>
          <w:p w:rsidR="00811BD3" w:rsidRPr="007B4C99" w:rsidRDefault="00811BD3" w:rsidP="008C2043">
            <w:pPr>
              <w:pBdr>
                <w:bottom w:val="single" w:sz="8" w:space="1" w:color="000000"/>
              </w:pBdr>
              <w:snapToGrid w:val="0"/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pBdr>
                <w:bottom w:val="single" w:sz="8" w:space="1" w:color="000000"/>
              </w:pBdr>
              <w:jc w:val="center"/>
            </w:pPr>
          </w:p>
          <w:p w:rsidR="00811BD3" w:rsidRPr="007B4C99" w:rsidRDefault="00811BD3" w:rsidP="008C2043">
            <w:pPr>
              <w:jc w:val="center"/>
            </w:pPr>
            <w:r w:rsidRPr="007B4C99">
              <w:t>Zsáka</w:t>
            </w:r>
          </w:p>
          <w:p w:rsidR="00811BD3" w:rsidRPr="007B4C99" w:rsidRDefault="00811BD3" w:rsidP="008C2043">
            <w:pPr>
              <w:snapToGrid w:val="0"/>
              <w:jc w:val="center"/>
            </w:pPr>
            <w:r w:rsidRPr="007B4C99">
              <w:t>polgármestere</w:t>
            </w:r>
          </w:p>
          <w:p w:rsidR="00811BD3" w:rsidRPr="007B4C99" w:rsidRDefault="00811BD3" w:rsidP="008C2043">
            <w:pPr>
              <w:snapToGrid w:val="0"/>
              <w:jc w:val="center"/>
            </w:pP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  <w:r w:rsidRPr="007B4C99">
              <w:rPr>
                <w:sz w:val="20"/>
                <w:szCs w:val="20"/>
              </w:rPr>
              <w:t>……………………… sz. hat. alapján</w:t>
            </w:r>
          </w:p>
          <w:p w:rsidR="00811BD3" w:rsidRPr="007B4C99" w:rsidRDefault="00811BD3" w:rsidP="008C2043">
            <w:pPr>
              <w:jc w:val="center"/>
              <w:rPr>
                <w:sz w:val="20"/>
                <w:szCs w:val="20"/>
              </w:rPr>
            </w:pPr>
          </w:p>
          <w:p w:rsidR="00811BD3" w:rsidRPr="007B4C99" w:rsidRDefault="00811BD3" w:rsidP="008C2043">
            <w:pPr>
              <w:snapToGrid w:val="0"/>
              <w:ind w:left="360" w:hanging="360"/>
              <w:jc w:val="center"/>
            </w:pPr>
            <w:r w:rsidRPr="007B4C99">
              <w:rPr>
                <w:sz w:val="20"/>
                <w:szCs w:val="20"/>
              </w:rPr>
              <w:t xml:space="preserve">Kelt: 2020. február </w:t>
            </w:r>
            <w:proofErr w:type="gramStart"/>
            <w:r w:rsidRPr="007B4C99">
              <w:rPr>
                <w:sz w:val="20"/>
                <w:szCs w:val="20"/>
              </w:rPr>
              <w:t>…….</w:t>
            </w:r>
            <w:proofErr w:type="gramEnd"/>
            <w:r w:rsidRPr="007B4C99">
              <w:rPr>
                <w:sz w:val="20"/>
                <w:szCs w:val="20"/>
              </w:rPr>
              <w:t>. nap</w:t>
            </w:r>
          </w:p>
        </w:tc>
        <w:tc>
          <w:tcPr>
            <w:tcW w:w="3544" w:type="dxa"/>
            <w:shd w:val="clear" w:color="auto" w:fill="auto"/>
          </w:tcPr>
          <w:p w:rsidR="00811BD3" w:rsidRPr="007B4C99" w:rsidRDefault="00811BD3" w:rsidP="008C2043">
            <w:pPr>
              <w:snapToGrid w:val="0"/>
              <w:jc w:val="center"/>
            </w:pPr>
          </w:p>
        </w:tc>
      </w:tr>
    </w:tbl>
    <w:p w:rsidR="00811BD3" w:rsidRPr="007B4C99" w:rsidRDefault="00811BD3" w:rsidP="00811BD3">
      <w:pPr>
        <w:rPr>
          <w:b/>
        </w:rPr>
      </w:pPr>
    </w:p>
    <w:p w:rsidR="00AA2F86" w:rsidRPr="007B4C99" w:rsidRDefault="00AA2F86">
      <w:pPr>
        <w:suppressAutoHyphens w:val="0"/>
        <w:rPr>
          <w:b/>
        </w:rPr>
      </w:pPr>
      <w:r w:rsidRPr="007B4C99">
        <w:rPr>
          <w:b/>
        </w:rPr>
        <w:br w:type="page"/>
      </w:r>
    </w:p>
    <w:p w:rsidR="00617BE7" w:rsidRPr="007B4C99" w:rsidRDefault="00641AE3" w:rsidP="00617BE7">
      <w:pPr>
        <w:pStyle w:val="Listaszerbekezds"/>
        <w:numPr>
          <w:ilvl w:val="0"/>
          <w:numId w:val="34"/>
        </w:numPr>
        <w:ind w:left="1701" w:firstLine="0"/>
        <w:jc w:val="right"/>
        <w:rPr>
          <w:b/>
        </w:rPr>
      </w:pPr>
      <w:r w:rsidRPr="007B4C99">
        <w:rPr>
          <w:b/>
        </w:rPr>
        <w:lastRenderedPageBreak/>
        <w:t>számú</w:t>
      </w:r>
      <w:r w:rsidR="00617BE7" w:rsidRPr="007B4C99">
        <w:rPr>
          <w:b/>
        </w:rPr>
        <w:t xml:space="preserve"> melléklet</w:t>
      </w:r>
    </w:p>
    <w:p w:rsidR="00FD3926" w:rsidRPr="007B4C99" w:rsidRDefault="00FD3926" w:rsidP="00617BE7">
      <w:pPr>
        <w:pStyle w:val="Listaszerbekezds"/>
        <w:ind w:left="-142"/>
        <w:jc w:val="center"/>
        <w:rPr>
          <w:b/>
        </w:rPr>
      </w:pPr>
    </w:p>
    <w:p w:rsidR="00FA6AFB" w:rsidRPr="007B4C99" w:rsidRDefault="00491725" w:rsidP="00617BE7">
      <w:pPr>
        <w:pStyle w:val="Listaszerbekezds"/>
        <w:ind w:left="-142"/>
        <w:jc w:val="center"/>
        <w:rPr>
          <w:b/>
        </w:rPr>
      </w:pPr>
      <w:r w:rsidRPr="007B4C99">
        <w:rPr>
          <w:b/>
        </w:rPr>
        <w:t xml:space="preserve">A </w:t>
      </w:r>
      <w:r w:rsidR="00F81E00" w:rsidRPr="007B4C99">
        <w:rPr>
          <w:b/>
        </w:rPr>
        <w:t xml:space="preserve">Társulási tagok </w:t>
      </w:r>
      <w:r w:rsidRPr="007B4C99">
        <w:rPr>
          <w:b/>
        </w:rPr>
        <w:t>lakosságszáma, szavazatszáma</w:t>
      </w:r>
    </w:p>
    <w:p w:rsidR="00FA6AFB" w:rsidRPr="007B4C99" w:rsidRDefault="00FA6AFB" w:rsidP="00FA6AFB">
      <w:pPr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5"/>
        <w:gridCol w:w="2527"/>
        <w:gridCol w:w="1701"/>
        <w:gridCol w:w="1701"/>
      </w:tblGrid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E7" w:rsidRPr="007B4C99" w:rsidRDefault="00617BE7" w:rsidP="00D80375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S</w:t>
            </w:r>
            <w:r w:rsidR="00631697" w:rsidRPr="007B4C99">
              <w:rPr>
                <w:b/>
              </w:rPr>
              <w:t>.</w:t>
            </w:r>
            <w:r w:rsidRPr="007B4C99">
              <w:rPr>
                <w:b/>
              </w:rPr>
              <w:t>sz</w:t>
            </w:r>
            <w:r w:rsidR="00631697" w:rsidRPr="007B4C99">
              <w:rPr>
                <w:b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BE7" w:rsidRPr="007B4C99" w:rsidRDefault="00617BE7" w:rsidP="00D80375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Település neve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E7" w:rsidRPr="007B4C99" w:rsidRDefault="00617BE7" w:rsidP="00D80375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Lakosság száma /fő/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E7" w:rsidRPr="007B4C99" w:rsidRDefault="00617BE7" w:rsidP="00D80375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Szavazatszám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Álmosd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suppressAutoHyphens w:val="0"/>
              <w:jc w:val="center"/>
              <w:rPr>
                <w:lang w:eastAsia="hu-HU"/>
              </w:rPr>
            </w:pPr>
            <w:r w:rsidRPr="007B4C99">
              <w:t>1 834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suppressAutoHyphens w:val="0"/>
              <w:jc w:val="center"/>
              <w:rPr>
                <w:lang w:eastAsia="hu-HU"/>
              </w:rPr>
            </w:pPr>
            <w:r w:rsidRPr="007B4C99">
              <w:t>1 834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Ártánd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645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Bagamér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2 603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Bakonszeg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1 188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Balmazújváros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17 618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17 618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Báránd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2 611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Bedő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369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Berekböszörmény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2 030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Berettyóújfalu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14 895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14 895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Bihardancsháza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180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Biharkeresztes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4 386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Biharnagybajom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2 788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Bihartorda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950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Bocskaikert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3 557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Bojt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579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Csökmő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2 026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Darvas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555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Debrecen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202 402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202 402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Derecske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8 715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Ebes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4 751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Esztár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1 432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Folyás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319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Földes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4 002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Furta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1 155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Fülöp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1 735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Gáborján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886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Görbeháza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2 410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Hajdúbagos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2 097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Hajdúböszörmény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30 854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30 854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Hajdúdorog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8 900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Hajdúhadház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13 394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13 394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Hajdúnánás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17 059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17 059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Hajdúsámson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14 315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14 315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Hajdúszoboszló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24 185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24 185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Hajdúszovát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3 174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Hencida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1 215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Hortobágy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1 456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Hosszúpályi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5 947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Kaba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5 894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Kismarja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1 306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Kokad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683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Komádi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5 562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Konyár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2 223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Körösszakál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816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Körösszegapáti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1 068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Létavértes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7 478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7 478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Magyarhomorog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893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Mezőpeterd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635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Mezősas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669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Mikepércs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4 898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Monostorpályi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2 180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Nádudvar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8 767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8 767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Nagyhegyes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2 850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Nagykereki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1 387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Nagyrábé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2 142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Nyírábrány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3 910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Nyíracsád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3 803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Nyíradony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7 890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7 890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Nyírmártonfalva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2 033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Pocsaj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2 770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Polgár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8 107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Püspökladány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14 517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14 517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Sáp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962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Sáránd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2 375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Sárrétudvari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2 935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Szentpéterszeg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1 121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Szerep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1 569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Téglás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6 449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6 449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Tépe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1 072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Tetétlen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1 351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Tiszagyulaháza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718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Told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404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Újiráz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532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Újléta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1 106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Újszentmargita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1 447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Újtikos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864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Vámospércs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5 562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Váncsod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1 190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Vekerd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114</w:t>
            </w:r>
          </w:p>
        </w:tc>
      </w:tr>
      <w:tr w:rsidR="007B4C99" w:rsidRPr="007B4C99" w:rsidTr="00617BE7">
        <w:trPr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58D" w:rsidRPr="007B4C99" w:rsidRDefault="0016258D" w:rsidP="0016258D">
            <w:pPr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both"/>
            </w:pPr>
            <w:r w:rsidRPr="007B4C99">
              <w:t>Zsáka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58D" w:rsidRPr="007B4C99" w:rsidRDefault="0016258D" w:rsidP="0016258D">
            <w:pPr>
              <w:jc w:val="center"/>
            </w:pPr>
            <w:r w:rsidRPr="007B4C99">
              <w:t>1 595</w:t>
            </w:r>
          </w:p>
        </w:tc>
      </w:tr>
      <w:tr w:rsidR="007B4C99" w:rsidRPr="007B4C99" w:rsidTr="00617BE7">
        <w:trPr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rPr>
                <w:b/>
              </w:rPr>
            </w:pPr>
            <w:r w:rsidRPr="007B4C99">
              <w:rPr>
                <w:b/>
              </w:rPr>
              <w:t>Összesen: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D" w:rsidRPr="007B4C99" w:rsidRDefault="0016258D" w:rsidP="0016258D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533.064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D" w:rsidRPr="007B4C99" w:rsidRDefault="003A4DFC" w:rsidP="0016258D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533.064</w:t>
            </w:r>
          </w:p>
        </w:tc>
      </w:tr>
    </w:tbl>
    <w:p w:rsidR="003315BD" w:rsidRPr="007B4C99" w:rsidRDefault="00FA6AFB">
      <w:pPr>
        <w:jc w:val="both"/>
      </w:pPr>
      <w:r w:rsidRPr="007B4C99">
        <w:br w:type="page"/>
      </w:r>
    </w:p>
    <w:p w:rsidR="00617BE7" w:rsidRPr="007B4C99" w:rsidRDefault="00617BE7" w:rsidP="00617BE7">
      <w:pPr>
        <w:pStyle w:val="Listaszerbekezds"/>
        <w:numPr>
          <w:ilvl w:val="0"/>
          <w:numId w:val="34"/>
        </w:numPr>
        <w:jc w:val="right"/>
        <w:rPr>
          <w:b/>
        </w:rPr>
      </w:pPr>
      <w:r w:rsidRPr="007B4C99">
        <w:rPr>
          <w:b/>
        </w:rPr>
        <w:lastRenderedPageBreak/>
        <w:t>sz. melléklet</w:t>
      </w:r>
    </w:p>
    <w:p w:rsidR="00617BE7" w:rsidRPr="007B4C99" w:rsidRDefault="00617BE7" w:rsidP="00617BE7">
      <w:pPr>
        <w:pStyle w:val="Listaszerbekezds"/>
        <w:ind w:left="2920"/>
        <w:jc w:val="center"/>
        <w:rPr>
          <w:b/>
        </w:rPr>
      </w:pPr>
    </w:p>
    <w:p w:rsidR="00617BE7" w:rsidRPr="007B4C99" w:rsidRDefault="00617BE7" w:rsidP="00617BE7">
      <w:pPr>
        <w:pStyle w:val="Listaszerbekezds"/>
        <w:ind w:left="0"/>
        <w:jc w:val="center"/>
        <w:rPr>
          <w:b/>
        </w:rPr>
      </w:pPr>
      <w:r w:rsidRPr="007B4C99">
        <w:rPr>
          <w:b/>
        </w:rPr>
        <w:t>Tulajdoni hányadok lakosságszám arányosan</w:t>
      </w:r>
    </w:p>
    <w:p w:rsidR="00617BE7" w:rsidRPr="007B4C99" w:rsidRDefault="00617BE7" w:rsidP="00617BE7">
      <w:pPr>
        <w:ind w:left="360"/>
        <w:jc w:val="both"/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5"/>
        <w:gridCol w:w="2527"/>
        <w:gridCol w:w="1701"/>
        <w:gridCol w:w="3402"/>
      </w:tblGrid>
      <w:tr w:rsidR="007B4C99" w:rsidRPr="007B4C99" w:rsidTr="00617BE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E7" w:rsidRPr="007B4C99" w:rsidRDefault="00617BE7" w:rsidP="00617BE7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S.sz.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E7" w:rsidRPr="007B4C99" w:rsidRDefault="00617BE7" w:rsidP="00617BE7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Település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E7" w:rsidRPr="007B4C99" w:rsidRDefault="00617BE7" w:rsidP="00617BE7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Lakosság száma /fő/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E7" w:rsidRPr="007B4C99" w:rsidRDefault="00617BE7" w:rsidP="00617BE7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 xml:space="preserve">Tulajdoni hányad </w:t>
            </w:r>
          </w:p>
          <w:p w:rsidR="00617BE7" w:rsidRPr="007B4C99" w:rsidRDefault="00617BE7" w:rsidP="00617BE7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(lakosság szám arányosan)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Álmosd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suppressAutoHyphens w:val="0"/>
              <w:jc w:val="center"/>
              <w:rPr>
                <w:lang w:eastAsia="hu-HU"/>
              </w:rPr>
            </w:pPr>
            <w:r w:rsidRPr="007B4C99">
              <w:t>1 834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right"/>
            </w:pPr>
            <w:r w:rsidRPr="007B4C99">
              <w:t>1834/533064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Ártánd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645/533064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Bagamér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2 603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2603/533064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Bakonszeg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1188/533064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Balmazújváros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17 618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17618/533064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Báránd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2 611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2611/533064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Bedő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369/533064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Berekböszörmény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2030/533064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Berettyóújfalu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14 895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14895/533064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Bihardancsháza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180/533064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Biharkeresztes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4 386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4386/533064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Biharnagybajom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2 788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2788/533064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Bihartorda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950/533064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Bocskaikert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3 557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3557/533064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Bojt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579/533064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Csökmő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2026/533064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Darvas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555/533064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Debrecen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202 402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202402/533064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Derecske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8 715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8715/533064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Ebes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4 751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4751/533064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Esztár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1 432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1432/533064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Folyás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319/533064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Földes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4 002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4002/533064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Furta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1155/533064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Fülöp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1 735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1735/533064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Gáborján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886/533064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Görbeháza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2 410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2410/533064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Hajdúbagos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2 097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2097/533064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Hajdúböszörmény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30 854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30854/533064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Hajdúdorog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8 900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8900/533064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Hajdúhadház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13 394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13394/533064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Hajdúnánás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17 059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17059/533064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Hajdúsámson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14 315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14315/533064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Hajdúszoboszló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24 185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24185/533064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Hajdúszovát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3 174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3174/533064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Hencida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1215/533064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Hortobágy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1 456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1456/533064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Hosszúpályi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5 947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5947/533064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Kaba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5 894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5894/533064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Kismarja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1 306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1306/533064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Kokad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683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683/533064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Komádi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5 562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5562/533064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Konyár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2223/533064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Körösszakál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816/533064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Körösszegapáti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1 068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1068/533064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Létavértes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7 478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7478/533064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Magyarhomorog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893/533064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Mezőpeterd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635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635/533064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Mezősas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669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669/533064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  <w:r w:rsidRPr="007B4C99">
              <w:t>M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Mikepércs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4 898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4898/533064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Monostorpályi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2180/533064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Nádudvar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8 767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8767/533064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Nagyhegyes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2 850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2850/533064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Nagykereki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1 387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1387/533064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Nagyrábé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2142/533064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Nyírábrány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3 910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3910/533064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Nyíracsád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3 803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3803/533064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Nyíradony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7 890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7890/533064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Nyírmártonfalva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2 033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2033/533064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Pocsaj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2 770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2770/533064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Polgár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8 107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8107/533064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Püspökladány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14 517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14517/533064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Sáp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962/533064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Sáránd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2 375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2375/533064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Sárrétudvari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2 935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2935/533064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Szentpéterszeg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1121/533064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Szerep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1 569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1569/533064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Téglás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6 449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6449/533064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Tépe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1072/533064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Tetétlen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1 351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1351/533064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Tiszagyulaháza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718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718/533064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Told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404/533064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Újiráz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532/533064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Újléta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1106/533064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Újszentmargita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1 447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1447/533064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Újtikos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864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864/533064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Vámospércs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5 562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5562/533064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Váncsod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1190/533064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Vekerd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114/533064</w:t>
            </w:r>
          </w:p>
        </w:tc>
      </w:tr>
      <w:tr w:rsidR="007B4C99" w:rsidRPr="007B4C99" w:rsidTr="00B6665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snapToGrid w:val="0"/>
              <w:jc w:val="both"/>
            </w:pPr>
            <w:r w:rsidRPr="007B4C99">
              <w:t>Zsáka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4DFC" w:rsidRPr="007B4C99" w:rsidRDefault="003A4DFC" w:rsidP="003A4DFC">
            <w:pPr>
              <w:jc w:val="center"/>
            </w:pPr>
            <w:r w:rsidRPr="007B4C99">
              <w:t>1 595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FC" w:rsidRPr="007B4C99" w:rsidRDefault="003A4DFC" w:rsidP="003A4DFC">
            <w:pPr>
              <w:jc w:val="right"/>
            </w:pPr>
            <w:r w:rsidRPr="007B4C99">
              <w:t>1595/533064</w:t>
            </w:r>
          </w:p>
        </w:tc>
      </w:tr>
      <w:tr w:rsidR="00617BE7" w:rsidRPr="007B4C99" w:rsidTr="00617BE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E7" w:rsidRPr="007B4C99" w:rsidRDefault="00617BE7" w:rsidP="00617BE7">
            <w:pPr>
              <w:snapToGrid w:val="0"/>
              <w:rPr>
                <w:b/>
              </w:rPr>
            </w:pPr>
            <w:r w:rsidRPr="007B4C99">
              <w:rPr>
                <w:b/>
              </w:rPr>
              <w:t>Összesen: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BE7" w:rsidRPr="007B4C99" w:rsidRDefault="00617BE7" w:rsidP="00617BE7">
            <w:pPr>
              <w:snapToGrid w:val="0"/>
              <w:jc w:val="center"/>
              <w:rPr>
                <w:b/>
              </w:rPr>
            </w:pPr>
            <w:r w:rsidRPr="007B4C99">
              <w:rPr>
                <w:b/>
              </w:rPr>
              <w:t>53</w:t>
            </w:r>
            <w:r w:rsidR="003A4DFC" w:rsidRPr="007B4C99">
              <w:rPr>
                <w:b/>
              </w:rPr>
              <w:t>3</w:t>
            </w:r>
            <w:r w:rsidRPr="007B4C99">
              <w:rPr>
                <w:b/>
              </w:rPr>
              <w:t xml:space="preserve"> </w:t>
            </w:r>
            <w:r w:rsidR="003A4DFC" w:rsidRPr="007B4C99">
              <w:rPr>
                <w:b/>
              </w:rPr>
              <w:t>0</w:t>
            </w:r>
            <w:r w:rsidRPr="007B4C99">
              <w:rPr>
                <w:b/>
              </w:rPr>
              <w:t>6</w:t>
            </w:r>
            <w:r w:rsidR="003A4DFC" w:rsidRPr="007B4C99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E7" w:rsidRPr="007B4C99" w:rsidRDefault="003A4DFC" w:rsidP="00617BE7">
            <w:pPr>
              <w:snapToGrid w:val="0"/>
              <w:jc w:val="right"/>
              <w:rPr>
                <w:b/>
              </w:rPr>
            </w:pPr>
            <w:r w:rsidRPr="007B4C99">
              <w:rPr>
                <w:b/>
              </w:rPr>
              <w:t>533064/533064</w:t>
            </w:r>
          </w:p>
        </w:tc>
      </w:tr>
    </w:tbl>
    <w:p w:rsidR="00617BE7" w:rsidRPr="007B4C99" w:rsidRDefault="00617BE7" w:rsidP="00617BE7">
      <w:pPr>
        <w:suppressAutoHyphens w:val="0"/>
      </w:pPr>
    </w:p>
    <w:p w:rsidR="00617BE7" w:rsidRPr="007B4C99" w:rsidRDefault="00617BE7" w:rsidP="00617BE7">
      <w:pPr>
        <w:pStyle w:val="Listaszerbekezds"/>
        <w:ind w:left="2920"/>
        <w:rPr>
          <w:b/>
        </w:rPr>
      </w:pPr>
    </w:p>
    <w:sectPr w:rsidR="00617BE7" w:rsidRPr="007B4C9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A9" w:rsidRDefault="00C575A9">
      <w:r>
        <w:separator/>
      </w:r>
    </w:p>
  </w:endnote>
  <w:endnote w:type="continuationSeparator" w:id="0">
    <w:p w:rsidR="00C575A9" w:rsidRDefault="00C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F7" w:rsidRDefault="008549F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30776">
      <w:rPr>
        <w:noProof/>
      </w:rPr>
      <w:t>1</w:t>
    </w:r>
    <w:r>
      <w:fldChar w:fldCharType="end"/>
    </w:r>
  </w:p>
  <w:p w:rsidR="008549F7" w:rsidRDefault="008549F7">
    <w:pPr>
      <w:pStyle w:val="llb"/>
      <w:pBdr>
        <w:top w:val="single" w:sz="4" w:space="1" w:color="000000"/>
      </w:pBdr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A9" w:rsidRDefault="00C575A9">
      <w:r>
        <w:separator/>
      </w:r>
    </w:p>
  </w:footnote>
  <w:footnote w:type="continuationSeparator" w:id="0">
    <w:p w:rsidR="00C575A9" w:rsidRDefault="00C5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328EEE20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66737D"/>
    <w:multiLevelType w:val="multilevel"/>
    <w:tmpl w:val="1D105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6" w15:restartNumberingAfterBreak="0">
    <w:nsid w:val="0B4B654D"/>
    <w:multiLevelType w:val="hybridMultilevel"/>
    <w:tmpl w:val="CF98B506"/>
    <w:lvl w:ilvl="0" w:tplc="8D22D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C0052"/>
    <w:multiLevelType w:val="hybridMultilevel"/>
    <w:tmpl w:val="52723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43E3F"/>
    <w:multiLevelType w:val="hybridMultilevel"/>
    <w:tmpl w:val="E71E1C86"/>
    <w:lvl w:ilvl="0" w:tplc="A04E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CA0A5B"/>
    <w:multiLevelType w:val="hybridMultilevel"/>
    <w:tmpl w:val="A16AE780"/>
    <w:lvl w:ilvl="0" w:tplc="1B90A7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E585B"/>
    <w:multiLevelType w:val="hybridMultilevel"/>
    <w:tmpl w:val="65C48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F26"/>
    <w:multiLevelType w:val="hybridMultilevel"/>
    <w:tmpl w:val="1BF8649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1E7"/>
    <w:multiLevelType w:val="multilevel"/>
    <w:tmpl w:val="9D9A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  <w:i/>
      </w:rPr>
    </w:lvl>
  </w:abstractNum>
  <w:abstractNum w:abstractNumId="13" w15:restartNumberingAfterBreak="0">
    <w:nsid w:val="31507A51"/>
    <w:multiLevelType w:val="multilevel"/>
    <w:tmpl w:val="93546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A12E94"/>
    <w:multiLevelType w:val="hybridMultilevel"/>
    <w:tmpl w:val="BBAE7D40"/>
    <w:lvl w:ilvl="0" w:tplc="040E000F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0" w:hanging="360"/>
      </w:pPr>
    </w:lvl>
    <w:lvl w:ilvl="2" w:tplc="040E001B" w:tentative="1">
      <w:start w:val="1"/>
      <w:numFmt w:val="lowerRoman"/>
      <w:lvlText w:val="%3."/>
      <w:lvlJc w:val="right"/>
      <w:pPr>
        <w:ind w:left="3640" w:hanging="180"/>
      </w:pPr>
    </w:lvl>
    <w:lvl w:ilvl="3" w:tplc="040E000F" w:tentative="1">
      <w:start w:val="1"/>
      <w:numFmt w:val="decimal"/>
      <w:lvlText w:val="%4."/>
      <w:lvlJc w:val="left"/>
      <w:pPr>
        <w:ind w:left="4360" w:hanging="360"/>
      </w:pPr>
    </w:lvl>
    <w:lvl w:ilvl="4" w:tplc="040E0019" w:tentative="1">
      <w:start w:val="1"/>
      <w:numFmt w:val="lowerLetter"/>
      <w:lvlText w:val="%5."/>
      <w:lvlJc w:val="left"/>
      <w:pPr>
        <w:ind w:left="5080" w:hanging="360"/>
      </w:pPr>
    </w:lvl>
    <w:lvl w:ilvl="5" w:tplc="040E001B" w:tentative="1">
      <w:start w:val="1"/>
      <w:numFmt w:val="lowerRoman"/>
      <w:lvlText w:val="%6."/>
      <w:lvlJc w:val="right"/>
      <w:pPr>
        <w:ind w:left="5800" w:hanging="180"/>
      </w:pPr>
    </w:lvl>
    <w:lvl w:ilvl="6" w:tplc="040E000F" w:tentative="1">
      <w:start w:val="1"/>
      <w:numFmt w:val="decimal"/>
      <w:lvlText w:val="%7."/>
      <w:lvlJc w:val="left"/>
      <w:pPr>
        <w:ind w:left="6520" w:hanging="360"/>
      </w:pPr>
    </w:lvl>
    <w:lvl w:ilvl="7" w:tplc="040E0019" w:tentative="1">
      <w:start w:val="1"/>
      <w:numFmt w:val="lowerLetter"/>
      <w:lvlText w:val="%8."/>
      <w:lvlJc w:val="left"/>
      <w:pPr>
        <w:ind w:left="7240" w:hanging="360"/>
      </w:pPr>
    </w:lvl>
    <w:lvl w:ilvl="8" w:tplc="040E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5" w15:restartNumberingAfterBreak="0">
    <w:nsid w:val="38EA303D"/>
    <w:multiLevelType w:val="hybridMultilevel"/>
    <w:tmpl w:val="8D4C2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3322E"/>
    <w:multiLevelType w:val="hybridMultilevel"/>
    <w:tmpl w:val="05F84856"/>
    <w:lvl w:ilvl="0" w:tplc="68724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66B68"/>
    <w:multiLevelType w:val="multilevel"/>
    <w:tmpl w:val="E6CA5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2E74B5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2E74B5"/>
      </w:rPr>
    </w:lvl>
  </w:abstractNum>
  <w:abstractNum w:abstractNumId="18" w15:restartNumberingAfterBreak="0">
    <w:nsid w:val="43F55FB5"/>
    <w:multiLevelType w:val="hybridMultilevel"/>
    <w:tmpl w:val="A0EA9E6C"/>
    <w:lvl w:ilvl="0" w:tplc="1570E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FB36E6"/>
    <w:multiLevelType w:val="hybridMultilevel"/>
    <w:tmpl w:val="A126DFBC"/>
    <w:lvl w:ilvl="0" w:tplc="3FE20DB2">
      <w:start w:val="1"/>
      <w:numFmt w:val="decimal"/>
      <w:lvlText w:val="%1."/>
      <w:lvlJc w:val="left"/>
      <w:pPr>
        <w:ind w:left="2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0" w:hanging="360"/>
      </w:pPr>
    </w:lvl>
    <w:lvl w:ilvl="2" w:tplc="040E001B" w:tentative="1">
      <w:start w:val="1"/>
      <w:numFmt w:val="lowerRoman"/>
      <w:lvlText w:val="%3."/>
      <w:lvlJc w:val="right"/>
      <w:pPr>
        <w:ind w:left="4000" w:hanging="180"/>
      </w:pPr>
    </w:lvl>
    <w:lvl w:ilvl="3" w:tplc="040E000F" w:tentative="1">
      <w:start w:val="1"/>
      <w:numFmt w:val="decimal"/>
      <w:lvlText w:val="%4."/>
      <w:lvlJc w:val="left"/>
      <w:pPr>
        <w:ind w:left="4720" w:hanging="360"/>
      </w:pPr>
    </w:lvl>
    <w:lvl w:ilvl="4" w:tplc="040E0019" w:tentative="1">
      <w:start w:val="1"/>
      <w:numFmt w:val="lowerLetter"/>
      <w:lvlText w:val="%5."/>
      <w:lvlJc w:val="left"/>
      <w:pPr>
        <w:ind w:left="5440" w:hanging="360"/>
      </w:pPr>
    </w:lvl>
    <w:lvl w:ilvl="5" w:tplc="040E001B" w:tentative="1">
      <w:start w:val="1"/>
      <w:numFmt w:val="lowerRoman"/>
      <w:lvlText w:val="%6."/>
      <w:lvlJc w:val="right"/>
      <w:pPr>
        <w:ind w:left="6160" w:hanging="180"/>
      </w:pPr>
    </w:lvl>
    <w:lvl w:ilvl="6" w:tplc="040E000F" w:tentative="1">
      <w:start w:val="1"/>
      <w:numFmt w:val="decimal"/>
      <w:lvlText w:val="%7."/>
      <w:lvlJc w:val="left"/>
      <w:pPr>
        <w:ind w:left="6880" w:hanging="360"/>
      </w:pPr>
    </w:lvl>
    <w:lvl w:ilvl="7" w:tplc="040E0019" w:tentative="1">
      <w:start w:val="1"/>
      <w:numFmt w:val="lowerLetter"/>
      <w:lvlText w:val="%8."/>
      <w:lvlJc w:val="left"/>
      <w:pPr>
        <w:ind w:left="7600" w:hanging="360"/>
      </w:pPr>
    </w:lvl>
    <w:lvl w:ilvl="8" w:tplc="040E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20" w15:restartNumberingAfterBreak="0">
    <w:nsid w:val="446C20D0"/>
    <w:multiLevelType w:val="hybridMultilevel"/>
    <w:tmpl w:val="7952BC90"/>
    <w:lvl w:ilvl="0" w:tplc="614E55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E82DD7"/>
    <w:multiLevelType w:val="hybridMultilevel"/>
    <w:tmpl w:val="1B0AC9E4"/>
    <w:lvl w:ilvl="0" w:tplc="31DC155E">
      <w:start w:val="53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EB5314F"/>
    <w:multiLevelType w:val="hybridMultilevel"/>
    <w:tmpl w:val="A0962E8C"/>
    <w:lvl w:ilvl="0" w:tplc="5520FFD2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40" w:hanging="360"/>
      </w:pPr>
    </w:lvl>
    <w:lvl w:ilvl="2" w:tplc="040E001B" w:tentative="1">
      <w:start w:val="1"/>
      <w:numFmt w:val="lowerRoman"/>
      <w:lvlText w:val="%3."/>
      <w:lvlJc w:val="right"/>
      <w:pPr>
        <w:ind w:left="4360" w:hanging="180"/>
      </w:pPr>
    </w:lvl>
    <w:lvl w:ilvl="3" w:tplc="040E000F" w:tentative="1">
      <w:start w:val="1"/>
      <w:numFmt w:val="decimal"/>
      <w:lvlText w:val="%4."/>
      <w:lvlJc w:val="left"/>
      <w:pPr>
        <w:ind w:left="5080" w:hanging="360"/>
      </w:pPr>
    </w:lvl>
    <w:lvl w:ilvl="4" w:tplc="040E0019" w:tentative="1">
      <w:start w:val="1"/>
      <w:numFmt w:val="lowerLetter"/>
      <w:lvlText w:val="%5."/>
      <w:lvlJc w:val="left"/>
      <w:pPr>
        <w:ind w:left="5800" w:hanging="360"/>
      </w:pPr>
    </w:lvl>
    <w:lvl w:ilvl="5" w:tplc="040E001B" w:tentative="1">
      <w:start w:val="1"/>
      <w:numFmt w:val="lowerRoman"/>
      <w:lvlText w:val="%6."/>
      <w:lvlJc w:val="right"/>
      <w:pPr>
        <w:ind w:left="6520" w:hanging="180"/>
      </w:pPr>
    </w:lvl>
    <w:lvl w:ilvl="6" w:tplc="040E000F" w:tentative="1">
      <w:start w:val="1"/>
      <w:numFmt w:val="decimal"/>
      <w:lvlText w:val="%7."/>
      <w:lvlJc w:val="left"/>
      <w:pPr>
        <w:ind w:left="7240" w:hanging="360"/>
      </w:pPr>
    </w:lvl>
    <w:lvl w:ilvl="7" w:tplc="040E0019" w:tentative="1">
      <w:start w:val="1"/>
      <w:numFmt w:val="lowerLetter"/>
      <w:lvlText w:val="%8."/>
      <w:lvlJc w:val="left"/>
      <w:pPr>
        <w:ind w:left="7960" w:hanging="360"/>
      </w:pPr>
    </w:lvl>
    <w:lvl w:ilvl="8" w:tplc="040E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3" w15:restartNumberingAfterBreak="0">
    <w:nsid w:val="4FB81982"/>
    <w:multiLevelType w:val="hybridMultilevel"/>
    <w:tmpl w:val="8BEC6D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5589"/>
    <w:multiLevelType w:val="multilevel"/>
    <w:tmpl w:val="1D105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25" w15:restartNumberingAfterBreak="0">
    <w:nsid w:val="51271BF9"/>
    <w:multiLevelType w:val="hybridMultilevel"/>
    <w:tmpl w:val="57DE76C6"/>
    <w:lvl w:ilvl="0" w:tplc="72E06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985FFD"/>
    <w:multiLevelType w:val="multilevel"/>
    <w:tmpl w:val="5CB06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7275A"/>
    <w:multiLevelType w:val="hybridMultilevel"/>
    <w:tmpl w:val="8E84DC3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1E5A10"/>
    <w:multiLevelType w:val="hybridMultilevel"/>
    <w:tmpl w:val="1E480F54"/>
    <w:lvl w:ilvl="0" w:tplc="B426A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0074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5FEF2E5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082814"/>
    <w:multiLevelType w:val="hybridMultilevel"/>
    <w:tmpl w:val="E982E3F2"/>
    <w:lvl w:ilvl="0" w:tplc="E0F46E9C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1B94B63"/>
    <w:multiLevelType w:val="hybridMultilevel"/>
    <w:tmpl w:val="5360F472"/>
    <w:lvl w:ilvl="0" w:tplc="7D00E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5B23BE9"/>
    <w:multiLevelType w:val="hybridMultilevel"/>
    <w:tmpl w:val="C91CF048"/>
    <w:lvl w:ilvl="0" w:tplc="18D28138">
      <w:start w:val="1"/>
      <w:numFmt w:val="decimal"/>
      <w:lvlText w:val="%1."/>
      <w:lvlJc w:val="left"/>
      <w:pPr>
        <w:ind w:left="2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0" w:hanging="360"/>
      </w:pPr>
    </w:lvl>
    <w:lvl w:ilvl="2" w:tplc="040E001B" w:tentative="1">
      <w:start w:val="1"/>
      <w:numFmt w:val="lowerRoman"/>
      <w:lvlText w:val="%3."/>
      <w:lvlJc w:val="right"/>
      <w:pPr>
        <w:ind w:left="4000" w:hanging="180"/>
      </w:pPr>
    </w:lvl>
    <w:lvl w:ilvl="3" w:tplc="040E000F" w:tentative="1">
      <w:start w:val="1"/>
      <w:numFmt w:val="decimal"/>
      <w:lvlText w:val="%4."/>
      <w:lvlJc w:val="left"/>
      <w:pPr>
        <w:ind w:left="4720" w:hanging="360"/>
      </w:pPr>
    </w:lvl>
    <w:lvl w:ilvl="4" w:tplc="040E0019" w:tentative="1">
      <w:start w:val="1"/>
      <w:numFmt w:val="lowerLetter"/>
      <w:lvlText w:val="%5."/>
      <w:lvlJc w:val="left"/>
      <w:pPr>
        <w:ind w:left="5440" w:hanging="360"/>
      </w:pPr>
    </w:lvl>
    <w:lvl w:ilvl="5" w:tplc="040E001B" w:tentative="1">
      <w:start w:val="1"/>
      <w:numFmt w:val="lowerRoman"/>
      <w:lvlText w:val="%6."/>
      <w:lvlJc w:val="right"/>
      <w:pPr>
        <w:ind w:left="6160" w:hanging="180"/>
      </w:pPr>
    </w:lvl>
    <w:lvl w:ilvl="6" w:tplc="040E000F" w:tentative="1">
      <w:start w:val="1"/>
      <w:numFmt w:val="decimal"/>
      <w:lvlText w:val="%7."/>
      <w:lvlJc w:val="left"/>
      <w:pPr>
        <w:ind w:left="6880" w:hanging="360"/>
      </w:pPr>
    </w:lvl>
    <w:lvl w:ilvl="7" w:tplc="040E0019" w:tentative="1">
      <w:start w:val="1"/>
      <w:numFmt w:val="lowerLetter"/>
      <w:lvlText w:val="%8."/>
      <w:lvlJc w:val="left"/>
      <w:pPr>
        <w:ind w:left="7600" w:hanging="360"/>
      </w:pPr>
    </w:lvl>
    <w:lvl w:ilvl="8" w:tplc="040E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34" w15:restartNumberingAfterBreak="0">
    <w:nsid w:val="65D859CB"/>
    <w:multiLevelType w:val="hybridMultilevel"/>
    <w:tmpl w:val="2F36867C"/>
    <w:lvl w:ilvl="0" w:tplc="C534D7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64F52"/>
    <w:multiLevelType w:val="hybridMultilevel"/>
    <w:tmpl w:val="95CEA2C6"/>
    <w:lvl w:ilvl="0" w:tplc="4CE2D518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191E51"/>
    <w:multiLevelType w:val="hybridMultilevel"/>
    <w:tmpl w:val="D902B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60859"/>
    <w:multiLevelType w:val="hybridMultilevel"/>
    <w:tmpl w:val="5D68B9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B6D81"/>
    <w:multiLevelType w:val="hybridMultilevel"/>
    <w:tmpl w:val="E71E1C86"/>
    <w:lvl w:ilvl="0" w:tplc="A04E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1E7BF1"/>
    <w:multiLevelType w:val="hybridMultilevel"/>
    <w:tmpl w:val="558AF8B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10EEA"/>
    <w:multiLevelType w:val="multilevel"/>
    <w:tmpl w:val="4C4EB628"/>
    <w:lvl w:ilvl="0">
      <w:start w:val="1"/>
      <w:numFmt w:val="decimal"/>
      <w:lvlText w:val="%1."/>
      <w:lvlJc w:val="left"/>
      <w:pPr>
        <w:ind w:left="927" w:hanging="360"/>
      </w:pPr>
      <w:rPr>
        <w:rFonts w:ascii="TimesNewRomanPSMT" w:hAnsi="TimesNewRomanPSMT" w:cs="TimesNewRomanPSMT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color w:val="2E74B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2E74B5"/>
      </w:rPr>
    </w:lvl>
  </w:abstractNum>
  <w:abstractNum w:abstractNumId="41" w15:restartNumberingAfterBreak="0">
    <w:nsid w:val="79E34678"/>
    <w:multiLevelType w:val="multilevel"/>
    <w:tmpl w:val="1D1058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42" w15:restartNumberingAfterBreak="0">
    <w:nsid w:val="7CA93119"/>
    <w:multiLevelType w:val="hybridMultilevel"/>
    <w:tmpl w:val="A8AA3366"/>
    <w:lvl w:ilvl="0" w:tplc="1B9803F8">
      <w:start w:val="201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29"/>
  </w:num>
  <w:num w:numId="7">
    <w:abstractNumId w:val="24"/>
  </w:num>
  <w:num w:numId="8">
    <w:abstractNumId w:val="7"/>
  </w:num>
  <w:num w:numId="9">
    <w:abstractNumId w:val="6"/>
  </w:num>
  <w:num w:numId="10">
    <w:abstractNumId w:val="10"/>
  </w:num>
  <w:num w:numId="11">
    <w:abstractNumId w:val="31"/>
  </w:num>
  <w:num w:numId="12">
    <w:abstractNumId w:val="38"/>
  </w:num>
  <w:num w:numId="13">
    <w:abstractNumId w:val="40"/>
  </w:num>
  <w:num w:numId="14">
    <w:abstractNumId w:val="18"/>
  </w:num>
  <w:num w:numId="15">
    <w:abstractNumId w:val="16"/>
  </w:num>
  <w:num w:numId="16">
    <w:abstractNumId w:val="17"/>
  </w:num>
  <w:num w:numId="17">
    <w:abstractNumId w:val="30"/>
  </w:num>
  <w:num w:numId="18">
    <w:abstractNumId w:val="27"/>
  </w:num>
  <w:num w:numId="19">
    <w:abstractNumId w:val="25"/>
  </w:num>
  <w:num w:numId="20">
    <w:abstractNumId w:val="13"/>
  </w:num>
  <w:num w:numId="21">
    <w:abstractNumId w:val="12"/>
  </w:num>
  <w:num w:numId="22">
    <w:abstractNumId w:val="14"/>
  </w:num>
  <w:num w:numId="23">
    <w:abstractNumId w:val="26"/>
  </w:num>
  <w:num w:numId="24">
    <w:abstractNumId w:val="21"/>
  </w:num>
  <w:num w:numId="25">
    <w:abstractNumId w:val="8"/>
  </w:num>
  <w:num w:numId="26">
    <w:abstractNumId w:val="32"/>
  </w:num>
  <w:num w:numId="27">
    <w:abstractNumId w:val="33"/>
  </w:num>
  <w:num w:numId="28">
    <w:abstractNumId w:val="5"/>
  </w:num>
  <w:num w:numId="29">
    <w:abstractNumId w:val="41"/>
  </w:num>
  <w:num w:numId="30">
    <w:abstractNumId w:val="19"/>
  </w:num>
  <w:num w:numId="31">
    <w:abstractNumId w:val="11"/>
  </w:num>
  <w:num w:numId="32">
    <w:abstractNumId w:val="39"/>
  </w:num>
  <w:num w:numId="33">
    <w:abstractNumId w:val="15"/>
  </w:num>
  <w:num w:numId="34">
    <w:abstractNumId w:val="22"/>
  </w:num>
  <w:num w:numId="35">
    <w:abstractNumId w:val="23"/>
  </w:num>
  <w:num w:numId="36">
    <w:abstractNumId w:val="42"/>
  </w:num>
  <w:num w:numId="37">
    <w:abstractNumId w:val="28"/>
  </w:num>
  <w:num w:numId="38">
    <w:abstractNumId w:val="34"/>
  </w:num>
  <w:num w:numId="39">
    <w:abstractNumId w:val="9"/>
  </w:num>
  <w:num w:numId="40">
    <w:abstractNumId w:val="36"/>
  </w:num>
  <w:num w:numId="41">
    <w:abstractNumId w:val="37"/>
  </w:num>
  <w:num w:numId="42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70"/>
    <w:rsid w:val="000062E8"/>
    <w:rsid w:val="00033BD9"/>
    <w:rsid w:val="00053FC1"/>
    <w:rsid w:val="00061E39"/>
    <w:rsid w:val="00063841"/>
    <w:rsid w:val="000767C3"/>
    <w:rsid w:val="00090401"/>
    <w:rsid w:val="000A03FE"/>
    <w:rsid w:val="000B3CF3"/>
    <w:rsid w:val="000C1D55"/>
    <w:rsid w:val="000D6064"/>
    <w:rsid w:val="00105568"/>
    <w:rsid w:val="0012597C"/>
    <w:rsid w:val="001414CE"/>
    <w:rsid w:val="001576E8"/>
    <w:rsid w:val="001607B0"/>
    <w:rsid w:val="0016258D"/>
    <w:rsid w:val="00192FC9"/>
    <w:rsid w:val="00197E7C"/>
    <w:rsid w:val="001A131F"/>
    <w:rsid w:val="001A471C"/>
    <w:rsid w:val="001A6287"/>
    <w:rsid w:val="001B0E54"/>
    <w:rsid w:val="001C0A5C"/>
    <w:rsid w:val="001C6252"/>
    <w:rsid w:val="001E0C8A"/>
    <w:rsid w:val="001E53CE"/>
    <w:rsid w:val="001E6982"/>
    <w:rsid w:val="001F6936"/>
    <w:rsid w:val="00261A69"/>
    <w:rsid w:val="00270110"/>
    <w:rsid w:val="00271D88"/>
    <w:rsid w:val="00273A2D"/>
    <w:rsid w:val="002835E7"/>
    <w:rsid w:val="00285F31"/>
    <w:rsid w:val="00296CEC"/>
    <w:rsid w:val="002A14BC"/>
    <w:rsid w:val="002C5E44"/>
    <w:rsid w:val="002E7260"/>
    <w:rsid w:val="002F3132"/>
    <w:rsid w:val="003107C0"/>
    <w:rsid w:val="00316916"/>
    <w:rsid w:val="00317EB1"/>
    <w:rsid w:val="0032553D"/>
    <w:rsid w:val="00327F29"/>
    <w:rsid w:val="003315BD"/>
    <w:rsid w:val="0033258F"/>
    <w:rsid w:val="0033261A"/>
    <w:rsid w:val="00340746"/>
    <w:rsid w:val="0035773F"/>
    <w:rsid w:val="00362051"/>
    <w:rsid w:val="00364DB1"/>
    <w:rsid w:val="00371E39"/>
    <w:rsid w:val="00392714"/>
    <w:rsid w:val="00392A31"/>
    <w:rsid w:val="003A4C07"/>
    <w:rsid w:val="003A4DFC"/>
    <w:rsid w:val="003B0163"/>
    <w:rsid w:val="003B522A"/>
    <w:rsid w:val="003B5C3C"/>
    <w:rsid w:val="003B6800"/>
    <w:rsid w:val="003C2E9E"/>
    <w:rsid w:val="003D5638"/>
    <w:rsid w:val="003D7DA6"/>
    <w:rsid w:val="003F62BE"/>
    <w:rsid w:val="004247CA"/>
    <w:rsid w:val="004354D8"/>
    <w:rsid w:val="0046792A"/>
    <w:rsid w:val="004817FD"/>
    <w:rsid w:val="00487332"/>
    <w:rsid w:val="00491445"/>
    <w:rsid w:val="00491725"/>
    <w:rsid w:val="00493669"/>
    <w:rsid w:val="00496940"/>
    <w:rsid w:val="004C1F4C"/>
    <w:rsid w:val="004D23A6"/>
    <w:rsid w:val="004D7C33"/>
    <w:rsid w:val="004F3D92"/>
    <w:rsid w:val="00510E51"/>
    <w:rsid w:val="00531A94"/>
    <w:rsid w:val="0053381C"/>
    <w:rsid w:val="00535B50"/>
    <w:rsid w:val="00536FC0"/>
    <w:rsid w:val="00541DDF"/>
    <w:rsid w:val="00542FE1"/>
    <w:rsid w:val="005769E4"/>
    <w:rsid w:val="00583576"/>
    <w:rsid w:val="005857F7"/>
    <w:rsid w:val="00585A86"/>
    <w:rsid w:val="005876C0"/>
    <w:rsid w:val="005A1220"/>
    <w:rsid w:val="005A2C0E"/>
    <w:rsid w:val="005C7454"/>
    <w:rsid w:val="005E2800"/>
    <w:rsid w:val="00617BE7"/>
    <w:rsid w:val="006267F7"/>
    <w:rsid w:val="0063064A"/>
    <w:rsid w:val="00631697"/>
    <w:rsid w:val="00637608"/>
    <w:rsid w:val="00640DF6"/>
    <w:rsid w:val="00641AE3"/>
    <w:rsid w:val="006755F7"/>
    <w:rsid w:val="006764FD"/>
    <w:rsid w:val="00680AD3"/>
    <w:rsid w:val="006A78D5"/>
    <w:rsid w:val="006B083C"/>
    <w:rsid w:val="006C6DF8"/>
    <w:rsid w:val="006D7505"/>
    <w:rsid w:val="006E52FC"/>
    <w:rsid w:val="006E752B"/>
    <w:rsid w:val="007026D6"/>
    <w:rsid w:val="0070572C"/>
    <w:rsid w:val="007161C5"/>
    <w:rsid w:val="00725FA1"/>
    <w:rsid w:val="007334CE"/>
    <w:rsid w:val="00743CDE"/>
    <w:rsid w:val="007569CF"/>
    <w:rsid w:val="007836E4"/>
    <w:rsid w:val="007A257A"/>
    <w:rsid w:val="007A6E27"/>
    <w:rsid w:val="007B3137"/>
    <w:rsid w:val="007B4C99"/>
    <w:rsid w:val="007C386E"/>
    <w:rsid w:val="007D6B04"/>
    <w:rsid w:val="007D7E04"/>
    <w:rsid w:val="007F200D"/>
    <w:rsid w:val="007F59F0"/>
    <w:rsid w:val="00805CFE"/>
    <w:rsid w:val="00811BD3"/>
    <w:rsid w:val="008549F7"/>
    <w:rsid w:val="00862171"/>
    <w:rsid w:val="008723F3"/>
    <w:rsid w:val="00881DF6"/>
    <w:rsid w:val="00891254"/>
    <w:rsid w:val="00892FCA"/>
    <w:rsid w:val="0089528B"/>
    <w:rsid w:val="008A6E07"/>
    <w:rsid w:val="008B1521"/>
    <w:rsid w:val="008C18AA"/>
    <w:rsid w:val="008C2043"/>
    <w:rsid w:val="008C2238"/>
    <w:rsid w:val="008D7FE4"/>
    <w:rsid w:val="008E026B"/>
    <w:rsid w:val="008F073F"/>
    <w:rsid w:val="008F13B9"/>
    <w:rsid w:val="008F2A68"/>
    <w:rsid w:val="008F3D81"/>
    <w:rsid w:val="0090001F"/>
    <w:rsid w:val="00915EB8"/>
    <w:rsid w:val="0092660F"/>
    <w:rsid w:val="00932E6A"/>
    <w:rsid w:val="009761C2"/>
    <w:rsid w:val="009923D2"/>
    <w:rsid w:val="009A7A43"/>
    <w:rsid w:val="009C22D8"/>
    <w:rsid w:val="009F6812"/>
    <w:rsid w:val="00A6794D"/>
    <w:rsid w:val="00A90010"/>
    <w:rsid w:val="00AA2F86"/>
    <w:rsid w:val="00AA3A5B"/>
    <w:rsid w:val="00AB03A0"/>
    <w:rsid w:val="00AB5541"/>
    <w:rsid w:val="00AB746F"/>
    <w:rsid w:val="00AF01F3"/>
    <w:rsid w:val="00AF4326"/>
    <w:rsid w:val="00AF7A9F"/>
    <w:rsid w:val="00B07382"/>
    <w:rsid w:val="00B11E48"/>
    <w:rsid w:val="00B16D32"/>
    <w:rsid w:val="00B3656B"/>
    <w:rsid w:val="00B36CF5"/>
    <w:rsid w:val="00B40862"/>
    <w:rsid w:val="00B6665A"/>
    <w:rsid w:val="00B817E9"/>
    <w:rsid w:val="00BA398F"/>
    <w:rsid w:val="00BB4DE1"/>
    <w:rsid w:val="00BC5FD2"/>
    <w:rsid w:val="00BE6A06"/>
    <w:rsid w:val="00BF403F"/>
    <w:rsid w:val="00C01C69"/>
    <w:rsid w:val="00C04D18"/>
    <w:rsid w:val="00C21E42"/>
    <w:rsid w:val="00C241F6"/>
    <w:rsid w:val="00C248B6"/>
    <w:rsid w:val="00C51836"/>
    <w:rsid w:val="00C52542"/>
    <w:rsid w:val="00C53F72"/>
    <w:rsid w:val="00C575A9"/>
    <w:rsid w:val="00C76CA7"/>
    <w:rsid w:val="00C90867"/>
    <w:rsid w:val="00CC3A19"/>
    <w:rsid w:val="00CD402F"/>
    <w:rsid w:val="00CF2D82"/>
    <w:rsid w:val="00D021A0"/>
    <w:rsid w:val="00D15857"/>
    <w:rsid w:val="00D57D70"/>
    <w:rsid w:val="00D621E3"/>
    <w:rsid w:val="00D72C22"/>
    <w:rsid w:val="00D802C5"/>
    <w:rsid w:val="00D80375"/>
    <w:rsid w:val="00D84CFC"/>
    <w:rsid w:val="00D86387"/>
    <w:rsid w:val="00D8726A"/>
    <w:rsid w:val="00DB27A9"/>
    <w:rsid w:val="00DB3ADD"/>
    <w:rsid w:val="00DC3BF7"/>
    <w:rsid w:val="00DD50E1"/>
    <w:rsid w:val="00DE5E74"/>
    <w:rsid w:val="00DE7B27"/>
    <w:rsid w:val="00E00E66"/>
    <w:rsid w:val="00E10006"/>
    <w:rsid w:val="00E16AB5"/>
    <w:rsid w:val="00E34AF9"/>
    <w:rsid w:val="00E507B0"/>
    <w:rsid w:val="00E715F8"/>
    <w:rsid w:val="00EA2478"/>
    <w:rsid w:val="00EA35EF"/>
    <w:rsid w:val="00EB5B5F"/>
    <w:rsid w:val="00EB7591"/>
    <w:rsid w:val="00EC0B8F"/>
    <w:rsid w:val="00EC57B5"/>
    <w:rsid w:val="00EE1401"/>
    <w:rsid w:val="00EE4D2F"/>
    <w:rsid w:val="00EE6406"/>
    <w:rsid w:val="00EF0B07"/>
    <w:rsid w:val="00F1211D"/>
    <w:rsid w:val="00F12528"/>
    <w:rsid w:val="00F14CBC"/>
    <w:rsid w:val="00F30776"/>
    <w:rsid w:val="00F407CA"/>
    <w:rsid w:val="00F621A1"/>
    <w:rsid w:val="00F81E00"/>
    <w:rsid w:val="00FA3B7B"/>
    <w:rsid w:val="00FA6AFB"/>
    <w:rsid w:val="00FA6B9E"/>
    <w:rsid w:val="00FB2162"/>
    <w:rsid w:val="00FD1DBD"/>
    <w:rsid w:val="00FD3926"/>
    <w:rsid w:val="00FD3E58"/>
    <w:rsid w:val="00FD6B67"/>
    <w:rsid w:val="00FE6E4B"/>
    <w:rsid w:val="00FF4FB4"/>
    <w:rsid w:val="00FF6A0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97B349"/>
  <w15:chartTrackingRefBased/>
  <w15:docId w15:val="{693EAAE6-8C04-44B5-AD89-69CA55A4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1"/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Arial Narrow" w:hAnsi="Arial Narrow" w:cs="Arial Narrow"/>
      <w:sz w:val="22"/>
      <w:szCs w:val="22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</w:style>
  <w:style w:type="paragraph" w:customStyle="1" w:styleId="simabekezds">
    <w:name w:val="sima bekezdés"/>
    <w:basedOn w:val="NormlWeb"/>
    <w:pPr>
      <w:spacing w:before="120"/>
      <w:jc w:val="both"/>
    </w:pPr>
    <w:rPr>
      <w:rFonts w:eastAsia="Arial Unicode MS"/>
      <w:szCs w:val="20"/>
    </w:rPr>
  </w:style>
  <w:style w:type="paragraph" w:styleId="Buborkszveg">
    <w:name w:val="Balloon Text"/>
    <w:basedOn w:val="Norml"/>
    <w:link w:val="BuborkszvegChar"/>
    <w:rPr>
      <w:rFonts w:ascii="Tahoma" w:hAnsi="Tahoma" w:cs="Tahoma"/>
      <w:sz w:val="16"/>
      <w:szCs w:val="16"/>
    </w:r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l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Bekezds">
    <w:name w:val="Bekezdés"/>
    <w:next w:val="Norml"/>
    <w:pPr>
      <w:widowControl w:val="0"/>
      <w:suppressAutoHyphens/>
      <w:autoSpaceDE w:val="0"/>
      <w:ind w:firstLine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2">
    <w:name w:val="Bekezdés2"/>
    <w:next w:val="Norml"/>
    <w:pPr>
      <w:widowControl w:val="0"/>
      <w:suppressAutoHyphens/>
      <w:autoSpaceDE w:val="0"/>
      <w:ind w:left="204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3">
    <w:name w:val="Bekezdés3"/>
    <w:next w:val="Norml"/>
    <w:pPr>
      <w:widowControl w:val="0"/>
      <w:suppressAutoHyphens/>
      <w:autoSpaceDE w:val="0"/>
      <w:ind w:left="408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Bekezds4">
    <w:name w:val="Bekezdés4"/>
    <w:next w:val="Norml"/>
    <w:pPr>
      <w:widowControl w:val="0"/>
      <w:suppressAutoHyphens/>
      <w:autoSpaceDE w:val="0"/>
      <w:ind w:left="613" w:firstLine="204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DltCm">
    <w:name w:val="Dôl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i/>
      <w:iCs/>
      <w:sz w:val="24"/>
      <w:szCs w:val="24"/>
      <w:lang w:eastAsia="hi-IN" w:bidi="hi-IN"/>
    </w:rPr>
  </w:style>
  <w:style w:type="paragraph" w:customStyle="1" w:styleId="FejezetCm">
    <w:name w:val="Fejezet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i/>
      <w:iCs/>
      <w:sz w:val="24"/>
      <w:szCs w:val="24"/>
      <w:lang w:eastAsia="hi-IN" w:bidi="hi-IN"/>
    </w:rPr>
  </w:style>
  <w:style w:type="paragraph" w:customStyle="1" w:styleId="FCm">
    <w:name w:val="Fô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8"/>
      <w:szCs w:val="28"/>
      <w:lang w:eastAsia="hi-IN" w:bidi="hi-IN"/>
    </w:rPr>
  </w:style>
  <w:style w:type="paragraph" w:customStyle="1" w:styleId="Kikezds">
    <w:name w:val="Kikezdés"/>
    <w:next w:val="Norml"/>
    <w:pPr>
      <w:widowControl w:val="0"/>
      <w:suppressAutoHyphens/>
      <w:autoSpaceDE w:val="0"/>
      <w:ind w:left="202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2">
    <w:name w:val="Kikezdés2"/>
    <w:next w:val="Norml"/>
    <w:pPr>
      <w:widowControl w:val="0"/>
      <w:suppressAutoHyphens/>
      <w:autoSpaceDE w:val="0"/>
      <w:ind w:left="408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3">
    <w:name w:val="Kikezdés3"/>
    <w:next w:val="Norml"/>
    <w:pPr>
      <w:widowControl w:val="0"/>
      <w:suppressAutoHyphens/>
      <w:autoSpaceDE w:val="0"/>
      <w:ind w:left="613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ikezds4">
    <w:name w:val="Kikezdés4"/>
    <w:next w:val="Norml"/>
    <w:pPr>
      <w:widowControl w:val="0"/>
      <w:suppressAutoHyphens/>
      <w:autoSpaceDE w:val="0"/>
      <w:ind w:left="817" w:hanging="202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kzp">
    <w:name w:val="közép"/>
    <w:next w:val="Norml"/>
    <w:pPr>
      <w:widowControl w:val="0"/>
      <w:suppressAutoHyphens/>
      <w:autoSpaceDE w:val="0"/>
      <w:spacing w:before="240" w:after="240"/>
      <w:jc w:val="center"/>
    </w:pPr>
    <w:rPr>
      <w:rFonts w:eastAsia="Lucida Sans Unicode" w:cs="Mangal"/>
      <w:i/>
      <w:iCs/>
      <w:sz w:val="24"/>
      <w:szCs w:val="24"/>
      <w:lang w:eastAsia="hi-IN" w:bidi="hi-IN"/>
    </w:rPr>
  </w:style>
  <w:style w:type="paragraph" w:customStyle="1" w:styleId="MellkletCm">
    <w:name w:val="MellékletCím"/>
    <w:next w:val="Norml"/>
    <w:pPr>
      <w:widowControl w:val="0"/>
      <w:suppressAutoHyphens/>
      <w:autoSpaceDE w:val="0"/>
      <w:spacing w:before="480" w:after="240"/>
    </w:pPr>
    <w:rPr>
      <w:rFonts w:eastAsia="Lucida Sans Unicode" w:cs="Mangal"/>
      <w:i/>
      <w:iCs/>
      <w:sz w:val="24"/>
      <w:szCs w:val="24"/>
      <w:u w:val="single"/>
      <w:lang w:eastAsia="hi-IN" w:bidi="hi-IN"/>
    </w:rPr>
  </w:style>
  <w:style w:type="paragraph" w:customStyle="1" w:styleId="NormlCm">
    <w:name w:val="Normál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customStyle="1" w:styleId="VastagCm">
    <w:name w:val="VastagCím"/>
    <w:next w:val="Norml"/>
    <w:pPr>
      <w:widowControl w:val="0"/>
      <w:suppressAutoHyphens/>
      <w:autoSpaceDE w:val="0"/>
      <w:spacing w:before="480" w:after="240"/>
      <w:jc w:val="center"/>
    </w:pPr>
    <w:rPr>
      <w:rFonts w:eastAsia="Lucida Sans Unicode" w:cs="Mangal"/>
      <w:b/>
      <w:bCs/>
      <w:sz w:val="24"/>
      <w:szCs w:val="24"/>
      <w:lang w:eastAsia="hi-IN" w:bidi="hi-IN"/>
    </w:rPr>
  </w:style>
  <w:style w:type="paragraph" w:customStyle="1" w:styleId="vonal">
    <w:name w:val="vonal"/>
    <w:next w:val="Norml"/>
    <w:pPr>
      <w:widowControl w:val="0"/>
      <w:suppressAutoHyphens/>
      <w:autoSpaceDE w:val="0"/>
      <w:jc w:val="center"/>
    </w:pPr>
    <w:rPr>
      <w:rFonts w:eastAsia="Lucida Sans Unicode" w:cs="Mangal"/>
      <w:sz w:val="24"/>
      <w:szCs w:val="24"/>
      <w:lang w:eastAsia="hi-IN" w:bidi="hi-I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001F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0001F"/>
    <w:rPr>
      <w:sz w:val="16"/>
      <w:szCs w:val="16"/>
      <w:lang w:eastAsia="ar-SA"/>
    </w:rPr>
  </w:style>
  <w:style w:type="character" w:customStyle="1" w:styleId="Feloldatlanmegemlts1">
    <w:name w:val="Feloldatlan megemlítés1"/>
    <w:uiPriority w:val="99"/>
    <w:semiHidden/>
    <w:unhideWhenUsed/>
    <w:rsid w:val="0090001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192FC9"/>
    <w:pPr>
      <w:ind w:left="708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D7DA6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3D7DA6"/>
    <w:rPr>
      <w:sz w:val="24"/>
      <w:szCs w:val="24"/>
      <w:lang w:eastAsia="ar-SA"/>
    </w:rPr>
  </w:style>
  <w:style w:type="character" w:customStyle="1" w:styleId="llbChar">
    <w:name w:val="Élőláb Char"/>
    <w:link w:val="llb"/>
    <w:uiPriority w:val="99"/>
    <w:rsid w:val="00F81E00"/>
    <w:rPr>
      <w:rFonts w:ascii="Arial Narrow" w:hAnsi="Arial Narrow" w:cs="Arial Narrow"/>
      <w:sz w:val="22"/>
      <w:szCs w:val="22"/>
      <w:lang w:eastAsia="ar-SA"/>
    </w:rPr>
  </w:style>
  <w:style w:type="paragraph" w:styleId="Alcm">
    <w:name w:val="Subtitle"/>
    <w:basedOn w:val="Norml"/>
    <w:link w:val="AlcmChar"/>
    <w:qFormat/>
    <w:rsid w:val="00811BD3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11BD3"/>
    <w:rPr>
      <w:b/>
      <w:sz w:val="28"/>
    </w:rPr>
  </w:style>
  <w:style w:type="character" w:customStyle="1" w:styleId="lfejChar">
    <w:name w:val="Élőfej Char"/>
    <w:link w:val="lfej"/>
    <w:rsid w:val="00811BD3"/>
    <w:rPr>
      <w:sz w:val="24"/>
      <w:szCs w:val="24"/>
      <w:lang w:eastAsia="ar-SA"/>
    </w:rPr>
  </w:style>
  <w:style w:type="character" w:customStyle="1" w:styleId="BuborkszvegChar">
    <w:name w:val="Buborékszöveg Char"/>
    <w:link w:val="Buborkszveg"/>
    <w:rsid w:val="00811BD3"/>
    <w:rPr>
      <w:rFonts w:ascii="Tahoma" w:hAnsi="Tahoma" w:cs="Tahoma"/>
      <w:sz w:val="16"/>
      <w:szCs w:val="16"/>
      <w:lang w:eastAsia="ar-SA"/>
    </w:rPr>
  </w:style>
  <w:style w:type="paragraph" w:customStyle="1" w:styleId="Alaprtelmezett">
    <w:name w:val="Alapértelmezett"/>
    <w:rsid w:val="00811BD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Cmsor1Char">
    <w:name w:val="Címsor 1 Char"/>
    <w:link w:val="Cmsor1"/>
    <w:rsid w:val="00811BD3"/>
    <w:rPr>
      <w:rFonts w:ascii="Arial Narrow" w:hAnsi="Arial Narrow" w:cs="Arial Narrow"/>
      <w:b/>
      <w:bCs/>
      <w:sz w:val="22"/>
      <w:szCs w:val="22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811BD3"/>
  </w:style>
  <w:style w:type="character" w:customStyle="1" w:styleId="SzvegtrzsChar">
    <w:name w:val="Szövegtörzs Char"/>
    <w:link w:val="Szvegtrzs"/>
    <w:rsid w:val="00811BD3"/>
    <w:rPr>
      <w:sz w:val="24"/>
      <w:szCs w:val="24"/>
      <w:lang w:eastAsia="ar-SA"/>
    </w:rPr>
  </w:style>
  <w:style w:type="numbering" w:customStyle="1" w:styleId="Nemlista2">
    <w:name w:val="Nem lista2"/>
    <w:next w:val="Nemlista"/>
    <w:uiPriority w:val="99"/>
    <w:semiHidden/>
    <w:unhideWhenUsed/>
    <w:rsid w:val="0081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4B36-8065-4CFD-BFCB-FC23CFFB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5847</Words>
  <Characters>40350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Előterjesztő:</vt:lpstr>
    </vt:vector>
  </TitlesOfParts>
  <Company/>
  <LinksUpToDate>false</LinksUpToDate>
  <CharactersWithSpaces>46105</CharactersWithSpaces>
  <SharedDoc>false</SharedDoc>
  <HLinks>
    <vt:vector size="12" baseType="variant"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http://nyilvantarto.hu/hu/statisztikak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cdp://1/95900004.TV/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Előterjesztő:</dc:title>
  <dc:subject/>
  <dc:creator>toth.beata</dc:creator>
  <cp:keywords/>
  <cp:lastModifiedBy>Dahut asztali 2</cp:lastModifiedBy>
  <cp:revision>3</cp:revision>
  <cp:lastPrinted>2019-11-12T11:04:00Z</cp:lastPrinted>
  <dcterms:created xsi:type="dcterms:W3CDTF">2020-01-21T14:35:00Z</dcterms:created>
  <dcterms:modified xsi:type="dcterms:W3CDTF">2020-01-22T14:11:00Z</dcterms:modified>
</cp:coreProperties>
</file>