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7C" w:rsidRDefault="00D53CB3" w:rsidP="00921E7C">
      <w:pPr>
        <w:suppressAutoHyphens w:val="0"/>
        <w:spacing w:before="100" w:beforeAutospacing="1" w:after="100" w:afterAutospacing="1"/>
        <w:jc w:val="both"/>
        <w:rPr>
          <w:b/>
          <w:bCs/>
          <w:lang w:eastAsia="hu-HU"/>
        </w:rPr>
      </w:pPr>
      <w:bookmarkStart w:id="0" w:name="_GoBack"/>
      <w:bookmarkEnd w:id="0"/>
      <w:r>
        <w:rPr>
          <w:b/>
          <w:bCs/>
          <w:lang w:eastAsia="hu-HU"/>
        </w:rPr>
        <w:t>HORTOBÁGY KÖZSÉG</w:t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>
        <w:rPr>
          <w:b/>
          <w:bCs/>
          <w:lang w:eastAsia="hu-HU"/>
        </w:rPr>
        <w:tab/>
      </w:r>
      <w:r w:rsidR="00921E7C">
        <w:rPr>
          <w:b/>
          <w:bCs/>
          <w:lang w:eastAsia="hu-HU"/>
        </w:rPr>
        <w:t>1. sz. napirend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u w:val="single"/>
          <w:lang w:eastAsia="hu-HU"/>
        </w:rPr>
      </w:pPr>
      <w:r>
        <w:rPr>
          <w:b/>
          <w:bCs/>
          <w:u w:val="single"/>
          <w:lang w:eastAsia="hu-HU"/>
        </w:rPr>
        <w:t>POLGÁRMESTERÉTŐL_____________________________________________________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u w:val="single"/>
          <w:lang w:eastAsia="hu-HU"/>
        </w:rPr>
      </w:pPr>
    </w:p>
    <w:p w:rsidR="00921E7C" w:rsidRDefault="00921E7C" w:rsidP="00921E7C">
      <w:pPr>
        <w:suppressAutoHyphens w:val="0"/>
        <w:spacing w:before="100" w:beforeAutospacing="1" w:after="100" w:afterAutospacing="1"/>
        <w:jc w:val="center"/>
        <w:rPr>
          <w:b/>
          <w:bCs/>
          <w:u w:val="single"/>
          <w:lang w:eastAsia="hu-HU"/>
        </w:rPr>
      </w:pPr>
      <w:r>
        <w:rPr>
          <w:b/>
          <w:bCs/>
          <w:u w:val="single"/>
          <w:lang w:eastAsia="hu-HU"/>
        </w:rPr>
        <w:t>E L Ő T E R J E S Z T É S</w:t>
      </w:r>
    </w:p>
    <w:p w:rsidR="00921E7C" w:rsidRDefault="00921E7C" w:rsidP="00921E7C">
      <w:pPr>
        <w:jc w:val="center"/>
        <w:rPr>
          <w:b/>
          <w:u w:val="single"/>
        </w:rPr>
      </w:pPr>
      <w:r>
        <w:rPr>
          <w:rFonts w:eastAsia="Tahoma" w:cs="Tahoma"/>
          <w:bCs/>
        </w:rPr>
        <w:t>(a</w:t>
      </w:r>
      <w:r>
        <w:rPr>
          <w:bCs/>
        </w:rPr>
        <w:t xml:space="preserve"> </w:t>
      </w:r>
      <w:r>
        <w:rPr>
          <w:rFonts w:eastAsia="Tahoma" w:cs="Tahoma"/>
          <w:bCs/>
        </w:rPr>
        <w:t>Képviselő-testület</w:t>
      </w:r>
      <w:r>
        <w:rPr>
          <w:bCs/>
        </w:rPr>
        <w:t xml:space="preserve"> 2020. február 25</w:t>
      </w:r>
      <w:r>
        <w:rPr>
          <w:rFonts w:eastAsia="Tahoma" w:cs="Tahoma"/>
          <w:bCs/>
        </w:rPr>
        <w:t>-i</w:t>
      </w:r>
      <w:r>
        <w:rPr>
          <w:bCs/>
        </w:rPr>
        <w:t xml:space="preserve"> </w:t>
      </w:r>
      <w:r w:rsidR="007B178B">
        <w:rPr>
          <w:bCs/>
        </w:rPr>
        <w:t xml:space="preserve">rendkívüli, </w:t>
      </w:r>
      <w:r>
        <w:rPr>
          <w:rFonts w:eastAsia="Tahoma" w:cs="Tahoma"/>
          <w:bCs/>
        </w:rPr>
        <w:t>nyilvános</w:t>
      </w:r>
      <w:r>
        <w:rPr>
          <w:bCs/>
        </w:rPr>
        <w:t xml:space="preserve"> ülésére</w:t>
      </w:r>
      <w:r>
        <w:rPr>
          <w:rFonts w:eastAsia="Tahoma" w:cs="Tahoma"/>
          <w:bCs/>
        </w:rPr>
        <w:t>)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b/>
          <w:bCs/>
          <w:u w:val="single"/>
          <w:lang w:eastAsia="hu-HU"/>
        </w:rPr>
        <w:t>Tárgy</w:t>
      </w:r>
      <w:r>
        <w:rPr>
          <w:b/>
          <w:bCs/>
          <w:lang w:eastAsia="hu-HU"/>
        </w:rPr>
        <w:t xml:space="preserve">: </w:t>
      </w:r>
      <w:r>
        <w:rPr>
          <w:lang w:eastAsia="hu-HU"/>
        </w:rPr>
        <w:t>Az idegenforgalmi szezonban fizetendő parkolási díjról szóló 16/2008.(V.30.) önkormányzati rendelet módosítása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center"/>
        <w:rPr>
          <w:bCs/>
          <w:lang w:eastAsia="hu-HU"/>
        </w:rPr>
      </w:pPr>
      <w:r>
        <w:rPr>
          <w:b/>
          <w:bCs/>
          <w:lang w:eastAsia="hu-HU"/>
        </w:rPr>
        <w:t>Tisztelt Képviselő-testület!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bCs/>
          <w:lang w:eastAsia="hu-HU"/>
        </w:rPr>
      </w:pPr>
      <w:r>
        <w:rPr>
          <w:bCs/>
          <w:lang w:eastAsia="hu-HU"/>
        </w:rPr>
        <w:t xml:space="preserve">A településünkön történő közterületi parkoltatás üzemeltetése a </w:t>
      </w:r>
      <w:proofErr w:type="spellStart"/>
      <w:r>
        <w:rPr>
          <w:bCs/>
          <w:lang w:eastAsia="hu-HU"/>
        </w:rPr>
        <w:t>Hortobágyi-Délibáb</w:t>
      </w:r>
      <w:proofErr w:type="spellEnd"/>
      <w:r>
        <w:rPr>
          <w:bCs/>
          <w:lang w:eastAsia="hu-HU"/>
        </w:rPr>
        <w:t xml:space="preserve"> Nonprofit Kft. (továbbiakban:</w:t>
      </w:r>
      <w:r w:rsidR="008C49AC">
        <w:rPr>
          <w:bCs/>
          <w:lang w:eastAsia="hu-HU"/>
        </w:rPr>
        <w:t xml:space="preserve"> </w:t>
      </w:r>
      <w:r>
        <w:rPr>
          <w:bCs/>
          <w:lang w:eastAsia="hu-HU"/>
        </w:rPr>
        <w:t>üzemeltető) feladata.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bCs/>
          <w:lang w:eastAsia="hu-HU"/>
        </w:rPr>
      </w:pPr>
      <w:r>
        <w:rPr>
          <w:bCs/>
          <w:lang w:eastAsia="hu-HU"/>
        </w:rPr>
        <w:t xml:space="preserve">Az üzemeltető jelzése alapján a </w:t>
      </w:r>
      <w:r w:rsidR="008C49AC">
        <w:rPr>
          <w:bCs/>
          <w:lang w:eastAsia="hu-HU"/>
        </w:rPr>
        <w:t xml:space="preserve">tavaszi Szent György-napi Kihajtási Ünnep és az őszi Szent Dömötör-napi Behajtási Ünnep </w:t>
      </w:r>
      <w:r w:rsidR="0021765D">
        <w:rPr>
          <w:bCs/>
          <w:lang w:eastAsia="hu-HU"/>
        </w:rPr>
        <w:t xml:space="preserve">alatt megrendezésre kerülő kézműves vásár </w:t>
      </w:r>
      <w:r w:rsidR="008C49AC">
        <w:rPr>
          <w:bCs/>
          <w:lang w:eastAsia="hu-HU"/>
        </w:rPr>
        <w:t>alkalmával egyre több é</w:t>
      </w:r>
      <w:r w:rsidR="00D53CB3">
        <w:rPr>
          <w:bCs/>
          <w:lang w:eastAsia="hu-HU"/>
        </w:rPr>
        <w:t>rdeklődő érkezik településünkre köszönhetően a rendezvény egyre sikeresebb megrendezésének.</w:t>
      </w: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943"/>
        <w:gridCol w:w="1130"/>
      </w:tblGrid>
      <w:tr w:rsidR="00D53CB3" w:rsidRPr="00D53CB3" w:rsidTr="00D53CB3">
        <w:trPr>
          <w:trHeight w:val="300"/>
          <w:jc w:val="center"/>
        </w:trPr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D53CB3" w:rsidRPr="00D53CB3" w:rsidRDefault="00D53CB3" w:rsidP="007B17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2019. évi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</w:t>
            </w: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ihajtás és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</w:t>
            </w: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ehajtás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parkoltatott gépjármű</w:t>
            </w: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száma:</w:t>
            </w:r>
          </w:p>
        </w:tc>
      </w:tr>
      <w:tr w:rsidR="00D53CB3" w:rsidRPr="00D53CB3" w:rsidTr="00D53CB3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2019.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Kihajtás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869</w:t>
            </w:r>
          </w:p>
        </w:tc>
      </w:tr>
      <w:tr w:rsidR="00D53CB3" w:rsidRPr="00D53CB3" w:rsidTr="00D53CB3">
        <w:trPr>
          <w:trHeight w:val="315"/>
          <w:jc w:val="center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2019.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Behajtás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CB3" w:rsidRPr="00D53CB3" w:rsidRDefault="00D53CB3" w:rsidP="00D53CB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D53CB3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1035</w:t>
            </w:r>
          </w:p>
        </w:tc>
      </w:tr>
    </w:tbl>
    <w:p w:rsidR="00D53CB3" w:rsidRDefault="00D53CB3" w:rsidP="00921E7C">
      <w:pPr>
        <w:suppressAutoHyphens w:val="0"/>
        <w:spacing w:before="100" w:beforeAutospacing="1" w:after="100" w:afterAutospacing="1"/>
        <w:jc w:val="both"/>
        <w:rPr>
          <w:bCs/>
          <w:lang w:eastAsia="hu-HU"/>
        </w:rPr>
      </w:pPr>
      <w:r>
        <w:rPr>
          <w:bCs/>
          <w:lang w:eastAsia="hu-HU"/>
        </w:rPr>
        <w:t>Az egyre nagyobb érdeklődő és az emelkedő külső szolgáltatási díjak, melyek a rendezvényszervezés kapcsán felmerülnek, indokolttá teszik a parkolási díj emelését bruttó 500 Ft/</w:t>
      </w:r>
      <w:proofErr w:type="spellStart"/>
      <w:r>
        <w:rPr>
          <w:bCs/>
          <w:lang w:eastAsia="hu-HU"/>
        </w:rPr>
        <w:t>nap-ról</w:t>
      </w:r>
      <w:proofErr w:type="spellEnd"/>
      <w:r>
        <w:rPr>
          <w:bCs/>
          <w:lang w:eastAsia="hu-HU"/>
        </w:rPr>
        <w:t xml:space="preserve"> bruttó 600 Ft/</w:t>
      </w:r>
      <w:proofErr w:type="spellStart"/>
      <w:r>
        <w:rPr>
          <w:bCs/>
          <w:lang w:eastAsia="hu-HU"/>
        </w:rPr>
        <w:t>nap-ra</w:t>
      </w:r>
      <w:proofErr w:type="spellEnd"/>
      <w:r>
        <w:rPr>
          <w:bCs/>
          <w:lang w:eastAsia="hu-HU"/>
        </w:rPr>
        <w:t>.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 xml:space="preserve">A fentiek alapján </w:t>
      </w:r>
      <w:r w:rsidR="00D00E86">
        <w:rPr>
          <w:lang w:eastAsia="hu-HU"/>
        </w:rPr>
        <w:t>javasoljuk</w:t>
      </w:r>
      <w:r>
        <w:rPr>
          <w:lang w:eastAsia="hu-HU"/>
        </w:rPr>
        <w:t xml:space="preserve"> a rendelet </w:t>
      </w:r>
      <w:r w:rsidR="00D53CB3">
        <w:rPr>
          <w:lang w:eastAsia="hu-HU"/>
        </w:rPr>
        <w:t xml:space="preserve">mellékletének </w:t>
      </w:r>
      <w:r>
        <w:rPr>
          <w:lang w:eastAsia="hu-HU"/>
        </w:rPr>
        <w:t xml:space="preserve">ez irányú módosítása. </w:t>
      </w:r>
    </w:p>
    <w:p w:rsidR="007B178B" w:rsidRDefault="007B178B" w:rsidP="00921E7C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Kérem a T. Képviselő-testületet, hogy a rendelet-tervezetet megtárgyalni és elfogadni szíveskedjenek!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 Hortobágy, 20</w:t>
      </w:r>
      <w:r w:rsidR="00D53CB3">
        <w:rPr>
          <w:lang w:eastAsia="hu-HU"/>
        </w:rPr>
        <w:t>20</w:t>
      </w:r>
      <w:r>
        <w:rPr>
          <w:lang w:eastAsia="hu-HU"/>
        </w:rPr>
        <w:t xml:space="preserve">. február </w:t>
      </w:r>
      <w:r w:rsidR="00D53CB3">
        <w:rPr>
          <w:lang w:eastAsia="hu-HU"/>
        </w:rPr>
        <w:t>2</w:t>
      </w:r>
      <w:r w:rsidR="007B178B">
        <w:rPr>
          <w:lang w:eastAsia="hu-HU"/>
        </w:rPr>
        <w:t>0</w:t>
      </w:r>
      <w:r>
        <w:rPr>
          <w:lang w:eastAsia="hu-HU"/>
        </w:rPr>
        <w:t>.</w:t>
      </w:r>
    </w:p>
    <w:p w:rsidR="00921E7C" w:rsidRDefault="00921E7C" w:rsidP="00921E7C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 </w:t>
      </w:r>
    </w:p>
    <w:p w:rsidR="00921E7C" w:rsidRDefault="00D53CB3" w:rsidP="00D53CB3">
      <w:pPr>
        <w:tabs>
          <w:tab w:val="center" w:pos="6804"/>
        </w:tabs>
        <w:suppressAutoHyphens w:val="0"/>
        <w:spacing w:before="100" w:beforeAutospacing="1"/>
        <w:ind w:firstLine="708"/>
        <w:jc w:val="both"/>
        <w:rPr>
          <w:b/>
          <w:lang w:eastAsia="hu-HU"/>
        </w:rPr>
      </w:pPr>
      <w:r>
        <w:rPr>
          <w:lang w:eastAsia="hu-HU"/>
        </w:rPr>
        <w:tab/>
      </w:r>
      <w:r>
        <w:rPr>
          <w:b/>
          <w:lang w:eastAsia="hu-HU"/>
        </w:rPr>
        <w:t>Jakab Ádám András</w:t>
      </w:r>
    </w:p>
    <w:p w:rsidR="00921E7C" w:rsidRDefault="00D53CB3" w:rsidP="00D53CB3">
      <w:pPr>
        <w:tabs>
          <w:tab w:val="center" w:pos="6804"/>
        </w:tabs>
        <w:suppressAutoHyphens w:val="0"/>
        <w:spacing w:after="100" w:afterAutospacing="1" w:line="360" w:lineRule="auto"/>
        <w:jc w:val="both"/>
        <w:rPr>
          <w:lang w:eastAsia="hu-HU"/>
        </w:rPr>
      </w:pPr>
      <w:r>
        <w:rPr>
          <w:b/>
          <w:lang w:eastAsia="hu-HU"/>
        </w:rPr>
        <w:tab/>
      </w:r>
      <w:proofErr w:type="gramStart"/>
      <w:r w:rsidR="00921E7C">
        <w:rPr>
          <w:b/>
          <w:lang w:eastAsia="hu-HU"/>
        </w:rPr>
        <w:t>polgármester</w:t>
      </w:r>
      <w:proofErr w:type="gramEnd"/>
    </w:p>
    <w:p w:rsidR="00921E7C" w:rsidRDefault="00921E7C" w:rsidP="00921E7C">
      <w:pPr>
        <w:suppressAutoHyphens w:val="0"/>
        <w:spacing w:before="100" w:beforeAutospacing="1" w:after="100" w:afterAutospacing="1" w:line="360" w:lineRule="auto"/>
        <w:jc w:val="both"/>
        <w:rPr>
          <w:lang w:eastAsia="hu-HU"/>
        </w:rPr>
      </w:pPr>
      <w:r>
        <w:rPr>
          <w:lang w:eastAsia="hu-HU"/>
        </w:rPr>
        <w:t>Az előterjesztést törvényességi szempontból ellenőrizte:</w:t>
      </w:r>
    </w:p>
    <w:p w:rsidR="00D53CB3" w:rsidRDefault="00D53CB3" w:rsidP="00D53CB3">
      <w:pPr>
        <w:tabs>
          <w:tab w:val="center" w:pos="6804"/>
        </w:tabs>
        <w:suppressAutoHyphens w:val="0"/>
        <w:spacing w:before="100" w:beforeAutospacing="1"/>
        <w:ind w:firstLine="708"/>
        <w:jc w:val="both"/>
        <w:rPr>
          <w:b/>
          <w:lang w:eastAsia="hu-HU"/>
        </w:rPr>
      </w:pPr>
      <w:r>
        <w:rPr>
          <w:b/>
          <w:lang w:eastAsia="hu-HU"/>
        </w:rPr>
        <w:tab/>
      </w:r>
      <w:r w:rsidR="00921E7C">
        <w:rPr>
          <w:b/>
          <w:lang w:eastAsia="hu-HU"/>
        </w:rPr>
        <w:t>Dr. Ácsné Dr. Berke Gabriella</w:t>
      </w:r>
    </w:p>
    <w:p w:rsidR="00921E7C" w:rsidRPr="00D53CB3" w:rsidRDefault="00D53CB3" w:rsidP="00D53CB3">
      <w:pPr>
        <w:tabs>
          <w:tab w:val="center" w:pos="6804"/>
        </w:tabs>
        <w:suppressAutoHyphens w:val="0"/>
        <w:ind w:firstLine="708"/>
        <w:jc w:val="both"/>
        <w:rPr>
          <w:b/>
          <w:lang w:eastAsia="hu-HU"/>
        </w:rPr>
      </w:pPr>
      <w:r>
        <w:rPr>
          <w:b/>
          <w:lang w:eastAsia="hu-HU"/>
        </w:rPr>
        <w:tab/>
      </w:r>
      <w:proofErr w:type="gramStart"/>
      <w:r w:rsidR="00921E7C">
        <w:rPr>
          <w:b/>
          <w:lang w:eastAsia="hu-HU"/>
        </w:rPr>
        <w:t>kirendeltség-vezető</w:t>
      </w:r>
      <w:proofErr w:type="gramEnd"/>
    </w:p>
    <w:p w:rsidR="00921E7C" w:rsidRDefault="00921E7C" w:rsidP="00921E7C">
      <w:pPr>
        <w:suppressAutoHyphens w:val="0"/>
        <w:spacing w:before="100" w:beforeAutospacing="1" w:after="100" w:afterAutospacing="1" w:line="360" w:lineRule="auto"/>
        <w:jc w:val="both"/>
        <w:rPr>
          <w:lang w:eastAsia="hu-HU"/>
        </w:rPr>
      </w:pPr>
      <w:r>
        <w:rPr>
          <w:lang w:eastAsia="hu-HU"/>
        </w:rPr>
        <w:lastRenderedPageBreak/>
        <w:tab/>
      </w:r>
    </w:p>
    <w:p w:rsidR="00921E7C" w:rsidRDefault="00921E7C" w:rsidP="00921E7C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E7C" w:rsidRDefault="00921E7C" w:rsidP="00D53CB3">
      <w:pPr>
        <w:autoSpaceDE w:val="0"/>
        <w:ind w:left="7920"/>
        <w:jc w:val="both"/>
        <w:rPr>
          <w:b/>
        </w:rPr>
      </w:pPr>
      <w:r>
        <w:rPr>
          <w:b/>
        </w:rPr>
        <w:t>"tervezet"</w:t>
      </w:r>
    </w:p>
    <w:p w:rsidR="00921E7C" w:rsidRDefault="00921E7C" w:rsidP="00921E7C">
      <w:pPr>
        <w:autoSpaceDE w:val="0"/>
        <w:jc w:val="both"/>
      </w:pPr>
    </w:p>
    <w:p w:rsidR="00921E7C" w:rsidRDefault="00921E7C" w:rsidP="00921E7C">
      <w:pPr>
        <w:autoSpaceDE w:val="0"/>
        <w:jc w:val="both"/>
      </w:pPr>
    </w:p>
    <w:p w:rsidR="00921E7C" w:rsidRDefault="00921E7C" w:rsidP="00921E7C">
      <w:pPr>
        <w:suppressAutoHyphens w:val="0"/>
        <w:jc w:val="center"/>
        <w:rPr>
          <w:b/>
        </w:rPr>
      </w:pPr>
      <w:r>
        <w:rPr>
          <w:b/>
        </w:rPr>
        <w:t>Hortobágy Községi Önkormányzat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</w:p>
    <w:p w:rsidR="00921E7C" w:rsidRDefault="00921E7C" w:rsidP="00921E7C">
      <w:pPr>
        <w:suppressAutoHyphens w:val="0"/>
        <w:ind w:left="17"/>
        <w:jc w:val="center"/>
      </w:pPr>
      <w:r>
        <w:rPr>
          <w:b/>
        </w:rPr>
        <w:t>Képviselő-testületének</w:t>
      </w:r>
    </w:p>
    <w:p w:rsidR="00921E7C" w:rsidRDefault="00921E7C" w:rsidP="00921E7C">
      <w:pPr>
        <w:suppressAutoHyphens w:val="0"/>
        <w:ind w:left="17"/>
        <w:jc w:val="center"/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r>
        <w:rPr>
          <w:b/>
        </w:rPr>
        <w:t>…../20</w:t>
      </w:r>
      <w:r w:rsidR="007B178B">
        <w:rPr>
          <w:b/>
        </w:rPr>
        <w:t>20</w:t>
      </w:r>
      <w:r>
        <w:rPr>
          <w:b/>
        </w:rPr>
        <w:t xml:space="preserve"> (….......)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r>
        <w:rPr>
          <w:b/>
        </w:rPr>
        <w:t xml:space="preserve">ö n k o r m á n y z a t </w:t>
      </w:r>
      <w:proofErr w:type="gramStart"/>
      <w:r>
        <w:rPr>
          <w:b/>
        </w:rPr>
        <w:t>i   r</w:t>
      </w:r>
      <w:proofErr w:type="gramEnd"/>
      <w:r>
        <w:rPr>
          <w:b/>
        </w:rPr>
        <w:t xml:space="preserve"> e n d e l e t e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idegenforgalmi szezonban fizetendő parkolási díjról szóló </w:t>
      </w:r>
    </w:p>
    <w:p w:rsidR="00921E7C" w:rsidRDefault="00921E7C" w:rsidP="00921E7C">
      <w:pPr>
        <w:suppressAutoHyphens w:val="0"/>
        <w:ind w:left="17"/>
        <w:jc w:val="center"/>
        <w:rPr>
          <w:i/>
          <w:iCs/>
        </w:rPr>
      </w:pPr>
      <w:r>
        <w:rPr>
          <w:b/>
        </w:rPr>
        <w:t>16/2008. (V. 30.) önkormányzati rendelet módosításáról</w:t>
      </w:r>
    </w:p>
    <w:p w:rsidR="00921E7C" w:rsidRDefault="00921E7C" w:rsidP="00921E7C">
      <w:pPr>
        <w:suppressAutoHyphens w:val="0"/>
        <w:ind w:left="17"/>
        <w:jc w:val="both"/>
        <w:rPr>
          <w:i/>
          <w:iCs/>
        </w:rPr>
      </w:pPr>
    </w:p>
    <w:p w:rsidR="00921E7C" w:rsidRDefault="00921E7C" w:rsidP="00921E7C">
      <w:pPr>
        <w:pStyle w:val="Szvegtrzs"/>
        <w:suppressAutoHyphens w:val="0"/>
        <w:ind w:left="17"/>
        <w:rPr>
          <w:szCs w:val="24"/>
        </w:rPr>
      </w:pPr>
      <w:r>
        <w:rPr>
          <w:szCs w:val="24"/>
        </w:rPr>
        <w:t xml:space="preserve">Hortobágy Község Önkormányzatának Képviselő-testülete </w:t>
      </w:r>
      <w:r>
        <w:rPr>
          <w:rFonts w:ascii="Times" w:hAnsi="Times" w:cs="Times"/>
          <w:color w:val="000000"/>
        </w:rPr>
        <w:t>a közúti közlekedésről szóló 1988. évi I. törvény 48. § (5) bekezdésében kapott felhatalmazás alapján, a Magyarország helyi önkormányzatairól szóló 2011. évi CLXXXIX. törvény 13. § (1) bekezdés 2. pontjában,</w:t>
      </w:r>
      <w:r>
        <w:rPr>
          <w:rFonts w:ascii="Times" w:hAnsi="Times" w:cs="Times"/>
          <w:color w:val="000000"/>
        </w:rPr>
        <w:br/>
        <w:t xml:space="preserve">16/A. §- </w:t>
      </w:r>
      <w:proofErr w:type="spellStart"/>
      <w:r>
        <w:rPr>
          <w:rFonts w:ascii="Times" w:hAnsi="Times" w:cs="Times"/>
          <w:color w:val="000000"/>
        </w:rPr>
        <w:t>ában</w:t>
      </w:r>
      <w:proofErr w:type="spellEnd"/>
      <w:r>
        <w:rPr>
          <w:rFonts w:ascii="Times" w:hAnsi="Times" w:cs="Times"/>
          <w:color w:val="000000"/>
        </w:rPr>
        <w:t>, a közúti közlekedésről szóló 1988. évi I. törvény 9</w:t>
      </w:r>
      <w:r w:rsidR="007B178B">
        <w:rPr>
          <w:rFonts w:ascii="Times" w:hAnsi="Times" w:cs="Times"/>
          <w:color w:val="000000"/>
        </w:rPr>
        <w:t xml:space="preserve">/D. § (2) bekezdésében, 15/A. § </w:t>
      </w:r>
      <w:r>
        <w:rPr>
          <w:rFonts w:ascii="Times" w:hAnsi="Times" w:cs="Times"/>
          <w:color w:val="000000"/>
        </w:rPr>
        <w:t xml:space="preserve">(1) bekezdés a) pontjában, 15/A. § (4) bekezdésében meghatározott feladatkörében, </w:t>
      </w:r>
      <w:r>
        <w:rPr>
          <w:szCs w:val="24"/>
        </w:rPr>
        <w:t>az Alaptörvény 32. cikk (2) bekezdésében biztosított eredeti jogalkotói hatáskörében eljárva a következőket rendeli el:</w:t>
      </w:r>
    </w:p>
    <w:p w:rsidR="00921E7C" w:rsidRDefault="00921E7C" w:rsidP="00921E7C">
      <w:pPr>
        <w:suppressAutoHyphens w:val="0"/>
        <w:ind w:left="17"/>
        <w:jc w:val="both"/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r>
        <w:rPr>
          <w:b/>
        </w:rPr>
        <w:t>1. §</w:t>
      </w:r>
    </w:p>
    <w:p w:rsidR="00921E7C" w:rsidRDefault="00921E7C" w:rsidP="00921E7C">
      <w:pPr>
        <w:suppressAutoHyphens w:val="0"/>
        <w:ind w:left="17"/>
        <w:jc w:val="both"/>
        <w:rPr>
          <w:b/>
        </w:rPr>
      </w:pPr>
    </w:p>
    <w:p w:rsidR="00921E7C" w:rsidRDefault="00921E7C" w:rsidP="00D53CB3">
      <w:pPr>
        <w:suppressAutoHyphens w:val="0"/>
        <w:ind w:left="17"/>
        <w:jc w:val="both"/>
      </w:pPr>
      <w:r>
        <w:t xml:space="preserve">Az idegenforgalmi szezonban fizetendő parkolási díjról szóló 16/2008. (V. 30.) önkormányzati rendelet (a továbbiakban: R.) </w:t>
      </w:r>
      <w:r w:rsidR="00D53CB3">
        <w:t>1. sz. melléklete</w:t>
      </w:r>
      <w:r w:rsidR="007B178B">
        <w:t xml:space="preserve"> helyébe </w:t>
      </w:r>
      <w:r w:rsidR="00D53CB3">
        <w:t>e rendelet 1. sz. melléklete lép.</w:t>
      </w:r>
    </w:p>
    <w:p w:rsidR="00921E7C" w:rsidRDefault="00921E7C" w:rsidP="00921E7C">
      <w:pPr>
        <w:suppressAutoHyphens w:val="0"/>
        <w:ind w:left="17"/>
        <w:jc w:val="both"/>
        <w:rPr>
          <w:b/>
        </w:rPr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r>
        <w:rPr>
          <w:b/>
        </w:rPr>
        <w:t>2. §</w:t>
      </w:r>
    </w:p>
    <w:p w:rsidR="00921E7C" w:rsidRDefault="00921E7C" w:rsidP="00921E7C">
      <w:pPr>
        <w:suppressAutoHyphens w:val="0"/>
        <w:ind w:left="17"/>
        <w:jc w:val="both"/>
      </w:pPr>
    </w:p>
    <w:p w:rsidR="00921E7C" w:rsidRDefault="00921E7C" w:rsidP="00921E7C">
      <w:pPr>
        <w:suppressAutoHyphens w:val="0"/>
        <w:spacing w:after="200"/>
        <w:ind w:left="17"/>
        <w:jc w:val="both"/>
      </w:pPr>
      <w:r>
        <w:t>E rendelet 20</w:t>
      </w:r>
      <w:r w:rsidR="00D53CB3">
        <w:t>20</w:t>
      </w:r>
      <w:r w:rsidR="007B178B">
        <w:t>. március 1-én lép hatályba és hatálybalépését követő napon hatályát veszti.</w:t>
      </w:r>
    </w:p>
    <w:p w:rsidR="00921E7C" w:rsidRDefault="00921E7C" w:rsidP="00921E7C">
      <w:pPr>
        <w:jc w:val="both"/>
      </w:pPr>
    </w:p>
    <w:p w:rsidR="00921E7C" w:rsidRDefault="00921E7C" w:rsidP="00921E7C">
      <w:pPr>
        <w:spacing w:line="200" w:lineRule="atLeast"/>
        <w:jc w:val="both"/>
        <w:rPr>
          <w:rFonts w:eastAsia="Arial Unicode MS"/>
        </w:rPr>
      </w:pPr>
      <w:r>
        <w:rPr>
          <w:rFonts w:eastAsia="Arial Unicode MS"/>
        </w:rPr>
        <w:t>Hortobágy,</w:t>
      </w:r>
      <w:r>
        <w:t xml:space="preserve"> 20</w:t>
      </w:r>
      <w:r w:rsidR="007B178B">
        <w:t>20</w:t>
      </w:r>
      <w:r>
        <w:t xml:space="preserve">. február </w:t>
      </w:r>
      <w:r w:rsidR="007B178B">
        <w:t>25</w:t>
      </w:r>
      <w:r>
        <w:t>.</w:t>
      </w:r>
    </w:p>
    <w:p w:rsidR="00921E7C" w:rsidRDefault="00921E7C" w:rsidP="00921E7C">
      <w:pPr>
        <w:spacing w:line="200" w:lineRule="atLeast"/>
        <w:ind w:left="855"/>
        <w:jc w:val="both"/>
        <w:rPr>
          <w:rFonts w:eastAsia="Arial Unicode MS"/>
        </w:rPr>
      </w:pPr>
    </w:p>
    <w:p w:rsidR="00921E7C" w:rsidRDefault="00921E7C" w:rsidP="00921E7C">
      <w:pPr>
        <w:spacing w:line="200" w:lineRule="atLeast"/>
        <w:ind w:left="855"/>
        <w:jc w:val="both"/>
        <w:rPr>
          <w:rFonts w:eastAsia="Arial Unicode MS"/>
        </w:rPr>
      </w:pPr>
    </w:p>
    <w:p w:rsidR="00921E7C" w:rsidRDefault="00921E7C" w:rsidP="00921E7C">
      <w:pPr>
        <w:tabs>
          <w:tab w:val="center" w:pos="1701"/>
          <w:tab w:val="center" w:pos="8222"/>
        </w:tabs>
        <w:spacing w:line="200" w:lineRule="atLeast"/>
        <w:jc w:val="both"/>
        <w:rPr>
          <w:b/>
        </w:rPr>
      </w:pPr>
      <w:r>
        <w:tab/>
      </w:r>
      <w:r w:rsidR="00D53CB3">
        <w:rPr>
          <w:b/>
        </w:rPr>
        <w:t xml:space="preserve">Jakab Ádám </w:t>
      </w:r>
      <w:proofErr w:type="gramStart"/>
      <w:r w:rsidR="00D53CB3">
        <w:rPr>
          <w:b/>
        </w:rPr>
        <w:t>András</w:t>
      </w:r>
      <w:r w:rsidR="007B178B">
        <w:rPr>
          <w:b/>
        </w:rPr>
        <w:t xml:space="preserve">                                                            </w:t>
      </w:r>
      <w:r>
        <w:rPr>
          <w:b/>
        </w:rPr>
        <w:t>Dr.</w:t>
      </w:r>
      <w:proofErr w:type="gramEnd"/>
      <w:r>
        <w:rPr>
          <w:b/>
        </w:rPr>
        <w:t xml:space="preserve"> </w:t>
      </w:r>
      <w:r w:rsidR="00D53CB3">
        <w:rPr>
          <w:b/>
        </w:rPr>
        <w:t>Hajdu Miklós</w:t>
      </w:r>
      <w:r w:rsidR="007B178B">
        <w:rPr>
          <w:b/>
        </w:rPr>
        <w:t xml:space="preserve"> János</w:t>
      </w:r>
    </w:p>
    <w:p w:rsidR="00921E7C" w:rsidRDefault="007B178B" w:rsidP="00921E7C">
      <w:pPr>
        <w:tabs>
          <w:tab w:val="center" w:pos="1701"/>
          <w:tab w:val="center" w:pos="8222"/>
        </w:tabs>
        <w:spacing w:line="200" w:lineRule="atLeast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                                          </w:t>
      </w:r>
      <w:r w:rsidR="00921E7C">
        <w:rPr>
          <w:b/>
        </w:rPr>
        <w:t>jegyző</w:t>
      </w:r>
    </w:p>
    <w:p w:rsidR="00921E7C" w:rsidRDefault="00921E7C" w:rsidP="00921E7C">
      <w:pPr>
        <w:spacing w:line="200" w:lineRule="atLeast"/>
        <w:ind w:left="855"/>
        <w:jc w:val="both"/>
      </w:pPr>
    </w:p>
    <w:p w:rsidR="00921E7C" w:rsidRDefault="00921E7C" w:rsidP="00921E7C">
      <w:pPr>
        <w:spacing w:line="200" w:lineRule="atLeast"/>
        <w:jc w:val="both"/>
        <w:rPr>
          <w:b/>
          <w:i/>
          <w:iCs/>
          <w:u w:val="single"/>
        </w:rPr>
      </w:pPr>
    </w:p>
    <w:p w:rsidR="00921E7C" w:rsidRDefault="00921E7C" w:rsidP="00921E7C">
      <w:pPr>
        <w:spacing w:line="200" w:lineRule="atLeast"/>
        <w:ind w:left="720" w:hanging="720"/>
        <w:jc w:val="both"/>
      </w:pPr>
      <w:r>
        <w:rPr>
          <w:rFonts w:cs="Tahoma"/>
          <w:b/>
          <w:bCs/>
          <w:sz w:val="28"/>
        </w:rPr>
        <w:t>Záradék:</w:t>
      </w:r>
      <w:r>
        <w:t xml:space="preserve"> E rendelet kihirdetve, a Balmazújvárosi Közös Önkormányzati Hivatal Hortobágyi Kirendeltségének hirdetőtábláján kifüggesztve: 20</w:t>
      </w:r>
      <w:r w:rsidR="00D53CB3">
        <w:t>20</w:t>
      </w:r>
      <w:r>
        <w:t>. február</w:t>
      </w:r>
      <w:proofErr w:type="gramStart"/>
      <w:r>
        <w:t>….....</w:t>
      </w:r>
      <w:proofErr w:type="gramEnd"/>
      <w:r>
        <w:t>napján</w:t>
      </w:r>
      <w:r>
        <w:tab/>
      </w:r>
      <w:r>
        <w:tab/>
      </w:r>
      <w:r>
        <w:tab/>
      </w:r>
    </w:p>
    <w:p w:rsidR="00921E7C" w:rsidRDefault="00921E7C" w:rsidP="00921E7C">
      <w:pPr>
        <w:spacing w:line="200" w:lineRule="atLeast"/>
        <w:jc w:val="both"/>
      </w:pPr>
    </w:p>
    <w:p w:rsidR="00921E7C" w:rsidRDefault="00921E7C" w:rsidP="00921E7C">
      <w:pPr>
        <w:spacing w:line="200" w:lineRule="atLeast"/>
        <w:jc w:val="both"/>
      </w:pPr>
    </w:p>
    <w:p w:rsidR="00921E7C" w:rsidRDefault="00921E7C" w:rsidP="00921E7C">
      <w:pPr>
        <w:tabs>
          <w:tab w:val="center" w:pos="8222"/>
        </w:tabs>
        <w:spacing w:line="200" w:lineRule="atLeast"/>
        <w:jc w:val="both"/>
        <w:rPr>
          <w:b/>
        </w:rPr>
      </w:pPr>
      <w:r>
        <w:t xml:space="preserve">                                           </w:t>
      </w:r>
      <w:r w:rsidR="007B178B">
        <w:t xml:space="preserve">                               </w:t>
      </w:r>
      <w:r w:rsidR="007B178B">
        <w:tab/>
      </w:r>
      <w:r>
        <w:rPr>
          <w:b/>
        </w:rPr>
        <w:t xml:space="preserve">Dr. </w:t>
      </w:r>
      <w:r w:rsidR="00D53CB3">
        <w:rPr>
          <w:b/>
        </w:rPr>
        <w:t>Hajdu Miklós</w:t>
      </w:r>
      <w:r w:rsidR="007B178B">
        <w:rPr>
          <w:b/>
        </w:rPr>
        <w:t xml:space="preserve"> János</w:t>
      </w:r>
    </w:p>
    <w:p w:rsidR="00921E7C" w:rsidRDefault="00921E7C" w:rsidP="00921E7C">
      <w:pPr>
        <w:tabs>
          <w:tab w:val="center" w:pos="8222"/>
        </w:tabs>
        <w:spacing w:line="200" w:lineRule="atLeast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</w:p>
    <w:p w:rsidR="00921E7C" w:rsidRDefault="00921E7C" w:rsidP="00921E7C">
      <w:pPr>
        <w:tabs>
          <w:tab w:val="center" w:pos="8222"/>
        </w:tabs>
        <w:spacing w:line="200" w:lineRule="atLeast"/>
        <w:jc w:val="both"/>
      </w:pPr>
    </w:p>
    <w:p w:rsidR="00921E7C" w:rsidRDefault="00921E7C" w:rsidP="00921E7C">
      <w:pPr>
        <w:suppressAutoHyphens w:val="0"/>
        <w:jc w:val="center"/>
        <w:rPr>
          <w:b/>
        </w:rPr>
      </w:pPr>
    </w:p>
    <w:p w:rsidR="00921E7C" w:rsidRDefault="00921E7C" w:rsidP="00921E7C">
      <w:pPr>
        <w:suppressAutoHyphens w:val="0"/>
        <w:jc w:val="center"/>
        <w:rPr>
          <w:b/>
        </w:rPr>
      </w:pPr>
    </w:p>
    <w:p w:rsidR="00921E7C" w:rsidRDefault="00921E7C" w:rsidP="00921E7C">
      <w:pPr>
        <w:suppressAutoHyphens w:val="0"/>
        <w:jc w:val="center"/>
        <w:rPr>
          <w:b/>
        </w:rPr>
      </w:pPr>
      <w:r>
        <w:rPr>
          <w:b/>
        </w:rPr>
        <w:t>Hortobágy Községi Önkormányzat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</w:p>
    <w:p w:rsidR="00921E7C" w:rsidRDefault="00921E7C" w:rsidP="00921E7C">
      <w:pPr>
        <w:suppressAutoHyphens w:val="0"/>
        <w:ind w:left="17"/>
        <w:jc w:val="center"/>
      </w:pPr>
      <w:r>
        <w:rPr>
          <w:b/>
        </w:rPr>
        <w:t>Képviselő-testületének</w:t>
      </w:r>
    </w:p>
    <w:p w:rsidR="00921E7C" w:rsidRDefault="00921E7C" w:rsidP="00921E7C">
      <w:pPr>
        <w:suppressAutoHyphens w:val="0"/>
        <w:ind w:left="17"/>
        <w:jc w:val="center"/>
      </w:pPr>
    </w:p>
    <w:p w:rsidR="00921E7C" w:rsidRDefault="00921E7C" w:rsidP="00921E7C">
      <w:pPr>
        <w:suppressAutoHyphens w:val="0"/>
        <w:ind w:left="17"/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idegenforgalmi szezonban fizetendő parkolási díjról szóló 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  <w:r>
        <w:rPr>
          <w:b/>
        </w:rPr>
        <w:t xml:space="preserve">16/2008. (V. 30.) önkormányzati rendelet </w:t>
      </w:r>
    </w:p>
    <w:p w:rsidR="00921E7C" w:rsidRDefault="00921E7C" w:rsidP="00921E7C">
      <w:pPr>
        <w:suppressAutoHyphens w:val="0"/>
        <w:ind w:left="17"/>
        <w:jc w:val="center"/>
        <w:rPr>
          <w:b/>
        </w:rPr>
      </w:pPr>
    </w:p>
    <w:p w:rsidR="00921E7C" w:rsidRDefault="00921E7C" w:rsidP="00921E7C">
      <w:pPr>
        <w:suppressAutoHyphens w:val="0"/>
        <w:ind w:left="17"/>
        <w:jc w:val="center"/>
        <w:rPr>
          <w:i/>
          <w:iCs/>
        </w:rPr>
      </w:pPr>
      <w:proofErr w:type="gramStart"/>
      <w:r>
        <w:rPr>
          <w:b/>
        </w:rPr>
        <w:t>módosításáról</w:t>
      </w:r>
      <w:proofErr w:type="gramEnd"/>
      <w:r>
        <w:rPr>
          <w:i/>
          <w:iCs/>
        </w:rPr>
        <w:t xml:space="preserve"> </w:t>
      </w:r>
      <w:r>
        <w:rPr>
          <w:b/>
        </w:rPr>
        <w:t>szóló ............./20</w:t>
      </w:r>
      <w:r w:rsidR="00D53CB3">
        <w:rPr>
          <w:b/>
        </w:rPr>
        <w:t>20</w:t>
      </w:r>
      <w:r>
        <w:rPr>
          <w:b/>
        </w:rPr>
        <w:t>. (.</w:t>
      </w:r>
      <w:proofErr w:type="gramStart"/>
      <w:r>
        <w:rPr>
          <w:b/>
        </w:rPr>
        <w:t>....</w:t>
      </w:r>
      <w:proofErr w:type="gramEnd"/>
      <w:r>
        <w:rPr>
          <w:b/>
        </w:rPr>
        <w:t>) rendelet</w:t>
      </w:r>
    </w:p>
    <w:p w:rsidR="00921E7C" w:rsidRDefault="00921E7C" w:rsidP="00921E7C">
      <w:pPr>
        <w:tabs>
          <w:tab w:val="center" w:pos="8222"/>
        </w:tabs>
        <w:spacing w:line="200" w:lineRule="atLeast"/>
        <w:jc w:val="center"/>
      </w:pPr>
    </w:p>
    <w:p w:rsidR="00921E7C" w:rsidRDefault="00921E7C" w:rsidP="00921E7C">
      <w:pPr>
        <w:jc w:val="center"/>
        <w:rPr>
          <w:b/>
          <w:bCs/>
        </w:rPr>
      </w:pPr>
      <w:r>
        <w:rPr>
          <w:b/>
          <w:bCs/>
        </w:rPr>
        <w:t>INDOKOLÁSA</w:t>
      </w: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bCs/>
        </w:rPr>
      </w:pPr>
    </w:p>
    <w:p w:rsidR="00921E7C" w:rsidRDefault="00921E7C" w:rsidP="00921E7C">
      <w:pPr>
        <w:jc w:val="center"/>
        <w:rPr>
          <w:b/>
          <w:bCs/>
        </w:rPr>
      </w:pPr>
      <w:r>
        <w:rPr>
          <w:b/>
          <w:bCs/>
        </w:rPr>
        <w:t>Általános indokolás</w:t>
      </w:r>
    </w:p>
    <w:p w:rsidR="00921E7C" w:rsidRDefault="00921E7C" w:rsidP="00921E7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21E7C" w:rsidRDefault="00921E7C" w:rsidP="00921E7C">
      <w:pPr>
        <w:autoSpaceDE w:val="0"/>
        <w:autoSpaceDN w:val="0"/>
        <w:adjustRightInd w:val="0"/>
        <w:jc w:val="both"/>
      </w:pPr>
      <w:r>
        <w:t xml:space="preserve">A rendeletmódosítás megalkotását </w:t>
      </w:r>
      <w:r w:rsidR="007B178B">
        <w:t xml:space="preserve">díjtétel módosítás </w:t>
      </w:r>
      <w:r>
        <w:t>indokolja.</w:t>
      </w: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jc w:val="center"/>
        <w:rPr>
          <w:b/>
          <w:i/>
        </w:rPr>
      </w:pPr>
      <w:r>
        <w:rPr>
          <w:b/>
        </w:rPr>
        <w:t>Részletes indokolás</w:t>
      </w: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21E7C" w:rsidRDefault="00921E7C" w:rsidP="00921E7C">
      <w:pPr>
        <w:autoSpaceDE w:val="0"/>
        <w:autoSpaceDN w:val="0"/>
        <w:adjustRightInd w:val="0"/>
        <w:jc w:val="center"/>
      </w:pPr>
      <w:r>
        <w:t>1.§</w:t>
      </w: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7B178B" w:rsidP="00921E7C">
      <w:pPr>
        <w:autoSpaceDE w:val="0"/>
        <w:autoSpaceDN w:val="0"/>
        <w:adjustRightInd w:val="0"/>
        <w:jc w:val="both"/>
        <w:rPr>
          <w:bCs/>
          <w:lang w:eastAsia="hu-HU"/>
        </w:rPr>
      </w:pPr>
      <w:r>
        <w:rPr>
          <w:bCs/>
          <w:lang w:eastAsia="hu-HU"/>
        </w:rPr>
        <w:t xml:space="preserve">A </w:t>
      </w:r>
      <w:r>
        <w:rPr>
          <w:bCs/>
          <w:lang w:eastAsia="hu-HU"/>
        </w:rPr>
        <w:t>Szent György-napi Kihajtási Ünnep és az őszi Szent Dömötör-napi Behajtási Ünnep alatt megrendezésre kerülő kézműves vásár alkalmával egyre több érdeklődő érkezik településünkre</w:t>
      </w:r>
      <w:r>
        <w:rPr>
          <w:bCs/>
          <w:lang w:eastAsia="hu-HU"/>
        </w:rPr>
        <w:t xml:space="preserve">, ezért a parkolási díjtételeket meghatározó 1. sz. mellékletbe </w:t>
      </w:r>
      <w:proofErr w:type="gramStart"/>
      <w:r>
        <w:rPr>
          <w:bCs/>
          <w:lang w:eastAsia="hu-HU"/>
        </w:rPr>
        <w:t>ezen</w:t>
      </w:r>
      <w:proofErr w:type="gramEnd"/>
      <w:r>
        <w:rPr>
          <w:bCs/>
          <w:lang w:eastAsia="hu-HU"/>
        </w:rPr>
        <w:t xml:space="preserve"> rendezvénnyel kapcsolatos díjtétel került beépítésre.</w:t>
      </w:r>
    </w:p>
    <w:p w:rsidR="007B178B" w:rsidRDefault="007B178B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autoSpaceDE w:val="0"/>
        <w:autoSpaceDN w:val="0"/>
        <w:adjustRightInd w:val="0"/>
        <w:jc w:val="center"/>
      </w:pPr>
      <w:r>
        <w:t>2.§</w:t>
      </w: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jc w:val="both"/>
      </w:pPr>
      <w:r>
        <w:t>Rögzíti a rendelet hatálybalépését.</w:t>
      </w: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jc w:val="both"/>
      </w:pP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21E7C" w:rsidRDefault="00921E7C" w:rsidP="00921E7C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Előzetes hatástanulmány</w:t>
      </w:r>
    </w:p>
    <w:p w:rsidR="00921E7C" w:rsidRDefault="00921E7C" w:rsidP="00921E7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21E7C" w:rsidRDefault="00921E7C" w:rsidP="00921E7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94C02" w:rsidRDefault="00F94C02" w:rsidP="00F94C02">
      <w:pPr>
        <w:autoSpaceDE w:val="0"/>
        <w:jc w:val="both"/>
        <w:rPr>
          <w:b/>
          <w:u w:val="single"/>
        </w:rPr>
      </w:pPr>
    </w:p>
    <w:p w:rsidR="00F94C02" w:rsidRDefault="00F94C02" w:rsidP="00F94C02">
      <w:pPr>
        <w:autoSpaceDE w:val="0"/>
        <w:jc w:val="center"/>
        <w:rPr>
          <w:b/>
          <w:u w:val="single"/>
        </w:rPr>
      </w:pPr>
      <w:r>
        <w:rPr>
          <w:b/>
          <w:u w:val="single"/>
        </w:rPr>
        <w:t>Előzetes hatástanulmány</w:t>
      </w:r>
    </w:p>
    <w:p w:rsidR="00F94C02" w:rsidRDefault="00F94C02" w:rsidP="00F94C02">
      <w:pPr>
        <w:autoSpaceDE w:val="0"/>
        <w:jc w:val="center"/>
        <w:rPr>
          <w:b/>
          <w:u w:val="single"/>
        </w:rPr>
      </w:pPr>
    </w:p>
    <w:p w:rsidR="00F94C02" w:rsidRDefault="00F94C02" w:rsidP="00F94C02">
      <w:pPr>
        <w:autoSpaceDE w:val="0"/>
        <w:jc w:val="center"/>
        <w:rPr>
          <w:b/>
          <w:u w:val="single"/>
        </w:rPr>
      </w:pPr>
    </w:p>
    <w:p w:rsidR="00F94C02" w:rsidRDefault="00F94C02" w:rsidP="00F94C02">
      <w:pPr>
        <w:autoSpaceDE w:val="0"/>
        <w:jc w:val="both"/>
        <w:rPr>
          <w:b/>
        </w:rPr>
      </w:pPr>
      <w:r>
        <w:t>A jogalkotásról szóló 2010. évi CXXX. törvény 17. § (1) bekezdése értelmében a jogszabályok előkészítése során előzetes hatásvizsgálatot kell lefolytatni, a (2) bekezdés alapján az alábbi tényezőkre vonatkozóan:</w:t>
      </w:r>
    </w:p>
    <w:p w:rsidR="00F94C02" w:rsidRDefault="00F94C02" w:rsidP="00F94C02">
      <w:pPr>
        <w:autoSpaceDE w:val="0"/>
        <w:jc w:val="both"/>
        <w:rPr>
          <w:b/>
        </w:rPr>
      </w:pPr>
      <w:r>
        <w:rPr>
          <w:b/>
        </w:rPr>
        <w:t>A rendelet-tervezetnek</w:t>
      </w:r>
    </w:p>
    <w:p w:rsidR="00F94C02" w:rsidRDefault="00F94C02" w:rsidP="00F94C02">
      <w:pPr>
        <w:autoSpaceDE w:val="0"/>
        <w:jc w:val="both"/>
        <w:rPr>
          <w:b/>
          <w:bCs/>
        </w:rPr>
      </w:pPr>
      <w:proofErr w:type="gramStart"/>
      <w:r>
        <w:rPr>
          <w:b/>
        </w:rPr>
        <w:t xml:space="preserve">- </w:t>
      </w:r>
      <w:r>
        <w:t xml:space="preserve"> </w:t>
      </w:r>
      <w:r>
        <w:rPr>
          <w:b/>
        </w:rPr>
        <w:t>társadalmi</w:t>
      </w:r>
      <w:proofErr w:type="gramEnd"/>
      <w:r>
        <w:rPr>
          <w:b/>
        </w:rPr>
        <w:t xml:space="preserve"> hatása</w:t>
      </w:r>
      <w:r>
        <w:t>: szervezett, kulturált keretek között biztosítja a parkolást a település erre kijelölt parkolási helyein.</w:t>
      </w:r>
    </w:p>
    <w:p w:rsidR="00F94C02" w:rsidRDefault="00F94C02" w:rsidP="00F94C02">
      <w:pPr>
        <w:autoSpaceDE w:val="0"/>
        <w:jc w:val="both"/>
      </w:pPr>
      <w:r>
        <w:rPr>
          <w:b/>
          <w:bCs/>
        </w:rPr>
        <w:t xml:space="preserve">- gazdasági, </w:t>
      </w:r>
      <w:r>
        <w:rPr>
          <w:b/>
        </w:rPr>
        <w:t>költségvetési hatása</w:t>
      </w:r>
      <w:r>
        <w:t>: a díj</w:t>
      </w:r>
      <w:r>
        <w:t xml:space="preserve">tétel </w:t>
      </w:r>
      <w:r>
        <w:t xml:space="preserve">módosítása idegenforgalmi főszezonban a parkoltatást végző </w:t>
      </w:r>
      <w:proofErr w:type="spellStart"/>
      <w:r>
        <w:t>Hortobágyi-Déllibáb</w:t>
      </w:r>
      <w:proofErr w:type="spellEnd"/>
      <w:r>
        <w:t xml:space="preserve"> Nonprofit Kft-nek jelenthet többletbevételt</w:t>
      </w:r>
      <w:r>
        <w:t>.</w:t>
      </w:r>
    </w:p>
    <w:p w:rsidR="00F94C02" w:rsidRDefault="00F94C02" w:rsidP="00F94C02">
      <w:pPr>
        <w:autoSpaceDE w:val="0"/>
        <w:jc w:val="both"/>
      </w:pPr>
      <w:r>
        <w:t xml:space="preserve">- </w:t>
      </w:r>
      <w:r>
        <w:rPr>
          <w:b/>
        </w:rPr>
        <w:t>környezeti hatása</w:t>
      </w:r>
      <w:r>
        <w:t>: nincs</w:t>
      </w:r>
    </w:p>
    <w:p w:rsidR="00F94C02" w:rsidRDefault="00F94C02" w:rsidP="00F94C02">
      <w:pPr>
        <w:autoSpaceDE w:val="0"/>
        <w:jc w:val="both"/>
      </w:pPr>
      <w:r>
        <w:t xml:space="preserve">- </w:t>
      </w:r>
      <w:r>
        <w:rPr>
          <w:b/>
        </w:rPr>
        <w:t>egészségi hatása</w:t>
      </w:r>
      <w:r>
        <w:t>: nincs</w:t>
      </w:r>
    </w:p>
    <w:p w:rsidR="00F94C02" w:rsidRDefault="00F94C02" w:rsidP="00F94C02">
      <w:pPr>
        <w:autoSpaceDE w:val="0"/>
        <w:jc w:val="both"/>
      </w:pPr>
      <w:r>
        <w:t xml:space="preserve">- a tervezetnek </w:t>
      </w:r>
      <w:r>
        <w:rPr>
          <w:b/>
        </w:rPr>
        <w:t>adminisztratív terheket befolyásoló hatása</w:t>
      </w:r>
      <w:r>
        <w:t xml:space="preserve">: nincs; </w:t>
      </w:r>
    </w:p>
    <w:p w:rsidR="00F94C02" w:rsidRDefault="00F94C02" w:rsidP="00F94C02">
      <w:pPr>
        <w:autoSpaceDE w:val="0"/>
        <w:jc w:val="both"/>
      </w:pPr>
      <w:r>
        <w:t xml:space="preserve">- A </w:t>
      </w:r>
      <w:r>
        <w:rPr>
          <w:b/>
        </w:rPr>
        <w:t>rendelet megalkotásának szükségessége</w:t>
      </w:r>
      <w:r>
        <w:t>: tapasztalatok, észrevételek alapján történő felülvizsgálat</w:t>
      </w:r>
      <w:r>
        <w:t>.</w:t>
      </w:r>
    </w:p>
    <w:p w:rsidR="00F94C02" w:rsidRDefault="00F94C02" w:rsidP="00F94C02">
      <w:pPr>
        <w:autoSpaceDE w:val="0"/>
        <w:jc w:val="both"/>
      </w:pPr>
      <w:r>
        <w:t xml:space="preserve"> - </w:t>
      </w:r>
      <w:r>
        <w:rPr>
          <w:b/>
        </w:rPr>
        <w:t>A jogalkotás elmaradásának várható következményei</w:t>
      </w:r>
      <w:r>
        <w:t xml:space="preserve">: </w:t>
      </w:r>
      <w:r>
        <w:rPr>
          <w:bCs/>
          <w:lang w:eastAsia="hu-HU"/>
        </w:rPr>
        <w:t>A</w:t>
      </w:r>
      <w:r>
        <w:rPr>
          <w:bCs/>
          <w:lang w:eastAsia="hu-HU"/>
        </w:rPr>
        <w:t xml:space="preserve"> rendezvényekre érkező</w:t>
      </w:r>
      <w:r>
        <w:rPr>
          <w:bCs/>
          <w:lang w:eastAsia="hu-HU"/>
        </w:rPr>
        <w:t xml:space="preserve"> egyre nagyobb </w:t>
      </w:r>
      <w:r>
        <w:rPr>
          <w:bCs/>
          <w:lang w:eastAsia="hu-HU"/>
        </w:rPr>
        <w:t xml:space="preserve">számú </w:t>
      </w:r>
      <w:r>
        <w:rPr>
          <w:bCs/>
          <w:lang w:eastAsia="hu-HU"/>
        </w:rPr>
        <w:t xml:space="preserve">érdeklődő és az emelkedő külső szolgáltatási díjak, </w:t>
      </w:r>
      <w:r>
        <w:rPr>
          <w:bCs/>
          <w:lang w:eastAsia="hu-HU"/>
        </w:rPr>
        <w:t>többletköltséget és többletfeladatot jelentenek a parkolást végző társaság számára</w:t>
      </w:r>
      <w:r w:rsidR="00FE5EC9">
        <w:rPr>
          <w:bCs/>
          <w:lang w:eastAsia="hu-HU"/>
        </w:rPr>
        <w:t xml:space="preserve">, a díjtétel módosítása nélkül </w:t>
      </w:r>
      <w:r>
        <w:rPr>
          <w:bCs/>
          <w:lang w:eastAsia="hu-HU"/>
        </w:rPr>
        <w:t xml:space="preserve">a parkoltatás színvonala </w:t>
      </w:r>
      <w:r w:rsidR="00FE5EC9">
        <w:rPr>
          <w:bCs/>
          <w:lang w:eastAsia="hu-HU"/>
        </w:rPr>
        <w:t>csökkenne</w:t>
      </w:r>
      <w:r>
        <w:rPr>
          <w:bCs/>
          <w:lang w:eastAsia="hu-HU"/>
        </w:rPr>
        <w:t>.</w:t>
      </w:r>
    </w:p>
    <w:p w:rsidR="00F94C02" w:rsidRDefault="00F94C02" w:rsidP="00F94C02">
      <w:pPr>
        <w:autoSpaceDE w:val="0"/>
        <w:jc w:val="both"/>
      </w:pPr>
      <w:r>
        <w:t xml:space="preserve">- A rendelet alkalmazásához szükséges </w:t>
      </w:r>
      <w:r>
        <w:rPr>
          <w:b/>
        </w:rPr>
        <w:t>személyi, szervezeti, tárgyi és pénzügyi feltételek</w:t>
      </w:r>
      <w:r>
        <w:t xml:space="preserve">: </w:t>
      </w:r>
      <w:proofErr w:type="gramStart"/>
      <w:r>
        <w:t>a</w:t>
      </w:r>
      <w:proofErr w:type="gramEnd"/>
    </w:p>
    <w:p w:rsidR="00F94C02" w:rsidRDefault="00F94C02" w:rsidP="00F94C02">
      <w:pPr>
        <w:autoSpaceDE w:val="0"/>
        <w:jc w:val="both"/>
      </w:pPr>
      <w:proofErr w:type="gramStart"/>
      <w:r>
        <w:t>rendelet</w:t>
      </w:r>
      <w:proofErr w:type="gramEnd"/>
      <w:r>
        <w:t xml:space="preserve"> a meglévő szervezeti, személyi, tárgyi és pénzügyi feltételekkel alkalmazható, további feltételek biztosítását nem igényli, a szükséges feltételek rendelkezésre állnak.</w:t>
      </w: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autoSpaceDE w:val="0"/>
        <w:autoSpaceDN w:val="0"/>
        <w:adjustRightInd w:val="0"/>
        <w:jc w:val="both"/>
      </w:pPr>
      <w:r>
        <w:t>Hortobágy, 20</w:t>
      </w:r>
      <w:r w:rsidR="00D53CB3">
        <w:t>20</w:t>
      </w:r>
      <w:r>
        <w:t xml:space="preserve">. február </w:t>
      </w:r>
      <w:r w:rsidR="00D53CB3">
        <w:t>25</w:t>
      </w:r>
      <w:r>
        <w:t>.</w:t>
      </w: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D53CB3" w:rsidP="00921E7C">
      <w:pPr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21E7C">
        <w:tab/>
      </w:r>
      <w:r w:rsidR="00921E7C">
        <w:tab/>
      </w:r>
      <w:r w:rsidR="00921E7C">
        <w:tab/>
      </w:r>
      <w:r w:rsidR="00921E7C">
        <w:tab/>
      </w:r>
      <w:r>
        <w:rPr>
          <w:b/>
        </w:rPr>
        <w:t>Jakab Ádám András</w:t>
      </w:r>
    </w:p>
    <w:p w:rsidR="00921E7C" w:rsidRDefault="00D53CB3" w:rsidP="00921E7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</w:t>
      </w:r>
      <w:r w:rsidR="00921E7C">
        <w:rPr>
          <w:b/>
        </w:rPr>
        <w:t xml:space="preserve">  </w:t>
      </w:r>
      <w:proofErr w:type="gramStart"/>
      <w:r w:rsidR="00921E7C">
        <w:rPr>
          <w:b/>
        </w:rPr>
        <w:t>polgármester</w:t>
      </w:r>
      <w:proofErr w:type="gramEnd"/>
    </w:p>
    <w:p w:rsidR="00921E7C" w:rsidRDefault="00921E7C" w:rsidP="00921E7C">
      <w:pPr>
        <w:autoSpaceDE w:val="0"/>
        <w:autoSpaceDN w:val="0"/>
        <w:adjustRightInd w:val="0"/>
        <w:jc w:val="both"/>
      </w:pPr>
    </w:p>
    <w:p w:rsidR="00921E7C" w:rsidRDefault="00921E7C" w:rsidP="00921E7C">
      <w:pPr>
        <w:jc w:val="both"/>
      </w:pPr>
    </w:p>
    <w:p w:rsidR="00E21402" w:rsidRDefault="00E21402"/>
    <w:sectPr w:rsidR="00E2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7C"/>
    <w:rsid w:val="0021765D"/>
    <w:rsid w:val="007B178B"/>
    <w:rsid w:val="008C49AC"/>
    <w:rsid w:val="00921E7C"/>
    <w:rsid w:val="00D00E86"/>
    <w:rsid w:val="00D53CB3"/>
    <w:rsid w:val="00E21402"/>
    <w:rsid w:val="00F94C02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E232-CC4D-4131-B17A-CFDE8EDC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21E7C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921E7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E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E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664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Delibab</dc:creator>
  <cp:lastModifiedBy>Kirendeltség vezető</cp:lastModifiedBy>
  <cp:revision>4</cp:revision>
  <cp:lastPrinted>2020-02-20T14:24:00Z</cp:lastPrinted>
  <dcterms:created xsi:type="dcterms:W3CDTF">2020-02-20T12:57:00Z</dcterms:created>
  <dcterms:modified xsi:type="dcterms:W3CDTF">2020-02-20T14:24:00Z</dcterms:modified>
</cp:coreProperties>
</file>