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3880" w14:textId="77777777" w:rsidR="00D35109" w:rsidRDefault="00D35109" w:rsidP="00D35109">
      <w:pPr>
        <w:widowControl w:val="0"/>
        <w:autoSpaceDE w:val="0"/>
        <w:jc w:val="center"/>
        <w:rPr>
          <w:rFonts w:ascii="Liberation Serif" w:eastAsia="SimSun" w:hAnsi="Liberation Serif" w:cs="Mangal"/>
          <w:b/>
          <w:kern w:val="1"/>
          <w:sz w:val="32"/>
          <w:szCs w:val="32"/>
          <w:u w:val="single"/>
          <w:lang w:eastAsia="hi-IN"/>
        </w:rPr>
      </w:pPr>
      <w:r w:rsidRPr="00D35109">
        <w:rPr>
          <w:rFonts w:ascii="Liberation Serif" w:eastAsia="SimSun" w:hAnsi="Liberation Serif" w:cs="Mangal"/>
          <w:b/>
          <w:kern w:val="1"/>
          <w:sz w:val="32"/>
          <w:szCs w:val="32"/>
          <w:u w:val="single"/>
          <w:lang w:eastAsia="hi-IN"/>
        </w:rPr>
        <w:t>Előzetes hatásvizsgálat</w:t>
      </w:r>
    </w:p>
    <w:p w14:paraId="420847FD" w14:textId="77777777" w:rsidR="00D35109" w:rsidRPr="00D35109" w:rsidRDefault="00D35109" w:rsidP="00D35109">
      <w:pPr>
        <w:widowControl w:val="0"/>
        <w:autoSpaceDE w:val="0"/>
        <w:jc w:val="center"/>
        <w:rPr>
          <w:rFonts w:ascii="Liberation Serif" w:eastAsia="SimSun" w:hAnsi="Liberation Serif" w:cs="Mangal"/>
          <w:b/>
          <w:kern w:val="1"/>
          <w:sz w:val="32"/>
          <w:szCs w:val="32"/>
          <w:u w:val="single"/>
          <w:lang w:eastAsia="hi-IN"/>
        </w:rPr>
      </w:pPr>
    </w:p>
    <w:p w14:paraId="52BE854F" w14:textId="61C9A0D8" w:rsidR="00D35109" w:rsidRPr="00D35109" w:rsidRDefault="00F07257" w:rsidP="00F07257">
      <w:pPr>
        <w:pStyle w:val="Szvegtrzs"/>
        <w:spacing w:before="240" w:after="480"/>
        <w:jc w:val="both"/>
        <w:rPr>
          <w:rFonts w:eastAsia="SimSun" w:cs="Times New Roman"/>
          <w:kern w:val="1"/>
          <w:lang w:eastAsia="hi-IN"/>
        </w:rPr>
      </w:pPr>
      <w:r w:rsidRPr="00F07257">
        <w:rPr>
          <w:bCs/>
        </w:rPr>
        <w:t xml:space="preserve">Hortobágy Község Önkormányzata Képviselő-testületének </w:t>
      </w:r>
      <w:r>
        <w:rPr>
          <w:bCs/>
        </w:rPr>
        <w:t>a</w:t>
      </w:r>
      <w:r w:rsidRPr="00F07257">
        <w:rPr>
          <w:bCs/>
        </w:rPr>
        <w:t xml:space="preserve">z önkormányzat szervezeti és működési szabályzatáról szóló 10/2021. (VI.30.) önkormányzati rendelet módosításáról </w:t>
      </w:r>
      <w:r>
        <w:rPr>
          <w:bCs/>
        </w:rPr>
        <w:t>szóló</w:t>
      </w:r>
      <w:r w:rsidRPr="00F07257">
        <w:rPr>
          <w:bCs/>
        </w:rPr>
        <w:t>.../202</w:t>
      </w:r>
      <w:r w:rsidR="00503B1B">
        <w:rPr>
          <w:bCs/>
        </w:rPr>
        <w:t>4</w:t>
      </w:r>
      <w:r w:rsidRPr="00F07257">
        <w:rPr>
          <w:bCs/>
        </w:rPr>
        <w:t>. (X</w:t>
      </w:r>
      <w:r>
        <w:rPr>
          <w:bCs/>
        </w:rPr>
        <w:t>II</w:t>
      </w:r>
      <w:proofErr w:type="gramStart"/>
      <w:r>
        <w:rPr>
          <w:bCs/>
        </w:rPr>
        <w:t>. .</w:t>
      </w:r>
      <w:proofErr w:type="gramEnd"/>
      <w:r>
        <w:rPr>
          <w:bCs/>
        </w:rPr>
        <w:t xml:space="preserve">) önkormányzati rendelet </w:t>
      </w:r>
      <w:proofErr w:type="spellStart"/>
      <w:r w:rsidR="00552E8C" w:rsidRPr="00D35109">
        <w:rPr>
          <w:bCs/>
        </w:rPr>
        <w:t>rendelet</w:t>
      </w:r>
      <w:proofErr w:type="spellEnd"/>
      <w:r w:rsidR="00D35109">
        <w:rPr>
          <w:bCs/>
        </w:rPr>
        <w:t xml:space="preserve"> </w:t>
      </w:r>
      <w:r w:rsidR="00D35109" w:rsidRPr="00D35109">
        <w:rPr>
          <w:rFonts w:eastAsia="SimSun" w:cs="Times New Roman"/>
          <w:kern w:val="1"/>
          <w:lang w:eastAsia="hi-IN"/>
        </w:rPr>
        <w:t>megalkotásnak a várható következményeiről – az előzetes hatásvizsgálat tükrében – az alábbi tájékoztatást adom:</w:t>
      </w:r>
    </w:p>
    <w:p w14:paraId="720CFDB7" w14:textId="77777777"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u w:val="single"/>
          <w:lang w:eastAsia="hi-IN"/>
        </w:rPr>
      </w:pPr>
      <w:r w:rsidRPr="00D35109">
        <w:rPr>
          <w:rFonts w:eastAsia="SimSun" w:cs="Times New Roman"/>
          <w:b/>
          <w:kern w:val="1"/>
          <w:u w:val="single"/>
          <w:lang w:eastAsia="hi-IN"/>
        </w:rPr>
        <w:t xml:space="preserve">I. Társadalmi, gazdasági, költségvetési hatásai: </w:t>
      </w:r>
    </w:p>
    <w:p w14:paraId="776E4366" w14:textId="77777777"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14:paraId="5C1C8BE0" w14:textId="77777777" w:rsid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 xml:space="preserve">A rendelet-tervezetnek nincs a jelenleginél számottevőbb </w:t>
      </w:r>
      <w:r>
        <w:rPr>
          <w:rFonts w:eastAsia="SimSun" w:cs="Times New Roman"/>
          <w:kern w:val="1"/>
          <w:lang w:eastAsia="hi-IN"/>
        </w:rPr>
        <w:t xml:space="preserve">sem </w:t>
      </w:r>
      <w:r w:rsidRPr="00D35109">
        <w:rPr>
          <w:rFonts w:eastAsia="SimSun" w:cs="Times New Roman"/>
          <w:kern w:val="1"/>
          <w:lang w:eastAsia="hi-IN"/>
        </w:rPr>
        <w:t>társadalmi</w:t>
      </w:r>
      <w:r>
        <w:rPr>
          <w:rFonts w:eastAsia="SimSun" w:cs="Times New Roman"/>
          <w:kern w:val="1"/>
          <w:lang w:eastAsia="hi-IN"/>
        </w:rPr>
        <w:t>, sem</w:t>
      </w:r>
      <w:r w:rsidRPr="00D35109">
        <w:rPr>
          <w:rFonts w:eastAsia="SimSun" w:cs="Times New Roman"/>
          <w:kern w:val="1"/>
          <w:lang w:eastAsia="hi-IN"/>
        </w:rPr>
        <w:t xml:space="preserve"> gazdasági </w:t>
      </w:r>
      <w:r>
        <w:rPr>
          <w:rFonts w:eastAsia="SimSun" w:cs="Times New Roman"/>
          <w:kern w:val="1"/>
          <w:lang w:eastAsia="hi-IN"/>
        </w:rPr>
        <w:t>hatása.</w:t>
      </w:r>
    </w:p>
    <w:p w14:paraId="4E2EF8E6" w14:textId="77777777"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 xml:space="preserve"> </w:t>
      </w:r>
    </w:p>
    <w:p w14:paraId="7B0F784D" w14:textId="77777777"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u w:val="single"/>
          <w:lang w:eastAsia="hi-IN"/>
        </w:rPr>
      </w:pPr>
      <w:r w:rsidRPr="00D35109">
        <w:rPr>
          <w:rFonts w:eastAsia="SimSun" w:cs="Times New Roman"/>
          <w:b/>
          <w:kern w:val="1"/>
          <w:u w:val="single"/>
          <w:lang w:eastAsia="hi-IN"/>
        </w:rPr>
        <w:t>II. Környezetei és egészségi következményei:</w:t>
      </w:r>
    </w:p>
    <w:p w14:paraId="1B871FA1" w14:textId="77777777"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lang w:eastAsia="hi-IN"/>
        </w:rPr>
      </w:pPr>
      <w:r w:rsidRPr="00D35109">
        <w:rPr>
          <w:rFonts w:eastAsia="SimSun" w:cs="Times New Roman"/>
          <w:b/>
          <w:kern w:val="1"/>
          <w:lang w:eastAsia="hi-IN"/>
        </w:rPr>
        <w:t xml:space="preserve"> </w:t>
      </w:r>
    </w:p>
    <w:p w14:paraId="29D52E7E" w14:textId="77777777"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>A rendelet-tervezetnek nincs negatív környezeti és egészségi hatása.</w:t>
      </w:r>
    </w:p>
    <w:p w14:paraId="72656ACB" w14:textId="77777777"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14:paraId="37BED17A" w14:textId="77777777"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u w:val="single"/>
          <w:lang w:eastAsia="hi-IN"/>
        </w:rPr>
      </w:pPr>
      <w:r w:rsidRPr="00D35109">
        <w:rPr>
          <w:rFonts w:eastAsia="SimSun" w:cs="Times New Roman"/>
          <w:b/>
          <w:kern w:val="1"/>
          <w:u w:val="single"/>
          <w:lang w:eastAsia="hi-IN"/>
        </w:rPr>
        <w:t>III. Adminisztratív terheket befolyásoló hatásai:</w:t>
      </w:r>
    </w:p>
    <w:p w14:paraId="2E77062B" w14:textId="77777777"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lang w:eastAsia="hi-IN"/>
        </w:rPr>
      </w:pPr>
      <w:r w:rsidRPr="00D35109">
        <w:rPr>
          <w:rFonts w:eastAsia="SimSun" w:cs="Times New Roman"/>
          <w:b/>
          <w:kern w:val="1"/>
          <w:lang w:eastAsia="hi-IN"/>
        </w:rPr>
        <w:t xml:space="preserve"> </w:t>
      </w:r>
    </w:p>
    <w:p w14:paraId="27347916" w14:textId="77777777"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>A rendelet-tervezetnek minimális az adminisztratív terheket befolyásoló hatása.</w:t>
      </w:r>
    </w:p>
    <w:p w14:paraId="23161630" w14:textId="77777777"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14:paraId="215DF712" w14:textId="77777777"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u w:val="single"/>
          <w:lang w:eastAsia="hi-IN"/>
        </w:rPr>
      </w:pPr>
      <w:r w:rsidRPr="00D35109">
        <w:rPr>
          <w:rFonts w:eastAsia="SimSun" w:cs="Times New Roman"/>
          <w:b/>
          <w:kern w:val="1"/>
          <w:u w:val="single"/>
          <w:lang w:eastAsia="hi-IN"/>
        </w:rPr>
        <w:t>IV. A jogszabály megalkotásának szükségessége:</w:t>
      </w:r>
    </w:p>
    <w:p w14:paraId="2CDC39E4" w14:textId="77777777"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 xml:space="preserve"> </w:t>
      </w:r>
    </w:p>
    <w:p w14:paraId="66E26F7F" w14:textId="77777777" w:rsidR="00503B1B" w:rsidRDefault="00503B1B" w:rsidP="00503B1B">
      <w:pPr>
        <w:pStyle w:val="Szvegtrzs"/>
        <w:spacing w:after="0"/>
        <w:jc w:val="both"/>
        <w:rPr>
          <w:bCs/>
        </w:rPr>
      </w:pPr>
      <w:r>
        <w:rPr>
          <w:bCs/>
        </w:rPr>
        <w:t>A</w:t>
      </w:r>
      <w:r w:rsidRPr="000068F5">
        <w:rPr>
          <w:bCs/>
        </w:rPr>
        <w:t>z Önkormányzat által ellátott kormányzati funkciók közzé beemelésre kerül a </w:t>
      </w:r>
      <w:r>
        <w:rPr>
          <w:bCs/>
        </w:rPr>
        <w:t>045120 „Út, autópálya építése”, a 062020 „Településfejlesztési projektek és támogatásuk”, 104037 „Intézményi kívüli gyermekétkeztetés”.</w:t>
      </w:r>
    </w:p>
    <w:p w14:paraId="6C6B2D78" w14:textId="77777777"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14:paraId="66BC3AA5" w14:textId="77777777"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u w:val="single"/>
          <w:lang w:eastAsia="hi-IN"/>
        </w:rPr>
      </w:pPr>
      <w:r w:rsidRPr="00D35109">
        <w:rPr>
          <w:rFonts w:eastAsia="SimSun" w:cs="Times New Roman"/>
          <w:b/>
          <w:kern w:val="1"/>
          <w:u w:val="single"/>
          <w:lang w:eastAsia="hi-IN"/>
        </w:rPr>
        <w:t xml:space="preserve">V. Alkalmazásához szükséges személyi, szervezeti, tárgyi és pénzügyi feltételek: </w:t>
      </w:r>
    </w:p>
    <w:p w14:paraId="5E22B510" w14:textId="77777777"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14:paraId="748920F1" w14:textId="77777777"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>A jelenlegi feltételeken felül többletet nem igényel. Az alkalmazáshoz szükséges feltételek rendelkezésre állnak.</w:t>
      </w:r>
    </w:p>
    <w:p w14:paraId="4BC1C09A" w14:textId="77777777"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14:paraId="6306A1F2" w14:textId="77777777"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14:paraId="107F9E21" w14:textId="77777777"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14:paraId="0AE209F8" w14:textId="03237BAC" w:rsid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lang w:eastAsia="hi-IN"/>
        </w:rPr>
      </w:pPr>
      <w:r w:rsidRPr="00D35109">
        <w:rPr>
          <w:rFonts w:eastAsia="SimSun" w:cs="Times New Roman"/>
          <w:b/>
          <w:kern w:val="1"/>
          <w:lang w:eastAsia="hi-IN"/>
        </w:rPr>
        <w:t xml:space="preserve">Hortobágy, </w:t>
      </w:r>
      <w:r w:rsidR="00194C5F">
        <w:rPr>
          <w:rFonts w:eastAsia="SimSun" w:cs="Times New Roman"/>
          <w:b/>
          <w:kern w:val="1"/>
          <w:lang w:eastAsia="hi-IN"/>
        </w:rPr>
        <w:t>202</w:t>
      </w:r>
      <w:r w:rsidR="00503B1B">
        <w:rPr>
          <w:rFonts w:eastAsia="SimSun" w:cs="Times New Roman"/>
          <w:b/>
          <w:kern w:val="1"/>
          <w:lang w:eastAsia="hi-IN"/>
        </w:rPr>
        <w:t>4</w:t>
      </w:r>
      <w:r w:rsidR="00194C5F">
        <w:rPr>
          <w:rFonts w:eastAsia="SimSun" w:cs="Times New Roman"/>
          <w:b/>
          <w:kern w:val="1"/>
          <w:lang w:eastAsia="hi-IN"/>
        </w:rPr>
        <w:t xml:space="preserve">. december </w:t>
      </w:r>
      <w:r w:rsidR="00503B1B">
        <w:rPr>
          <w:rFonts w:eastAsia="SimSun" w:cs="Times New Roman"/>
          <w:b/>
          <w:kern w:val="1"/>
          <w:lang w:eastAsia="hi-IN"/>
        </w:rPr>
        <w:t>06</w:t>
      </w:r>
      <w:r w:rsidR="00194C5F">
        <w:rPr>
          <w:rFonts w:eastAsia="SimSun" w:cs="Times New Roman"/>
          <w:b/>
          <w:kern w:val="1"/>
          <w:lang w:eastAsia="hi-IN"/>
        </w:rPr>
        <w:t>.</w:t>
      </w:r>
    </w:p>
    <w:p w14:paraId="1CA5287E" w14:textId="77777777" w:rsidR="00194C5F" w:rsidRPr="00D35109" w:rsidRDefault="00194C5F" w:rsidP="00D35109">
      <w:pPr>
        <w:widowControl w:val="0"/>
        <w:autoSpaceDE w:val="0"/>
        <w:jc w:val="both"/>
        <w:rPr>
          <w:rFonts w:eastAsia="SimSun" w:cs="Times New Roman"/>
          <w:b/>
          <w:kern w:val="1"/>
          <w:lang w:eastAsia="hi-IN"/>
        </w:rPr>
      </w:pPr>
    </w:p>
    <w:p w14:paraId="070F227F" w14:textId="77777777"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</w:p>
    <w:p w14:paraId="6AAB28DE" w14:textId="77777777"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b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b/>
          <w:kern w:val="1"/>
          <w:lang w:eastAsia="hi-IN"/>
        </w:rPr>
        <w:t>Jakab Ádám András</w:t>
      </w:r>
    </w:p>
    <w:p w14:paraId="434BB878" w14:textId="77777777" w:rsidR="00D35109" w:rsidRPr="00D35109" w:rsidRDefault="00D35109" w:rsidP="00D35109">
      <w:pPr>
        <w:widowControl w:val="0"/>
        <w:autoSpaceDE w:val="0"/>
        <w:jc w:val="both"/>
        <w:rPr>
          <w:rFonts w:eastAsia="SimSun" w:cs="Times New Roman"/>
          <w:kern w:val="1"/>
          <w:lang w:eastAsia="hi-IN"/>
        </w:rPr>
      </w:pP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</w:r>
      <w:r w:rsidRPr="00D35109">
        <w:rPr>
          <w:rFonts w:eastAsia="SimSun" w:cs="Times New Roman"/>
          <w:kern w:val="1"/>
          <w:lang w:eastAsia="hi-IN"/>
        </w:rPr>
        <w:tab/>
        <w:t xml:space="preserve">      polgármester</w:t>
      </w:r>
    </w:p>
    <w:p w14:paraId="4AF0BC0B" w14:textId="77777777" w:rsidR="0032288B" w:rsidRDefault="0032288B">
      <w:pPr>
        <w:pStyle w:val="Szvegtrzs"/>
        <w:spacing w:before="240" w:after="480" w:line="240" w:lineRule="auto"/>
        <w:jc w:val="center"/>
        <w:rPr>
          <w:b/>
          <w:bCs/>
        </w:rPr>
      </w:pPr>
    </w:p>
    <w:p w14:paraId="106AD3C8" w14:textId="77777777" w:rsidR="0032288B" w:rsidRDefault="0032288B">
      <w:pPr>
        <w:pStyle w:val="Szvegtrzs"/>
        <w:spacing w:before="240" w:after="480" w:line="240" w:lineRule="auto"/>
        <w:jc w:val="center"/>
        <w:rPr>
          <w:b/>
          <w:bCs/>
        </w:rPr>
      </w:pPr>
    </w:p>
    <w:sectPr w:rsidR="0032288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9FA7B" w14:textId="77777777" w:rsidR="000D6157" w:rsidRDefault="00D35109">
      <w:r>
        <w:separator/>
      </w:r>
    </w:p>
  </w:endnote>
  <w:endnote w:type="continuationSeparator" w:id="0">
    <w:p w14:paraId="0D621710" w14:textId="77777777" w:rsidR="000D6157" w:rsidRDefault="00D3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A923F" w14:textId="77777777" w:rsidR="004F6947" w:rsidRDefault="00D3510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194C5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D6E4E" w14:textId="77777777" w:rsidR="000D6157" w:rsidRDefault="00D35109">
      <w:r>
        <w:separator/>
      </w:r>
    </w:p>
  </w:footnote>
  <w:footnote w:type="continuationSeparator" w:id="0">
    <w:p w14:paraId="33E3DF78" w14:textId="77777777" w:rsidR="000D6157" w:rsidRDefault="00D3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369F6"/>
    <w:multiLevelType w:val="multilevel"/>
    <w:tmpl w:val="8AE4C4C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3176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47"/>
    <w:rsid w:val="000D6157"/>
    <w:rsid w:val="00194C5F"/>
    <w:rsid w:val="0032288B"/>
    <w:rsid w:val="004F6947"/>
    <w:rsid w:val="00503B1B"/>
    <w:rsid w:val="00552E8C"/>
    <w:rsid w:val="0072159B"/>
    <w:rsid w:val="00A67C5E"/>
    <w:rsid w:val="00AB503E"/>
    <w:rsid w:val="00D35109"/>
    <w:rsid w:val="00EE22F8"/>
    <w:rsid w:val="00F0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75A0"/>
  <w15:docId w15:val="{CABAA1AB-15D0-48CA-81DC-9A232900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32288B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dc:description/>
  <cp:lastModifiedBy>Önkormányzat Hortobágy</cp:lastModifiedBy>
  <cp:revision>2</cp:revision>
  <dcterms:created xsi:type="dcterms:W3CDTF">2024-12-04T12:06:00Z</dcterms:created>
  <dcterms:modified xsi:type="dcterms:W3CDTF">2024-12-04T12:06:00Z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