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C4C8" w14:textId="0B1D075E" w:rsidR="00164B56" w:rsidRPr="00D74F12" w:rsidRDefault="00164B56" w:rsidP="006F2BBF">
      <w:pPr>
        <w:tabs>
          <w:tab w:val="left" w:pos="0"/>
          <w:tab w:val="right" w:pos="9072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Hortobágy Község Önkormányzatának</w:t>
      </w:r>
      <w:r w:rsidR="006F2BBF">
        <w:rPr>
          <w:b/>
          <w:bCs/>
          <w:szCs w:val="24"/>
        </w:rPr>
        <w:t xml:space="preserve">    </w:t>
      </w:r>
      <w:r w:rsidR="006F2BBF">
        <w:rPr>
          <w:b/>
          <w:bCs/>
          <w:szCs w:val="24"/>
        </w:rPr>
        <w:tab/>
      </w:r>
    </w:p>
    <w:p w14:paraId="52831DDF" w14:textId="4AC3660B" w:rsidR="00164B56" w:rsidRPr="00B505B3" w:rsidRDefault="00164B56" w:rsidP="00164B56">
      <w:pPr>
        <w:ind w:left="-15"/>
        <w:rPr>
          <w:b/>
          <w:bCs/>
          <w:sz w:val="28"/>
          <w:szCs w:val="28"/>
          <w:u w:val="single"/>
        </w:rPr>
      </w:pPr>
      <w:r w:rsidRPr="00B505B3">
        <w:rPr>
          <w:b/>
          <w:bCs/>
          <w:szCs w:val="24"/>
          <w:u w:val="single"/>
        </w:rPr>
        <w:t>Polgármesterétől</w:t>
      </w:r>
      <w:r w:rsidR="00B505B3" w:rsidRPr="00B505B3">
        <w:rPr>
          <w:b/>
          <w:bCs/>
          <w:szCs w:val="24"/>
          <w:u w:val="single"/>
        </w:rPr>
        <w:t xml:space="preserve">                                                                                                </w:t>
      </w:r>
      <w:proofErr w:type="gramStart"/>
      <w:r w:rsidR="004001FA">
        <w:rPr>
          <w:b/>
          <w:bCs/>
          <w:szCs w:val="24"/>
          <w:u w:val="single"/>
        </w:rPr>
        <w:t>6</w:t>
      </w:r>
      <w:r w:rsidR="00B505B3" w:rsidRPr="00B505B3">
        <w:rPr>
          <w:b/>
          <w:bCs/>
          <w:szCs w:val="24"/>
          <w:u w:val="single"/>
        </w:rPr>
        <w:t xml:space="preserve"> .</w:t>
      </w:r>
      <w:proofErr w:type="gramEnd"/>
      <w:r w:rsidR="00B505B3" w:rsidRPr="00B505B3">
        <w:rPr>
          <w:b/>
          <w:bCs/>
          <w:szCs w:val="24"/>
          <w:u w:val="single"/>
        </w:rPr>
        <w:t xml:space="preserve"> sz. napirend</w:t>
      </w:r>
    </w:p>
    <w:p w14:paraId="1412777B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237E5359" w14:textId="0BC46216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5D4892">
        <w:rPr>
          <w:szCs w:val="24"/>
        </w:rPr>
        <w:t>4</w:t>
      </w:r>
      <w:r w:rsidR="004C1260">
        <w:rPr>
          <w:szCs w:val="24"/>
        </w:rPr>
        <w:t xml:space="preserve">. </w:t>
      </w:r>
      <w:r w:rsidR="003948C5">
        <w:rPr>
          <w:szCs w:val="24"/>
        </w:rPr>
        <w:t>március 26</w:t>
      </w:r>
      <w:r w:rsidR="004C1260">
        <w:rPr>
          <w:szCs w:val="24"/>
        </w:rPr>
        <w:t>-</w:t>
      </w:r>
      <w:r w:rsidR="003948C5">
        <w:rPr>
          <w:szCs w:val="24"/>
        </w:rPr>
        <w:t>a</w:t>
      </w:r>
      <w:r w:rsidR="004C1260">
        <w:rPr>
          <w:szCs w:val="24"/>
        </w:rPr>
        <w:t>i rend</w:t>
      </w:r>
      <w:r w:rsidR="003948C5">
        <w:rPr>
          <w:szCs w:val="24"/>
        </w:rPr>
        <w:t>es</w:t>
      </w:r>
      <w:r w:rsidR="00F50FDA">
        <w:rPr>
          <w:szCs w:val="24"/>
        </w:rPr>
        <w:t>, nyilvános</w:t>
      </w:r>
      <w:r w:rsidR="008E41CC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14:paraId="40503082" w14:textId="77777777" w:rsidR="00164B56" w:rsidRDefault="00164B56" w:rsidP="008E41CC">
      <w:pPr>
        <w:pStyle w:val="Szvegtrzs"/>
        <w:spacing w:line="200" w:lineRule="atLeast"/>
        <w:jc w:val="left"/>
        <w:rPr>
          <w:sz w:val="24"/>
          <w:szCs w:val="24"/>
        </w:rPr>
      </w:pPr>
    </w:p>
    <w:p w14:paraId="5F61C763" w14:textId="705425D2" w:rsidR="006044BD" w:rsidRDefault="00573A4A" w:rsidP="00573A4A">
      <w:pPr>
        <w:pStyle w:val="Szvegtrzs"/>
        <w:spacing w:line="200" w:lineRule="atLeast"/>
        <w:rPr>
          <w:sz w:val="24"/>
          <w:szCs w:val="24"/>
        </w:rPr>
      </w:pPr>
      <w:r>
        <w:rPr>
          <w:b/>
          <w:sz w:val="24"/>
          <w:szCs w:val="24"/>
        </w:rPr>
        <w:t>Tárgy:</w:t>
      </w:r>
      <w:r>
        <w:rPr>
          <w:sz w:val="24"/>
          <w:szCs w:val="24"/>
        </w:rPr>
        <w:t xml:space="preserve"> </w:t>
      </w:r>
      <w:bookmarkStart w:id="0" w:name="_Hlk161927842"/>
      <w:r>
        <w:rPr>
          <w:sz w:val="24"/>
          <w:szCs w:val="24"/>
        </w:rPr>
        <w:t xml:space="preserve">A </w:t>
      </w:r>
      <w:r w:rsidR="00D17A44">
        <w:rPr>
          <w:sz w:val="24"/>
          <w:szCs w:val="24"/>
        </w:rPr>
        <w:t>1015/</w:t>
      </w:r>
      <w:r w:rsidR="00B15FFA">
        <w:rPr>
          <w:sz w:val="24"/>
          <w:szCs w:val="24"/>
        </w:rPr>
        <w:t>7</w:t>
      </w:r>
      <w:r>
        <w:rPr>
          <w:sz w:val="24"/>
          <w:szCs w:val="24"/>
        </w:rPr>
        <w:t xml:space="preserve"> helyrajzi számú</w:t>
      </w:r>
      <w:r w:rsidR="00A74D44">
        <w:rPr>
          <w:sz w:val="24"/>
          <w:szCs w:val="24"/>
        </w:rPr>
        <w:t xml:space="preserve"> (továbbiakban: hrsz-ú)</w:t>
      </w:r>
      <w:r>
        <w:rPr>
          <w:sz w:val="24"/>
          <w:szCs w:val="24"/>
        </w:rPr>
        <w:t xml:space="preserve"> ingatlan</w:t>
      </w:r>
      <w:r w:rsidR="00940469">
        <w:rPr>
          <w:sz w:val="24"/>
          <w:szCs w:val="24"/>
        </w:rPr>
        <w:t>ból kialakított</w:t>
      </w:r>
      <w:r w:rsidR="00A74D44">
        <w:rPr>
          <w:sz w:val="24"/>
          <w:szCs w:val="24"/>
        </w:rPr>
        <w:t xml:space="preserve"> 1015/12 hrsz-ú ingatlan</w:t>
      </w:r>
      <w:r>
        <w:rPr>
          <w:sz w:val="24"/>
          <w:szCs w:val="24"/>
        </w:rPr>
        <w:t xml:space="preserve"> </w:t>
      </w:r>
      <w:r w:rsidR="00A74D44">
        <w:rPr>
          <w:sz w:val="24"/>
          <w:szCs w:val="24"/>
        </w:rPr>
        <w:t>értékesítése</w:t>
      </w:r>
      <w:r>
        <w:rPr>
          <w:sz w:val="24"/>
          <w:szCs w:val="24"/>
        </w:rPr>
        <w:t xml:space="preserve"> </w:t>
      </w:r>
      <w:bookmarkEnd w:id="0"/>
    </w:p>
    <w:p w14:paraId="452B0AD7" w14:textId="77777777" w:rsidR="006044BD" w:rsidRDefault="006044BD" w:rsidP="00573A4A">
      <w:pPr>
        <w:pStyle w:val="Szvegtrzs"/>
        <w:spacing w:line="200" w:lineRule="atLeast"/>
        <w:rPr>
          <w:sz w:val="24"/>
          <w:szCs w:val="24"/>
        </w:rPr>
      </w:pPr>
    </w:p>
    <w:p w14:paraId="1F4BA6D6" w14:textId="77777777" w:rsidR="00573A4A" w:rsidRDefault="00573A4A" w:rsidP="00573A4A">
      <w:pPr>
        <w:pStyle w:val="Szvegtrzs"/>
        <w:spacing w:line="20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Tisztelt Képviselő-testület!</w:t>
      </w:r>
    </w:p>
    <w:p w14:paraId="344C1338" w14:textId="77777777" w:rsidR="00573A4A" w:rsidRDefault="00573A4A" w:rsidP="00573A4A">
      <w:pPr>
        <w:jc w:val="both"/>
      </w:pPr>
    </w:p>
    <w:p w14:paraId="658A1D03" w14:textId="25A155CC" w:rsidR="00573A4A" w:rsidRDefault="00573A4A" w:rsidP="006044BD">
      <w:pPr>
        <w:jc w:val="both"/>
      </w:pPr>
      <w:r>
        <w:t xml:space="preserve">A </w:t>
      </w:r>
      <w:r w:rsidR="00B15FFA">
        <w:t>1</w:t>
      </w:r>
      <w:r w:rsidR="00D17A44">
        <w:t>015</w:t>
      </w:r>
      <w:r w:rsidR="00B15FFA">
        <w:t>/7</w:t>
      </w:r>
      <w:r>
        <w:t xml:space="preserve"> helyrajzi számúra</w:t>
      </w:r>
      <w:r w:rsidR="004F6371">
        <w:t xml:space="preserve"> </w:t>
      </w:r>
      <w:r w:rsidR="00D17A44">
        <w:t>2906</w:t>
      </w:r>
      <w:r w:rsidR="004F6371">
        <w:t xml:space="preserve"> m</w:t>
      </w:r>
      <w:r w:rsidR="004F6371" w:rsidRPr="004F6371">
        <w:rPr>
          <w:vertAlign w:val="superscript"/>
        </w:rPr>
        <w:t>2</w:t>
      </w:r>
      <w:r w:rsidR="004F6371">
        <w:t xml:space="preserve">-es belterületi </w:t>
      </w:r>
      <w:r w:rsidR="00D17A44">
        <w:t>kivett magánút művelési ágú ingatlan</w:t>
      </w:r>
      <w:r w:rsidR="00B15FFA">
        <w:t xml:space="preserve"> </w:t>
      </w:r>
      <w:r w:rsidR="00760D72">
        <w:t xml:space="preserve">kb. </w:t>
      </w:r>
      <w:r w:rsidR="0094675E">
        <w:t>500-5</w:t>
      </w:r>
      <w:r w:rsidR="00D17A44">
        <w:t>50</w:t>
      </w:r>
      <w:r w:rsidR="00B15FFA">
        <w:t xml:space="preserve"> m</w:t>
      </w:r>
      <w:r w:rsidR="00B15FFA" w:rsidRPr="00B15FFA">
        <w:rPr>
          <w:vertAlign w:val="superscript"/>
        </w:rPr>
        <w:t>2</w:t>
      </w:r>
      <w:r w:rsidR="00B15FFA">
        <w:t>-es részére</w:t>
      </w:r>
      <w:r w:rsidR="004F6371">
        <w:t xml:space="preserve"> 2023. </w:t>
      </w:r>
      <w:r w:rsidR="00B15FFA">
        <w:t>május 2</w:t>
      </w:r>
      <w:r w:rsidR="00D17A44">
        <w:t>5</w:t>
      </w:r>
      <w:r w:rsidR="00B15FFA">
        <w:t>-én</w:t>
      </w:r>
      <w:r>
        <w:t xml:space="preserve"> vételi ajánlat </w:t>
      </w:r>
      <w:r w:rsidR="006044BD" w:rsidRPr="006044BD">
        <w:t xml:space="preserve">érkezett </w:t>
      </w:r>
      <w:r w:rsidR="00D17A44">
        <w:t>Sári János</w:t>
      </w:r>
      <w:r w:rsidR="00B15FFA">
        <w:t xml:space="preserve"> és </w:t>
      </w:r>
      <w:r w:rsidR="00D17A44">
        <w:t>Sári Ádám</w:t>
      </w:r>
      <w:r w:rsidR="00B15FFA">
        <w:t xml:space="preserve"> hortobágyi</w:t>
      </w:r>
      <w:r w:rsidR="006044BD" w:rsidRPr="006044BD">
        <w:t xml:space="preserve"> lakos</w:t>
      </w:r>
      <w:r w:rsidR="00B15FFA">
        <w:t>ok</w:t>
      </w:r>
      <w:r w:rsidR="006044BD" w:rsidRPr="006044BD">
        <w:t xml:space="preserve"> részéről</w:t>
      </w:r>
      <w:r w:rsidR="00A74D44">
        <w:t xml:space="preserve">. A Képviselő-testület 80/2023. (V. 30.) </w:t>
      </w:r>
      <w:proofErr w:type="spellStart"/>
      <w:r w:rsidR="00A74D44">
        <w:t>Hö</w:t>
      </w:r>
      <w:proofErr w:type="spellEnd"/>
      <w:r w:rsidR="00A74D44">
        <w:t>. határozatában (</w:t>
      </w:r>
      <w:r w:rsidR="003948C5">
        <w:t xml:space="preserve">előterjesztés </w:t>
      </w:r>
      <w:r w:rsidR="00A74D44">
        <w:t>1. melléklet</w:t>
      </w:r>
      <w:r w:rsidR="003948C5">
        <w:t>e</w:t>
      </w:r>
      <w:r w:rsidR="00A74D44">
        <w:t xml:space="preserve">) döntött az ingatlan telekmegosztásáról és </w:t>
      </w:r>
      <w:r w:rsidR="00760D72">
        <w:t>a terület</w:t>
      </w:r>
      <w:r w:rsidR="00A74D44">
        <w:t xml:space="preserve"> értékbecsléséről.</w:t>
      </w:r>
    </w:p>
    <w:p w14:paraId="7E87FBD7" w14:textId="77777777" w:rsidR="00A74D44" w:rsidRDefault="00A74D44" w:rsidP="006044BD">
      <w:pPr>
        <w:jc w:val="both"/>
      </w:pPr>
    </w:p>
    <w:p w14:paraId="312B876B" w14:textId="521769EB" w:rsidR="00A74D44" w:rsidRDefault="00A74D44" w:rsidP="006044BD">
      <w:pPr>
        <w:jc w:val="both"/>
      </w:pPr>
      <w:r>
        <w:t xml:space="preserve">A 1015/7 hrsz-ú kivett magánút megnevezésű 2096 </w:t>
      </w:r>
      <w:r w:rsidR="00760D72">
        <w:t>m</w:t>
      </w:r>
      <w:r w:rsidR="00760D72" w:rsidRPr="00A70B1E">
        <w:rPr>
          <w:vertAlign w:val="superscript"/>
        </w:rPr>
        <w:t>2</w:t>
      </w:r>
      <w:r>
        <w:t xml:space="preserve">-es ingatlanból </w:t>
      </w:r>
      <w:r w:rsidR="00E573AA">
        <w:t>kialakításra került</w:t>
      </w:r>
      <w:r>
        <w:t xml:space="preserve"> a 1015/11 hrsz-ú 2368 </w:t>
      </w:r>
      <w:r w:rsidR="00760D72">
        <w:t>m</w:t>
      </w:r>
      <w:r w:rsidR="00760D72" w:rsidRPr="00A70B1E">
        <w:rPr>
          <w:vertAlign w:val="superscript"/>
        </w:rPr>
        <w:t>2</w:t>
      </w:r>
      <w:r>
        <w:t xml:space="preserve">-es kivett közforgalom elől el nem zárt magánút és a 1015/12-es hrsz-ú 538 </w:t>
      </w:r>
      <w:r w:rsidR="00760D72">
        <w:t>m</w:t>
      </w:r>
      <w:r w:rsidR="00760D72" w:rsidRPr="00A70B1E">
        <w:rPr>
          <w:vertAlign w:val="superscript"/>
        </w:rPr>
        <w:t>2</w:t>
      </w:r>
      <w:r>
        <w:t>-es kivett közforgalom elől elzárt magánút</w:t>
      </w:r>
      <w:r w:rsidR="00760D72">
        <w:t>.</w:t>
      </w:r>
    </w:p>
    <w:p w14:paraId="6DF6DFD9" w14:textId="77777777" w:rsidR="00573A4A" w:rsidRDefault="00573A4A" w:rsidP="00573A4A">
      <w:pPr>
        <w:jc w:val="both"/>
      </w:pPr>
    </w:p>
    <w:p w14:paraId="1AC1FA9D" w14:textId="5F95D692" w:rsidR="00E573AA" w:rsidRDefault="00E573AA" w:rsidP="00D05171">
      <w:pPr>
        <w:jc w:val="both"/>
      </w:pPr>
      <w:r>
        <w:t>A Hajdú-Bihar Vármegyei Kormányhi</w:t>
      </w:r>
      <w:r w:rsidR="007D29E2">
        <w:t>vatal Földhivatala 2023. december</w:t>
      </w:r>
      <w:r>
        <w:t xml:space="preserve"> 11-én a változási vázrajz alapján elvégezte az ingatlan nyilvántartási bejegyzését (</w:t>
      </w:r>
      <w:r w:rsidR="003948C5">
        <w:t xml:space="preserve">előterjesztés </w:t>
      </w:r>
      <w:r>
        <w:t>2. melléklet</w:t>
      </w:r>
      <w:r w:rsidR="003948C5">
        <w:t>e</w:t>
      </w:r>
      <w:r>
        <w:t>).</w:t>
      </w:r>
      <w:r w:rsidR="00B505B3">
        <w:t xml:space="preserve"> </w:t>
      </w:r>
    </w:p>
    <w:p w14:paraId="32F668B7" w14:textId="31D3B23A" w:rsidR="00573A4A" w:rsidRDefault="00573A4A" w:rsidP="00D05171">
      <w:pPr>
        <w:jc w:val="both"/>
      </w:pPr>
      <w:r>
        <w:t xml:space="preserve">A </w:t>
      </w:r>
      <w:r w:rsidR="00D05171">
        <w:t xml:space="preserve">tárgyi ingatlan kapcsán </w:t>
      </w:r>
      <w:r w:rsidR="00760D72">
        <w:t>elkészült értékbecslés (</w:t>
      </w:r>
      <w:r w:rsidR="003948C5">
        <w:t xml:space="preserve">előterjesztés </w:t>
      </w:r>
      <w:r w:rsidR="00760D72">
        <w:t>3. melléklet</w:t>
      </w:r>
      <w:r w:rsidR="003948C5">
        <w:t>e</w:t>
      </w:r>
      <w:r w:rsidR="00760D72">
        <w:t>) alapján a 1015/12 hrsz-ú ingatlan értéke bruttó 270.000.- Ft.</w:t>
      </w:r>
    </w:p>
    <w:p w14:paraId="3B7BA46A" w14:textId="77777777" w:rsidR="007D29E2" w:rsidRDefault="007D29E2" w:rsidP="00D05171">
      <w:pPr>
        <w:jc w:val="both"/>
      </w:pPr>
    </w:p>
    <w:p w14:paraId="115F4CC1" w14:textId="0630E1D5" w:rsidR="007D29E2" w:rsidRPr="00655CDF" w:rsidRDefault="007D29E2" w:rsidP="00D05171">
      <w:pPr>
        <w:jc w:val="both"/>
      </w:pPr>
      <w:r>
        <w:t xml:space="preserve">A vagyonrendelet módosítását követően értékesíthetővé vált a kérelmezők részére a </w:t>
      </w:r>
      <w:r w:rsidR="00655CDF">
        <w:t>1015/12 helyrajzi számú 538 m</w:t>
      </w:r>
      <w:r w:rsidR="00655CDF">
        <w:rPr>
          <w:vertAlign w:val="superscript"/>
        </w:rPr>
        <w:t xml:space="preserve">2 </w:t>
      </w:r>
      <w:r w:rsidR="00655CDF">
        <w:t>nagyságú terület.</w:t>
      </w:r>
    </w:p>
    <w:p w14:paraId="2662EBA0" w14:textId="77777777" w:rsidR="002B2263" w:rsidRDefault="002B2263" w:rsidP="00D05171">
      <w:pPr>
        <w:jc w:val="both"/>
      </w:pPr>
    </w:p>
    <w:p w14:paraId="7894FA83" w14:textId="77777777" w:rsidR="00573A4A" w:rsidRDefault="00A774F8" w:rsidP="00573A4A">
      <w:pPr>
        <w:jc w:val="both"/>
      </w:pPr>
      <w:r>
        <w:t>Kérem a t</w:t>
      </w:r>
      <w:r w:rsidR="00573A4A">
        <w:t xml:space="preserve">isztelt Képviselő-testületet, hogy az előterjesztésben foglaltakat megtárgyalni a határozattervezetről döntést hozni szíveskedjen! </w:t>
      </w:r>
    </w:p>
    <w:p w14:paraId="065B60EA" w14:textId="77777777" w:rsidR="00D52604" w:rsidRDefault="00D52604" w:rsidP="00573A4A">
      <w:pPr>
        <w:jc w:val="both"/>
      </w:pPr>
    </w:p>
    <w:p w14:paraId="2646F9B0" w14:textId="77777777" w:rsidR="00573A4A" w:rsidRDefault="00573A4A" w:rsidP="00573A4A">
      <w:pPr>
        <w:jc w:val="center"/>
        <w:rPr>
          <w:b/>
        </w:rPr>
      </w:pPr>
      <w:r>
        <w:rPr>
          <w:b/>
        </w:rPr>
        <w:t>HATÁROZATI JAVASLAT</w:t>
      </w:r>
    </w:p>
    <w:p w14:paraId="0BE58D83" w14:textId="77777777" w:rsidR="00573A4A" w:rsidRDefault="00573A4A" w:rsidP="00573A4A">
      <w:pPr>
        <w:jc w:val="center"/>
        <w:rPr>
          <w:b/>
        </w:rPr>
      </w:pPr>
    </w:p>
    <w:p w14:paraId="00729364" w14:textId="22355E47" w:rsidR="00D05171" w:rsidRDefault="004C517B" w:rsidP="004C517B">
      <w:pPr>
        <w:jc w:val="both"/>
      </w:pPr>
      <w:r w:rsidRPr="00D05171">
        <w:t xml:space="preserve">Magyarország helyi önkormányzatairól 2011. évi CLXXXIX. törvény 107. § alapján Hortobágy Község Képviselő-testülete </w:t>
      </w:r>
      <w:r w:rsidR="00E573AA">
        <w:t>az alábbi döntést hozza:</w:t>
      </w:r>
    </w:p>
    <w:p w14:paraId="44BDCE5F" w14:textId="77777777" w:rsidR="003D448F" w:rsidRDefault="003D448F" w:rsidP="004C517B">
      <w:pPr>
        <w:jc w:val="both"/>
      </w:pPr>
      <w:bookmarkStart w:id="1" w:name="_Hlk115340205"/>
    </w:p>
    <w:p w14:paraId="1258F772" w14:textId="74FD07A7" w:rsidR="00E573AA" w:rsidRDefault="004C517B" w:rsidP="004C517B">
      <w:pPr>
        <w:jc w:val="both"/>
      </w:pPr>
      <w:r w:rsidRPr="005467AE">
        <w:t xml:space="preserve">A Képviselő-testület </w:t>
      </w:r>
      <w:r w:rsidR="007044F2">
        <w:t>értékesíteni kívánja</w:t>
      </w:r>
      <w:r w:rsidRPr="005467AE">
        <w:t xml:space="preserve"> </w:t>
      </w:r>
      <w:r w:rsidR="00E403EB">
        <w:t xml:space="preserve">a Hortobágy belterületi </w:t>
      </w:r>
      <w:r w:rsidR="00A70B1E">
        <w:t>1015/</w:t>
      </w:r>
      <w:r w:rsidR="00E573AA">
        <w:t>12</w:t>
      </w:r>
      <w:r w:rsidR="003D448F">
        <w:t xml:space="preserve">-es helyrajzi számú </w:t>
      </w:r>
      <w:r w:rsidR="00E403EB">
        <w:t>538 m</w:t>
      </w:r>
      <w:r w:rsidR="00E403EB" w:rsidRPr="00A70B1E">
        <w:rPr>
          <w:vertAlign w:val="superscript"/>
        </w:rPr>
        <w:t>2</w:t>
      </w:r>
      <w:r w:rsidR="00E403EB">
        <w:t xml:space="preserve">-es kivett közforgalom elől elzárt magánút megnevezésű ingatlant </w:t>
      </w:r>
      <w:r w:rsidR="007044F2">
        <w:t xml:space="preserve">bruttó 270.000.- forint áron </w:t>
      </w:r>
      <w:r w:rsidR="00E573AA">
        <w:t>Sári János (4071 Hortobágy, Hunyadi u. 13.) és Sári Ádám (4071 Hortobágy, József Attila utca 11/3.) kérelmezők részére 50-50 %-ban</w:t>
      </w:r>
      <w:r w:rsidR="00E403EB">
        <w:t>.</w:t>
      </w:r>
      <w:r w:rsidR="00E573AA">
        <w:t xml:space="preserve"> </w:t>
      </w:r>
    </w:p>
    <w:p w14:paraId="3F449ABE" w14:textId="77777777" w:rsidR="00E573AA" w:rsidRDefault="00E573AA" w:rsidP="004C517B">
      <w:pPr>
        <w:jc w:val="both"/>
      </w:pPr>
    </w:p>
    <w:bookmarkEnd w:id="1"/>
    <w:p w14:paraId="5C3F585C" w14:textId="40F9A0E5" w:rsidR="00573A4A" w:rsidRDefault="00BE7812" w:rsidP="00573A4A">
      <w:pPr>
        <w:jc w:val="both"/>
      </w:pPr>
      <w:r>
        <w:t>A Képviselő-testület felhatalmazza a Polgármestert, hogy a fentiek szerint, az adás-vételi szerződést a vevőkkel kösse meg.</w:t>
      </w:r>
    </w:p>
    <w:p w14:paraId="25F039EB" w14:textId="77777777" w:rsidR="00BE7812" w:rsidRDefault="00BE7812" w:rsidP="00573A4A">
      <w:pPr>
        <w:jc w:val="both"/>
      </w:pPr>
    </w:p>
    <w:p w14:paraId="052DBB7C" w14:textId="3F3E92BC" w:rsidR="00573A4A" w:rsidRDefault="00573A4A" w:rsidP="00573A4A">
      <w:pPr>
        <w:jc w:val="both"/>
      </w:pPr>
      <w:r>
        <w:rPr>
          <w:b/>
        </w:rPr>
        <w:t>Határidő:</w:t>
      </w:r>
      <w:r>
        <w:t xml:space="preserve"> </w:t>
      </w:r>
      <w:r w:rsidR="00BE7812">
        <w:t xml:space="preserve">2024. </w:t>
      </w:r>
      <w:r w:rsidR="003948C5">
        <w:t>március 20</w:t>
      </w:r>
      <w:r w:rsidR="00BE7812">
        <w:t>.</w:t>
      </w:r>
    </w:p>
    <w:p w14:paraId="467E3367" w14:textId="77777777" w:rsidR="00573A4A" w:rsidRDefault="00573A4A" w:rsidP="00573A4A">
      <w:pPr>
        <w:jc w:val="both"/>
      </w:pPr>
      <w:r>
        <w:rPr>
          <w:b/>
        </w:rPr>
        <w:t>Felelős:</w:t>
      </w:r>
      <w:r>
        <w:t xml:space="preserve"> Jakab Ádám András polgármester</w:t>
      </w:r>
    </w:p>
    <w:p w14:paraId="7286C876" w14:textId="77777777" w:rsidR="00573A4A" w:rsidRDefault="00573A4A" w:rsidP="00573A4A">
      <w:pPr>
        <w:jc w:val="both"/>
      </w:pPr>
    </w:p>
    <w:p w14:paraId="2811C638" w14:textId="77777777" w:rsidR="00573A4A" w:rsidRDefault="00573A4A" w:rsidP="00573A4A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14:paraId="4CEE078B" w14:textId="77777777" w:rsidR="00573A4A" w:rsidRDefault="00573A4A" w:rsidP="00573A4A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r>
        <w:rPr>
          <w:szCs w:val="24"/>
        </w:rPr>
        <w:t>polgármester</w:t>
      </w:r>
    </w:p>
    <w:p w14:paraId="62A437FC" w14:textId="77777777" w:rsidR="00573A4A" w:rsidRDefault="00573A4A" w:rsidP="00573A4A">
      <w:pPr>
        <w:jc w:val="both"/>
        <w:rPr>
          <w:i/>
          <w:iCs/>
          <w:szCs w:val="24"/>
        </w:rPr>
      </w:pPr>
    </w:p>
    <w:p w14:paraId="3EB8EB68" w14:textId="77777777" w:rsidR="00BE7812" w:rsidRDefault="00573A4A" w:rsidP="00BE7812">
      <w:pPr>
        <w:jc w:val="both"/>
        <w:rPr>
          <w:iCs/>
          <w:szCs w:val="24"/>
        </w:rPr>
      </w:pPr>
      <w:r>
        <w:rPr>
          <w:iCs/>
          <w:szCs w:val="24"/>
        </w:rPr>
        <w:t>Az előterjesztést törvényességi szempontból ellenőrizte:</w:t>
      </w:r>
    </w:p>
    <w:p w14:paraId="1EB1E6A2" w14:textId="12557BE1" w:rsidR="00573A4A" w:rsidRDefault="00573A4A" w:rsidP="00BE7812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B505B3">
        <w:rPr>
          <w:b/>
          <w:szCs w:val="24"/>
        </w:rPr>
        <w:t xml:space="preserve">                                      </w:t>
      </w:r>
      <w:r>
        <w:rPr>
          <w:b/>
          <w:szCs w:val="24"/>
        </w:rPr>
        <w:t>dr. Koroknai-Bokor Erzsébet</w:t>
      </w:r>
    </w:p>
    <w:p w14:paraId="00C37D4F" w14:textId="6A77A5B5" w:rsidR="00573A4A" w:rsidRDefault="00573A4A" w:rsidP="00B505B3">
      <w:pPr>
        <w:tabs>
          <w:tab w:val="center" w:pos="6096"/>
        </w:tabs>
        <w:jc w:val="both"/>
      </w:pPr>
      <w:r>
        <w:rPr>
          <w:b/>
          <w:szCs w:val="24"/>
        </w:rPr>
        <w:tab/>
      </w:r>
      <w:r w:rsidR="00B505B3">
        <w:rPr>
          <w:b/>
          <w:szCs w:val="24"/>
        </w:rPr>
        <w:t xml:space="preserve">                                     </w:t>
      </w:r>
      <w:r>
        <w:rPr>
          <w:szCs w:val="24"/>
        </w:rPr>
        <w:t>kirendeltség-vezető</w:t>
      </w:r>
      <w:r>
        <w:t xml:space="preserve">                                    </w:t>
      </w:r>
    </w:p>
    <w:p w14:paraId="66AAFEDD" w14:textId="77777777" w:rsidR="007D3D9E" w:rsidRPr="003C7BB7" w:rsidRDefault="007D3D9E" w:rsidP="003C7BB7">
      <w:pPr>
        <w:suppressAutoHyphens w:val="0"/>
        <w:spacing w:after="160" w:line="259" w:lineRule="auto"/>
        <w:rPr>
          <w:rFonts w:ascii="Liberation Serif" w:eastAsia="SimSun" w:hAnsi="Liberation Serif" w:cs="Mangal"/>
          <w:b/>
          <w:kern w:val="3"/>
          <w:szCs w:val="24"/>
          <w:lang w:bidi="hi-IN"/>
        </w:rPr>
      </w:pPr>
    </w:p>
    <w:sectPr w:rsidR="007D3D9E" w:rsidRPr="003C7BB7" w:rsidSect="00BE781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864B3"/>
    <w:multiLevelType w:val="hybridMultilevel"/>
    <w:tmpl w:val="79902BD6"/>
    <w:lvl w:ilvl="0" w:tplc="00261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50435">
    <w:abstractNumId w:val="1"/>
  </w:num>
  <w:num w:numId="2" w16cid:durableId="1929145880">
    <w:abstractNumId w:val="2"/>
  </w:num>
  <w:num w:numId="3" w16cid:durableId="990910675">
    <w:abstractNumId w:val="2"/>
    <w:lvlOverride w:ilvl="0">
      <w:startOverride w:val="1"/>
    </w:lvlOverride>
  </w:num>
  <w:num w:numId="4" w16cid:durableId="1566574323">
    <w:abstractNumId w:val="0"/>
  </w:num>
  <w:num w:numId="5" w16cid:durableId="811019657">
    <w:abstractNumId w:val="4"/>
  </w:num>
  <w:num w:numId="6" w16cid:durableId="1792088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6"/>
    <w:rsid w:val="00002A0A"/>
    <w:rsid w:val="000242F3"/>
    <w:rsid w:val="00035A2D"/>
    <w:rsid w:val="000373FC"/>
    <w:rsid w:val="0006153A"/>
    <w:rsid w:val="00064D42"/>
    <w:rsid w:val="00072DBD"/>
    <w:rsid w:val="00090064"/>
    <w:rsid w:val="000D46CE"/>
    <w:rsid w:val="000D7610"/>
    <w:rsid w:val="001069DE"/>
    <w:rsid w:val="001127F7"/>
    <w:rsid w:val="00164B56"/>
    <w:rsid w:val="00176D6E"/>
    <w:rsid w:val="00186EB8"/>
    <w:rsid w:val="0019636D"/>
    <w:rsid w:val="001B234B"/>
    <w:rsid w:val="001B32DD"/>
    <w:rsid w:val="001B7E3F"/>
    <w:rsid w:val="001D24EB"/>
    <w:rsid w:val="00216B6F"/>
    <w:rsid w:val="00222135"/>
    <w:rsid w:val="00256232"/>
    <w:rsid w:val="00284934"/>
    <w:rsid w:val="0028742F"/>
    <w:rsid w:val="0029548D"/>
    <w:rsid w:val="00296F10"/>
    <w:rsid w:val="002A7F9E"/>
    <w:rsid w:val="002B0205"/>
    <w:rsid w:val="002B08D0"/>
    <w:rsid w:val="002B2263"/>
    <w:rsid w:val="002D29B9"/>
    <w:rsid w:val="002D52A3"/>
    <w:rsid w:val="002F1C85"/>
    <w:rsid w:val="00345C1C"/>
    <w:rsid w:val="0035755E"/>
    <w:rsid w:val="00364126"/>
    <w:rsid w:val="003655F6"/>
    <w:rsid w:val="003948C5"/>
    <w:rsid w:val="003A20BD"/>
    <w:rsid w:val="003B426D"/>
    <w:rsid w:val="003C7BB7"/>
    <w:rsid w:val="003D448F"/>
    <w:rsid w:val="004001FA"/>
    <w:rsid w:val="00405DD3"/>
    <w:rsid w:val="00475CBC"/>
    <w:rsid w:val="004B58EB"/>
    <w:rsid w:val="004C1260"/>
    <w:rsid w:val="004C2168"/>
    <w:rsid w:val="004C3728"/>
    <w:rsid w:val="004C517B"/>
    <w:rsid w:val="004F07F4"/>
    <w:rsid w:val="004F6371"/>
    <w:rsid w:val="00514750"/>
    <w:rsid w:val="00546CBC"/>
    <w:rsid w:val="005517E3"/>
    <w:rsid w:val="00555512"/>
    <w:rsid w:val="00564134"/>
    <w:rsid w:val="00573A4A"/>
    <w:rsid w:val="005813A9"/>
    <w:rsid w:val="00590D33"/>
    <w:rsid w:val="005D4892"/>
    <w:rsid w:val="005D4FF6"/>
    <w:rsid w:val="005E5D71"/>
    <w:rsid w:val="006044BD"/>
    <w:rsid w:val="00625704"/>
    <w:rsid w:val="00631528"/>
    <w:rsid w:val="00646079"/>
    <w:rsid w:val="00655CDF"/>
    <w:rsid w:val="006641AD"/>
    <w:rsid w:val="00664BDB"/>
    <w:rsid w:val="0067322C"/>
    <w:rsid w:val="00674771"/>
    <w:rsid w:val="00682670"/>
    <w:rsid w:val="00683D5D"/>
    <w:rsid w:val="006932DC"/>
    <w:rsid w:val="006A44DC"/>
    <w:rsid w:val="006C436E"/>
    <w:rsid w:val="006D27EC"/>
    <w:rsid w:val="006D427E"/>
    <w:rsid w:val="006D7BAB"/>
    <w:rsid w:val="006F2BBF"/>
    <w:rsid w:val="006F7921"/>
    <w:rsid w:val="007044F2"/>
    <w:rsid w:val="00760D72"/>
    <w:rsid w:val="007A5729"/>
    <w:rsid w:val="007D29E2"/>
    <w:rsid w:val="007D3D9E"/>
    <w:rsid w:val="007E4E6C"/>
    <w:rsid w:val="007F0EA0"/>
    <w:rsid w:val="007F1DA2"/>
    <w:rsid w:val="007F28C7"/>
    <w:rsid w:val="00840263"/>
    <w:rsid w:val="00851342"/>
    <w:rsid w:val="00874B5E"/>
    <w:rsid w:val="00875C1F"/>
    <w:rsid w:val="008D7081"/>
    <w:rsid w:val="008E41CC"/>
    <w:rsid w:val="008F478E"/>
    <w:rsid w:val="00914A9E"/>
    <w:rsid w:val="00934DE5"/>
    <w:rsid w:val="0093631E"/>
    <w:rsid w:val="0094038B"/>
    <w:rsid w:val="00940469"/>
    <w:rsid w:val="0094675E"/>
    <w:rsid w:val="0097639B"/>
    <w:rsid w:val="00995E6C"/>
    <w:rsid w:val="009A6979"/>
    <w:rsid w:val="009C73D1"/>
    <w:rsid w:val="009E4A9F"/>
    <w:rsid w:val="00A16C0A"/>
    <w:rsid w:val="00A22364"/>
    <w:rsid w:val="00A55AFC"/>
    <w:rsid w:val="00A70B1E"/>
    <w:rsid w:val="00A74D44"/>
    <w:rsid w:val="00A774F8"/>
    <w:rsid w:val="00A86C3E"/>
    <w:rsid w:val="00A91D06"/>
    <w:rsid w:val="00AA291C"/>
    <w:rsid w:val="00AB6B27"/>
    <w:rsid w:val="00AD05FE"/>
    <w:rsid w:val="00B122ED"/>
    <w:rsid w:val="00B15FFA"/>
    <w:rsid w:val="00B20E10"/>
    <w:rsid w:val="00B23FD6"/>
    <w:rsid w:val="00B468FF"/>
    <w:rsid w:val="00B505B3"/>
    <w:rsid w:val="00B67469"/>
    <w:rsid w:val="00B70232"/>
    <w:rsid w:val="00B7480A"/>
    <w:rsid w:val="00B74DD2"/>
    <w:rsid w:val="00B811A5"/>
    <w:rsid w:val="00B94E4E"/>
    <w:rsid w:val="00BA254E"/>
    <w:rsid w:val="00BB2F51"/>
    <w:rsid w:val="00BC0B8E"/>
    <w:rsid w:val="00BD22B6"/>
    <w:rsid w:val="00BE7812"/>
    <w:rsid w:val="00BF2370"/>
    <w:rsid w:val="00C01816"/>
    <w:rsid w:val="00C07CC9"/>
    <w:rsid w:val="00C71B19"/>
    <w:rsid w:val="00C81962"/>
    <w:rsid w:val="00C843D7"/>
    <w:rsid w:val="00CC0178"/>
    <w:rsid w:val="00CD1C85"/>
    <w:rsid w:val="00CD1EE5"/>
    <w:rsid w:val="00CF1E22"/>
    <w:rsid w:val="00D05171"/>
    <w:rsid w:val="00D120F7"/>
    <w:rsid w:val="00D17A44"/>
    <w:rsid w:val="00D40A1B"/>
    <w:rsid w:val="00D40C93"/>
    <w:rsid w:val="00D52604"/>
    <w:rsid w:val="00D5728B"/>
    <w:rsid w:val="00D740F2"/>
    <w:rsid w:val="00D74F12"/>
    <w:rsid w:val="00DB2AB1"/>
    <w:rsid w:val="00DE5DA2"/>
    <w:rsid w:val="00E052FB"/>
    <w:rsid w:val="00E403EB"/>
    <w:rsid w:val="00E573AA"/>
    <w:rsid w:val="00E6604A"/>
    <w:rsid w:val="00EB23E9"/>
    <w:rsid w:val="00EC6ED7"/>
    <w:rsid w:val="00ED3A40"/>
    <w:rsid w:val="00F00C42"/>
    <w:rsid w:val="00F469B6"/>
    <w:rsid w:val="00F50FDA"/>
    <w:rsid w:val="00F536A4"/>
    <w:rsid w:val="00F55D2C"/>
    <w:rsid w:val="00F97D13"/>
    <w:rsid w:val="00FA3DC9"/>
    <w:rsid w:val="00FB694F"/>
    <w:rsid w:val="00FD5429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CF52"/>
  <w15:docId w15:val="{0F4E9D18-056D-46B8-BFF8-5629CF34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2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2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uiPriority w:val="34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D22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ighlighted">
    <w:name w:val="highlighted"/>
    <w:basedOn w:val="Bekezdsalapbettpusa"/>
    <w:rsid w:val="009C73D1"/>
  </w:style>
  <w:style w:type="paragraph" w:customStyle="1" w:styleId="Default">
    <w:name w:val="Default"/>
    <w:rsid w:val="00631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21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072DBD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jel">
    <w:name w:val="jel"/>
    <w:basedOn w:val="Bekezdsalapbettpusa"/>
    <w:rsid w:val="00072DBD"/>
  </w:style>
  <w:style w:type="character" w:customStyle="1" w:styleId="szakasz-jel">
    <w:name w:val="szakasz-jel"/>
    <w:basedOn w:val="Bekezdsalapbettpusa"/>
    <w:rsid w:val="0007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8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2877-3345-4854-85C3-F7FD1F28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Szocialis</dc:creator>
  <cp:lastModifiedBy>Önkormányzat Hortobágy</cp:lastModifiedBy>
  <cp:revision>9</cp:revision>
  <cp:lastPrinted>2022-11-09T13:31:00Z</cp:lastPrinted>
  <dcterms:created xsi:type="dcterms:W3CDTF">2024-03-11T13:37:00Z</dcterms:created>
  <dcterms:modified xsi:type="dcterms:W3CDTF">2024-03-21T14:37:00Z</dcterms:modified>
</cp:coreProperties>
</file>