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5AF2AA" w14:textId="565F6985" w:rsidR="00484D61" w:rsidRDefault="000730FF" w:rsidP="00484D61">
      <w:pPr>
        <w:jc w:val="center"/>
        <w:rPr>
          <w:b/>
          <w:spacing w:val="30"/>
          <w:sz w:val="22"/>
          <w:szCs w:val="22"/>
        </w:rPr>
      </w:pPr>
      <w:bookmarkStart w:id="0" w:name="_GoBack"/>
      <w:bookmarkEnd w:id="0"/>
      <w:r>
        <w:rPr>
          <w:b/>
          <w:spacing w:val="30"/>
          <w:sz w:val="22"/>
          <w:szCs w:val="22"/>
        </w:rPr>
        <w:t>ADÁSVÉTELI</w:t>
      </w:r>
      <w:r w:rsidR="00484D61" w:rsidRPr="00D51C69">
        <w:rPr>
          <w:b/>
          <w:spacing w:val="30"/>
          <w:sz w:val="22"/>
          <w:szCs w:val="22"/>
        </w:rPr>
        <w:t xml:space="preserve"> SZERZŐDÉS</w:t>
      </w:r>
    </w:p>
    <w:p w14:paraId="0CC57AAA" w14:textId="77777777" w:rsidR="002554BF" w:rsidRDefault="002554BF" w:rsidP="00484D61">
      <w:pPr>
        <w:jc w:val="center"/>
        <w:rPr>
          <w:b/>
          <w:spacing w:val="30"/>
          <w:sz w:val="22"/>
          <w:szCs w:val="22"/>
        </w:rPr>
      </w:pPr>
    </w:p>
    <w:p w14:paraId="5A1C258B" w14:textId="77777777" w:rsidR="00484D61" w:rsidRPr="00D51C69" w:rsidRDefault="00484D61" w:rsidP="00484D61">
      <w:pPr>
        <w:jc w:val="center"/>
        <w:rPr>
          <w:b/>
          <w:spacing w:val="30"/>
          <w:sz w:val="22"/>
          <w:szCs w:val="22"/>
        </w:rPr>
      </w:pPr>
    </w:p>
    <w:p w14:paraId="43B76F0E" w14:textId="77777777" w:rsidR="00DA7F94" w:rsidRPr="00D51C69" w:rsidRDefault="00DA7F94" w:rsidP="00DA7F94">
      <w:pPr>
        <w:rPr>
          <w:sz w:val="22"/>
          <w:szCs w:val="22"/>
        </w:rPr>
      </w:pPr>
      <w:r w:rsidRPr="00D51C69">
        <w:rPr>
          <w:sz w:val="22"/>
          <w:szCs w:val="22"/>
        </w:rPr>
        <w:t xml:space="preserve">amely létrejött egyrészt </w:t>
      </w:r>
    </w:p>
    <w:p w14:paraId="6F2C4792" w14:textId="52390BDA" w:rsidR="00DA7F94" w:rsidRPr="00D51C69" w:rsidRDefault="00B62CA3" w:rsidP="00DA7F94">
      <w:pPr>
        <w:rPr>
          <w:b/>
          <w:sz w:val="22"/>
          <w:szCs w:val="22"/>
        </w:rPr>
      </w:pPr>
      <w:r>
        <w:rPr>
          <w:b/>
          <w:sz w:val="22"/>
          <w:szCs w:val="22"/>
        </w:rPr>
        <w:t>Hortobágy Község Önkormányzata</w:t>
      </w:r>
    </w:p>
    <w:p w14:paraId="10C2A3ED" w14:textId="53C7515A" w:rsidR="00DA7F94" w:rsidRPr="00D51C69" w:rsidRDefault="00DA7F94" w:rsidP="00DA7F94">
      <w:pPr>
        <w:rPr>
          <w:sz w:val="22"/>
          <w:szCs w:val="22"/>
        </w:rPr>
      </w:pPr>
      <w:r w:rsidRPr="00D51C69">
        <w:rPr>
          <w:sz w:val="22"/>
          <w:szCs w:val="22"/>
        </w:rPr>
        <w:t>Székhely:</w:t>
      </w:r>
      <w:r w:rsidRPr="00D51C69">
        <w:rPr>
          <w:sz w:val="22"/>
          <w:szCs w:val="22"/>
        </w:rPr>
        <w:tab/>
      </w:r>
      <w:r w:rsidRPr="00D51C69">
        <w:rPr>
          <w:sz w:val="22"/>
          <w:szCs w:val="22"/>
        </w:rPr>
        <w:tab/>
      </w:r>
      <w:r w:rsidRPr="00D51C69">
        <w:rPr>
          <w:sz w:val="22"/>
          <w:szCs w:val="22"/>
        </w:rPr>
        <w:tab/>
      </w:r>
      <w:r w:rsidR="00B62CA3">
        <w:rPr>
          <w:sz w:val="22"/>
          <w:szCs w:val="22"/>
        </w:rPr>
        <w:t>4071 Hortobágy, Czinege János utca 10.</w:t>
      </w:r>
    </w:p>
    <w:p w14:paraId="1617868E" w14:textId="2DC50DF9" w:rsidR="00DA7F94" w:rsidRPr="00D51C69" w:rsidRDefault="00DA7F94" w:rsidP="00DA7F94">
      <w:pPr>
        <w:rPr>
          <w:sz w:val="22"/>
          <w:szCs w:val="22"/>
        </w:rPr>
      </w:pPr>
      <w:r w:rsidRPr="00D51C69">
        <w:rPr>
          <w:sz w:val="22"/>
          <w:szCs w:val="22"/>
        </w:rPr>
        <w:t>Adószám:</w:t>
      </w:r>
      <w:r w:rsidRPr="00D51C69">
        <w:rPr>
          <w:sz w:val="22"/>
          <w:szCs w:val="22"/>
        </w:rPr>
        <w:tab/>
      </w:r>
      <w:r w:rsidRPr="00D51C69">
        <w:rPr>
          <w:sz w:val="22"/>
          <w:szCs w:val="22"/>
        </w:rPr>
        <w:tab/>
      </w:r>
      <w:r w:rsidRPr="00D51C69">
        <w:rPr>
          <w:sz w:val="22"/>
          <w:szCs w:val="22"/>
        </w:rPr>
        <w:tab/>
      </w:r>
      <w:r w:rsidR="00B62CA3" w:rsidRPr="00A357D8">
        <w:rPr>
          <w:sz w:val="22"/>
          <w:szCs w:val="22"/>
          <w:highlight w:val="yellow"/>
        </w:rPr>
        <w:t>………………………..</w:t>
      </w:r>
    </w:p>
    <w:p w14:paraId="4496BCBF" w14:textId="14F07A1E" w:rsidR="00A6535E" w:rsidRDefault="00DA7F94" w:rsidP="00DA7F94">
      <w:pPr>
        <w:rPr>
          <w:sz w:val="22"/>
          <w:szCs w:val="22"/>
        </w:rPr>
      </w:pPr>
      <w:r w:rsidRPr="00D51C69">
        <w:rPr>
          <w:sz w:val="22"/>
          <w:szCs w:val="22"/>
        </w:rPr>
        <w:t>Bankszámlaszáma:</w:t>
      </w:r>
      <w:r w:rsidR="008A12C1" w:rsidRPr="00D51C69">
        <w:rPr>
          <w:sz w:val="22"/>
          <w:szCs w:val="22"/>
        </w:rPr>
        <w:tab/>
      </w:r>
      <w:r w:rsidR="008A12C1" w:rsidRPr="00D51C69">
        <w:rPr>
          <w:sz w:val="22"/>
          <w:szCs w:val="22"/>
        </w:rPr>
        <w:tab/>
        <w:t xml:space="preserve">Magyar Államkincstár </w:t>
      </w:r>
      <w:r w:rsidR="000730FF" w:rsidRPr="000730FF">
        <w:rPr>
          <w:sz w:val="22"/>
          <w:szCs w:val="22"/>
          <w:highlight w:val="yellow"/>
        </w:rPr>
        <w:t>……………………………</w:t>
      </w:r>
      <w:r w:rsidR="00A6535E" w:rsidRPr="00A6535E">
        <w:rPr>
          <w:sz w:val="22"/>
          <w:szCs w:val="22"/>
        </w:rPr>
        <w:t xml:space="preserve"> </w:t>
      </w:r>
    </w:p>
    <w:p w14:paraId="68D248BC" w14:textId="47E78767" w:rsidR="008A12C1" w:rsidRPr="00D51C69" w:rsidRDefault="008A12C1" w:rsidP="00DA7F94">
      <w:pPr>
        <w:rPr>
          <w:sz w:val="22"/>
          <w:szCs w:val="22"/>
        </w:rPr>
      </w:pPr>
      <w:r w:rsidRPr="00D51C69">
        <w:rPr>
          <w:sz w:val="22"/>
          <w:szCs w:val="22"/>
        </w:rPr>
        <w:t xml:space="preserve">Önkormányzat törzsszáma: </w:t>
      </w:r>
      <w:r w:rsidRPr="00D51C69">
        <w:rPr>
          <w:sz w:val="22"/>
          <w:szCs w:val="22"/>
        </w:rPr>
        <w:tab/>
      </w:r>
      <w:r w:rsidR="00B62CA3" w:rsidRPr="00A357D8">
        <w:rPr>
          <w:sz w:val="22"/>
          <w:szCs w:val="22"/>
          <w:highlight w:val="yellow"/>
        </w:rPr>
        <w:t>………………………</w:t>
      </w:r>
    </w:p>
    <w:p w14:paraId="318E424E" w14:textId="47BFDE39" w:rsidR="00DA7F94" w:rsidRPr="00D51C69" w:rsidRDefault="00DA7F94" w:rsidP="00DA7F94">
      <w:pPr>
        <w:rPr>
          <w:b/>
          <w:sz w:val="22"/>
          <w:szCs w:val="22"/>
        </w:rPr>
      </w:pPr>
      <w:r w:rsidRPr="00D51C69">
        <w:rPr>
          <w:sz w:val="22"/>
          <w:szCs w:val="22"/>
        </w:rPr>
        <w:t xml:space="preserve">Képviseli: </w:t>
      </w:r>
      <w:r w:rsidRPr="00D51C69">
        <w:rPr>
          <w:sz w:val="22"/>
          <w:szCs w:val="22"/>
        </w:rPr>
        <w:tab/>
      </w:r>
      <w:r w:rsidRPr="00D51C69">
        <w:rPr>
          <w:sz w:val="22"/>
          <w:szCs w:val="22"/>
        </w:rPr>
        <w:tab/>
      </w:r>
      <w:r w:rsidRPr="00D51C69">
        <w:rPr>
          <w:sz w:val="22"/>
          <w:szCs w:val="22"/>
        </w:rPr>
        <w:tab/>
      </w:r>
      <w:r w:rsidR="00B62CA3">
        <w:rPr>
          <w:sz w:val="22"/>
          <w:szCs w:val="22"/>
        </w:rPr>
        <w:t>Jakab Ádám András</w:t>
      </w:r>
      <w:r w:rsidRPr="00D51C69">
        <w:rPr>
          <w:sz w:val="22"/>
          <w:szCs w:val="22"/>
        </w:rPr>
        <w:t xml:space="preserve"> polgármester</w:t>
      </w:r>
    </w:p>
    <w:p w14:paraId="39927D5B" w14:textId="77777777" w:rsidR="00DA7F94" w:rsidRPr="00D51C69" w:rsidRDefault="00DA7F94" w:rsidP="00DA7F94">
      <w:pPr>
        <w:rPr>
          <w:sz w:val="22"/>
          <w:szCs w:val="22"/>
        </w:rPr>
      </w:pPr>
    </w:p>
    <w:p w14:paraId="5919D4B1" w14:textId="41E3C4EF" w:rsidR="00484D61" w:rsidRPr="00D51C69" w:rsidRDefault="00484D61" w:rsidP="00484D61">
      <w:pPr>
        <w:rPr>
          <w:sz w:val="22"/>
          <w:szCs w:val="22"/>
        </w:rPr>
      </w:pPr>
      <w:r w:rsidRPr="00D51C69">
        <w:rPr>
          <w:sz w:val="22"/>
          <w:szCs w:val="22"/>
        </w:rPr>
        <w:t xml:space="preserve">mint </w:t>
      </w:r>
      <w:r w:rsidR="000730FF">
        <w:rPr>
          <w:b/>
          <w:sz w:val="22"/>
          <w:szCs w:val="22"/>
        </w:rPr>
        <w:t>Vevő</w:t>
      </w:r>
      <w:r w:rsidRPr="00D51C69">
        <w:rPr>
          <w:sz w:val="22"/>
          <w:szCs w:val="22"/>
        </w:rPr>
        <w:t xml:space="preserve"> (továbbiakban </w:t>
      </w:r>
      <w:r w:rsidR="00581DE2">
        <w:rPr>
          <w:b/>
          <w:sz w:val="22"/>
          <w:szCs w:val="22"/>
        </w:rPr>
        <w:t>Vevő</w:t>
      </w:r>
      <w:r w:rsidRPr="00D51C69">
        <w:rPr>
          <w:sz w:val="22"/>
          <w:szCs w:val="22"/>
        </w:rPr>
        <w:t xml:space="preserve">), </w:t>
      </w:r>
    </w:p>
    <w:p w14:paraId="4F01754B" w14:textId="77777777" w:rsidR="00484D61" w:rsidRPr="00D51C69" w:rsidRDefault="00484D61" w:rsidP="00484D61">
      <w:pPr>
        <w:rPr>
          <w:sz w:val="22"/>
          <w:szCs w:val="22"/>
        </w:rPr>
      </w:pPr>
    </w:p>
    <w:p w14:paraId="05FD93AB" w14:textId="77777777" w:rsidR="00484D61" w:rsidRPr="00D51C69" w:rsidRDefault="00484D61" w:rsidP="00484D61">
      <w:pPr>
        <w:rPr>
          <w:sz w:val="22"/>
          <w:szCs w:val="22"/>
        </w:rPr>
      </w:pPr>
      <w:r w:rsidRPr="00D51C69">
        <w:rPr>
          <w:sz w:val="22"/>
          <w:szCs w:val="22"/>
        </w:rPr>
        <w:t xml:space="preserve">másrészt </w:t>
      </w:r>
    </w:p>
    <w:p w14:paraId="6C16BD4B" w14:textId="77777777" w:rsidR="00484D61" w:rsidRPr="00D51C69" w:rsidRDefault="00484D61" w:rsidP="00484D61">
      <w:pPr>
        <w:rPr>
          <w:sz w:val="22"/>
          <w:szCs w:val="22"/>
        </w:rPr>
      </w:pPr>
    </w:p>
    <w:p w14:paraId="3F68CC99" w14:textId="77777777" w:rsidR="00484D61" w:rsidRPr="00D51C69" w:rsidRDefault="00484D61" w:rsidP="00484D61">
      <w:pPr>
        <w:rPr>
          <w:b/>
          <w:sz w:val="22"/>
          <w:szCs w:val="22"/>
        </w:rPr>
      </w:pPr>
      <w:r w:rsidRPr="00D51C69">
        <w:rPr>
          <w:sz w:val="22"/>
          <w:szCs w:val="22"/>
        </w:rPr>
        <w:t xml:space="preserve">Székhely: </w:t>
      </w:r>
      <w:r w:rsidRPr="00D51C69">
        <w:rPr>
          <w:sz w:val="22"/>
          <w:szCs w:val="22"/>
        </w:rPr>
        <w:tab/>
      </w:r>
      <w:r w:rsidRPr="00D51C69">
        <w:rPr>
          <w:sz w:val="22"/>
          <w:szCs w:val="22"/>
        </w:rPr>
        <w:tab/>
      </w:r>
      <w:r w:rsidRPr="00D51C69">
        <w:rPr>
          <w:sz w:val="22"/>
          <w:szCs w:val="22"/>
        </w:rPr>
        <w:tab/>
      </w:r>
    </w:p>
    <w:p w14:paraId="327DE838" w14:textId="77777777" w:rsidR="00484D61" w:rsidRPr="00D51C69" w:rsidRDefault="00484D61" w:rsidP="00484D61">
      <w:pPr>
        <w:rPr>
          <w:b/>
          <w:sz w:val="22"/>
          <w:szCs w:val="22"/>
        </w:rPr>
      </w:pPr>
      <w:r w:rsidRPr="00D51C69">
        <w:rPr>
          <w:sz w:val="22"/>
          <w:szCs w:val="22"/>
        </w:rPr>
        <w:t xml:space="preserve">Cégjegyzékszáma: </w:t>
      </w:r>
      <w:r w:rsidRPr="00D51C69">
        <w:rPr>
          <w:sz w:val="22"/>
          <w:szCs w:val="22"/>
        </w:rPr>
        <w:tab/>
      </w:r>
      <w:r w:rsidRPr="00D51C69">
        <w:rPr>
          <w:sz w:val="22"/>
          <w:szCs w:val="22"/>
        </w:rPr>
        <w:tab/>
      </w:r>
    </w:p>
    <w:p w14:paraId="23426FA2" w14:textId="77777777" w:rsidR="00484D61" w:rsidRPr="00D51C69" w:rsidRDefault="00484D61" w:rsidP="00484D61">
      <w:pPr>
        <w:rPr>
          <w:b/>
          <w:sz w:val="22"/>
          <w:szCs w:val="22"/>
        </w:rPr>
      </w:pPr>
      <w:r w:rsidRPr="00D51C69">
        <w:rPr>
          <w:sz w:val="22"/>
          <w:szCs w:val="22"/>
        </w:rPr>
        <w:t xml:space="preserve">Adószáma: </w:t>
      </w:r>
      <w:r w:rsidRPr="00D51C69">
        <w:rPr>
          <w:sz w:val="22"/>
          <w:szCs w:val="22"/>
        </w:rPr>
        <w:tab/>
      </w:r>
      <w:r w:rsidRPr="00D51C69">
        <w:rPr>
          <w:sz w:val="22"/>
          <w:szCs w:val="22"/>
        </w:rPr>
        <w:tab/>
      </w:r>
      <w:r w:rsidRPr="00D51C69">
        <w:rPr>
          <w:sz w:val="22"/>
          <w:szCs w:val="22"/>
        </w:rPr>
        <w:tab/>
      </w:r>
    </w:p>
    <w:p w14:paraId="46C151AC" w14:textId="77777777" w:rsidR="00484D61" w:rsidRPr="00D51C69" w:rsidRDefault="00484D61" w:rsidP="00484D61">
      <w:pPr>
        <w:rPr>
          <w:b/>
          <w:sz w:val="22"/>
          <w:szCs w:val="22"/>
        </w:rPr>
      </w:pPr>
      <w:r w:rsidRPr="00D51C69">
        <w:rPr>
          <w:sz w:val="22"/>
          <w:szCs w:val="22"/>
        </w:rPr>
        <w:t xml:space="preserve">Bankszámlaszáma: </w:t>
      </w:r>
      <w:r w:rsidRPr="00D51C69">
        <w:rPr>
          <w:sz w:val="22"/>
          <w:szCs w:val="22"/>
        </w:rPr>
        <w:tab/>
      </w:r>
      <w:r w:rsidRPr="00D51C69">
        <w:rPr>
          <w:sz w:val="22"/>
          <w:szCs w:val="22"/>
        </w:rPr>
        <w:tab/>
      </w:r>
    </w:p>
    <w:p w14:paraId="016719B1" w14:textId="77777777" w:rsidR="00484D61" w:rsidRPr="00D51C69" w:rsidRDefault="00484D61" w:rsidP="00484D61">
      <w:pPr>
        <w:rPr>
          <w:b/>
          <w:sz w:val="22"/>
          <w:szCs w:val="22"/>
        </w:rPr>
      </w:pPr>
      <w:r w:rsidRPr="00D51C69">
        <w:rPr>
          <w:sz w:val="22"/>
          <w:szCs w:val="22"/>
        </w:rPr>
        <w:t xml:space="preserve">Képviseli: </w:t>
      </w:r>
      <w:r w:rsidRPr="00D51C69">
        <w:rPr>
          <w:sz w:val="22"/>
          <w:szCs w:val="22"/>
        </w:rPr>
        <w:tab/>
      </w:r>
      <w:r w:rsidRPr="00D51C69">
        <w:rPr>
          <w:sz w:val="22"/>
          <w:szCs w:val="22"/>
        </w:rPr>
        <w:tab/>
      </w:r>
      <w:r w:rsidRPr="00D51C69">
        <w:rPr>
          <w:sz w:val="22"/>
          <w:szCs w:val="22"/>
        </w:rPr>
        <w:tab/>
      </w:r>
    </w:p>
    <w:p w14:paraId="6B51457C" w14:textId="77777777" w:rsidR="00484D61" w:rsidRPr="00D51C69" w:rsidRDefault="00484D61" w:rsidP="00484D61">
      <w:pPr>
        <w:rPr>
          <w:sz w:val="22"/>
          <w:szCs w:val="22"/>
        </w:rPr>
      </w:pPr>
    </w:p>
    <w:p w14:paraId="27E38A01" w14:textId="56AC1098" w:rsidR="00484D61" w:rsidRPr="00D51C69" w:rsidRDefault="00484D61" w:rsidP="00484D61">
      <w:pPr>
        <w:rPr>
          <w:sz w:val="22"/>
          <w:szCs w:val="22"/>
        </w:rPr>
      </w:pPr>
      <w:r w:rsidRPr="00D51C69">
        <w:rPr>
          <w:sz w:val="22"/>
          <w:szCs w:val="22"/>
        </w:rPr>
        <w:t xml:space="preserve">mint </w:t>
      </w:r>
      <w:r w:rsidR="00581DE2">
        <w:rPr>
          <w:b/>
          <w:sz w:val="22"/>
          <w:szCs w:val="22"/>
        </w:rPr>
        <w:t>Eladó</w:t>
      </w:r>
      <w:r w:rsidRPr="00D51C69">
        <w:rPr>
          <w:sz w:val="22"/>
          <w:szCs w:val="22"/>
        </w:rPr>
        <w:t xml:space="preserve"> (továbbiakban </w:t>
      </w:r>
      <w:r w:rsidR="00581DE2">
        <w:rPr>
          <w:b/>
          <w:sz w:val="22"/>
          <w:szCs w:val="22"/>
        </w:rPr>
        <w:t>Eladó</w:t>
      </w:r>
      <w:r w:rsidRPr="00D51C69">
        <w:rPr>
          <w:sz w:val="22"/>
          <w:szCs w:val="22"/>
        </w:rPr>
        <w:t>),</w:t>
      </w:r>
    </w:p>
    <w:p w14:paraId="5F321337" w14:textId="77777777" w:rsidR="00484D61" w:rsidRPr="00D51C69" w:rsidRDefault="00484D61" w:rsidP="00484D61">
      <w:pPr>
        <w:jc w:val="both"/>
        <w:rPr>
          <w:sz w:val="22"/>
          <w:szCs w:val="22"/>
        </w:rPr>
      </w:pPr>
    </w:p>
    <w:p w14:paraId="793B1191" w14:textId="27F49FE2" w:rsidR="00484D61" w:rsidRDefault="00484D61" w:rsidP="00AB2E93">
      <w:pPr>
        <w:jc w:val="both"/>
        <w:rPr>
          <w:sz w:val="22"/>
          <w:szCs w:val="22"/>
        </w:rPr>
      </w:pPr>
      <w:r w:rsidRPr="00D51C69">
        <w:rPr>
          <w:sz w:val="22"/>
          <w:szCs w:val="22"/>
        </w:rPr>
        <w:t xml:space="preserve">A továbbiak együttesen, mint </w:t>
      </w:r>
      <w:r w:rsidRPr="00D51C69">
        <w:rPr>
          <w:b/>
          <w:sz w:val="22"/>
          <w:szCs w:val="22"/>
        </w:rPr>
        <w:t>Felek</w:t>
      </w:r>
      <w:r w:rsidR="00404C8D">
        <w:rPr>
          <w:b/>
          <w:sz w:val="22"/>
          <w:szCs w:val="22"/>
        </w:rPr>
        <w:t>/Szerződő Felek</w:t>
      </w:r>
      <w:r w:rsidRPr="00D51C69">
        <w:rPr>
          <w:sz w:val="22"/>
          <w:szCs w:val="22"/>
        </w:rPr>
        <w:t xml:space="preserve">, külön-külön, mint </w:t>
      </w:r>
      <w:r w:rsidRPr="00D51C69">
        <w:rPr>
          <w:b/>
          <w:sz w:val="22"/>
          <w:szCs w:val="22"/>
        </w:rPr>
        <w:t>Fél</w:t>
      </w:r>
      <w:r w:rsidRPr="00D51C69">
        <w:rPr>
          <w:sz w:val="22"/>
          <w:szCs w:val="22"/>
        </w:rPr>
        <w:t xml:space="preserve"> között, alulírott napon és helyen az alábbi feltételek szerint:</w:t>
      </w:r>
    </w:p>
    <w:p w14:paraId="22A53B47" w14:textId="77777777" w:rsidR="00AB2E93" w:rsidRDefault="00AB2E93" w:rsidP="00AB2E93">
      <w:pPr>
        <w:jc w:val="both"/>
        <w:rPr>
          <w:sz w:val="22"/>
          <w:szCs w:val="22"/>
        </w:rPr>
      </w:pPr>
    </w:p>
    <w:p w14:paraId="0CBC22A7" w14:textId="77777777" w:rsidR="00AB2E93" w:rsidRPr="00AB2E93" w:rsidRDefault="00AB2E93" w:rsidP="00AB2E93">
      <w:pPr>
        <w:pStyle w:val="Cmsor1"/>
        <w:numPr>
          <w:ilvl w:val="0"/>
          <w:numId w:val="7"/>
        </w:numPr>
        <w:tabs>
          <w:tab w:val="num" w:pos="360"/>
        </w:tabs>
        <w:spacing w:before="0"/>
        <w:ind w:left="567" w:hanging="567"/>
        <w:rPr>
          <w:rFonts w:ascii="Times New Roman" w:eastAsia="Times New Roman" w:hAnsi="Times New Roman" w:cs="Times New Roman"/>
          <w:color w:val="auto"/>
          <w:sz w:val="22"/>
          <w:szCs w:val="22"/>
        </w:rPr>
      </w:pPr>
      <w:r w:rsidRPr="00AB2E93">
        <w:rPr>
          <w:rFonts w:ascii="Times New Roman" w:eastAsia="Times New Roman" w:hAnsi="Times New Roman" w:cs="Times New Roman"/>
          <w:color w:val="auto"/>
          <w:sz w:val="22"/>
          <w:szCs w:val="22"/>
        </w:rPr>
        <w:t>ELŐZMÉNYEK</w:t>
      </w:r>
    </w:p>
    <w:p w14:paraId="46497FE4" w14:textId="77777777" w:rsidR="00AB2E93" w:rsidRPr="00D51C69" w:rsidRDefault="00AB2E93" w:rsidP="00AB2E93">
      <w:pPr>
        <w:rPr>
          <w:sz w:val="22"/>
          <w:szCs w:val="22"/>
        </w:rPr>
      </w:pPr>
    </w:p>
    <w:p w14:paraId="6A1DDE0F" w14:textId="69507FF9" w:rsidR="00484D61" w:rsidRPr="00D51C69" w:rsidRDefault="00AB2E93" w:rsidP="00AB2E93">
      <w:pPr>
        <w:pStyle w:val="Jegyzetszveg"/>
        <w:jc w:val="both"/>
        <w:rPr>
          <w:sz w:val="22"/>
          <w:szCs w:val="22"/>
        </w:rPr>
      </w:pPr>
      <w:r>
        <w:rPr>
          <w:b/>
          <w:sz w:val="22"/>
          <w:szCs w:val="22"/>
        </w:rPr>
        <w:t>1.</w:t>
      </w:r>
      <w:r w:rsidR="00484D61" w:rsidRPr="00D51C69">
        <w:rPr>
          <w:b/>
          <w:sz w:val="22"/>
          <w:szCs w:val="22"/>
        </w:rPr>
        <w:t>1.</w:t>
      </w:r>
      <w:r w:rsidR="00484D61" w:rsidRPr="00D51C69">
        <w:rPr>
          <w:sz w:val="22"/>
          <w:szCs w:val="22"/>
        </w:rPr>
        <w:t xml:space="preserve"> Felek rögzítik, </w:t>
      </w:r>
      <w:r w:rsidR="00484D61" w:rsidRPr="00C50F35">
        <w:rPr>
          <w:sz w:val="22"/>
          <w:szCs w:val="22"/>
        </w:rPr>
        <w:t xml:space="preserve">hogy </w:t>
      </w:r>
      <w:r w:rsidR="009138CF">
        <w:rPr>
          <w:sz w:val="22"/>
          <w:szCs w:val="22"/>
        </w:rPr>
        <w:t>Vevő a</w:t>
      </w:r>
      <w:r w:rsidR="00484D61" w:rsidRPr="00C50F35">
        <w:rPr>
          <w:sz w:val="22"/>
          <w:szCs w:val="22"/>
        </w:rPr>
        <w:t xml:space="preserve"> közbeszerzésekről szóló </w:t>
      </w:r>
      <w:r w:rsidR="002963EC" w:rsidRPr="00C50F35">
        <w:rPr>
          <w:sz w:val="22"/>
          <w:szCs w:val="22"/>
        </w:rPr>
        <w:t>2015. évi CXLIII. törvény (</w:t>
      </w:r>
      <w:r w:rsidR="00992116" w:rsidRPr="00C50F35">
        <w:rPr>
          <w:sz w:val="22"/>
          <w:szCs w:val="22"/>
        </w:rPr>
        <w:t>Kbt.</w:t>
      </w:r>
      <w:r w:rsidR="002963EC" w:rsidRPr="00C50F35">
        <w:rPr>
          <w:sz w:val="22"/>
          <w:szCs w:val="22"/>
        </w:rPr>
        <w:t>)</w:t>
      </w:r>
      <w:r w:rsidR="00992116" w:rsidRPr="00C50F35">
        <w:rPr>
          <w:sz w:val="22"/>
          <w:szCs w:val="22"/>
        </w:rPr>
        <w:t xml:space="preserve"> </w:t>
      </w:r>
      <w:r w:rsidR="00317148">
        <w:rPr>
          <w:sz w:val="22"/>
          <w:szCs w:val="22"/>
        </w:rPr>
        <w:t>112</w:t>
      </w:r>
      <w:r w:rsidR="00992116" w:rsidRPr="00C50F35">
        <w:rPr>
          <w:sz w:val="22"/>
          <w:szCs w:val="22"/>
        </w:rPr>
        <w:t>. §</w:t>
      </w:r>
      <w:r w:rsidR="00317148">
        <w:rPr>
          <w:sz w:val="22"/>
          <w:szCs w:val="22"/>
        </w:rPr>
        <w:t xml:space="preserve"> (1) bekezdés a) pont alapján 117. §</w:t>
      </w:r>
      <w:r w:rsidR="00992116" w:rsidRPr="00C50F35">
        <w:rPr>
          <w:sz w:val="22"/>
          <w:szCs w:val="22"/>
        </w:rPr>
        <w:t xml:space="preserve"> szerinti </w:t>
      </w:r>
      <w:r w:rsidR="00484D61" w:rsidRPr="00C50F35">
        <w:rPr>
          <w:sz w:val="22"/>
          <w:szCs w:val="22"/>
        </w:rPr>
        <w:t xml:space="preserve">közbeszerzési eljárást folytatott le a </w:t>
      </w:r>
      <w:r w:rsidR="00484D61" w:rsidRPr="00C50F35">
        <w:rPr>
          <w:b/>
          <w:sz w:val="22"/>
          <w:szCs w:val="22"/>
        </w:rPr>
        <w:t>„</w:t>
      </w:r>
      <w:r w:rsidR="00677CE5" w:rsidRPr="00677CE5">
        <w:rPr>
          <w:b/>
          <w:sz w:val="22"/>
          <w:szCs w:val="22"/>
        </w:rPr>
        <w:t>Rendezvény bútor beszerzés Hortobágyon- GINOP-7.1.9</w:t>
      </w:r>
      <w:r w:rsidR="00620CCE" w:rsidRPr="00C50F35">
        <w:rPr>
          <w:b/>
          <w:sz w:val="22"/>
          <w:szCs w:val="22"/>
        </w:rPr>
        <w:t>”</w:t>
      </w:r>
      <w:r w:rsidR="00484D61" w:rsidRPr="00C50F35">
        <w:rPr>
          <w:b/>
          <w:bCs/>
          <w:sz w:val="22"/>
          <w:szCs w:val="22"/>
        </w:rPr>
        <w:t xml:space="preserve"> </w:t>
      </w:r>
      <w:r w:rsidR="00484D61" w:rsidRPr="00C50F35">
        <w:rPr>
          <w:sz w:val="22"/>
          <w:szCs w:val="22"/>
        </w:rPr>
        <w:t xml:space="preserve">tárgyban, amely eljárás nyertese – figyelemmel a </w:t>
      </w:r>
      <w:r w:rsidR="00AC1511">
        <w:rPr>
          <w:sz w:val="22"/>
          <w:szCs w:val="22"/>
        </w:rPr>
        <w:t>legalacsonyabb összegű ellenszolgáltatást tartalmazó</w:t>
      </w:r>
      <w:r w:rsidR="00484D61" w:rsidRPr="00C50F35">
        <w:rPr>
          <w:sz w:val="22"/>
          <w:szCs w:val="22"/>
        </w:rPr>
        <w:t xml:space="preserve"> értékelési szempontra </w:t>
      </w:r>
      <w:r w:rsidR="00A706B4">
        <w:rPr>
          <w:sz w:val="22"/>
          <w:szCs w:val="22"/>
        </w:rPr>
        <w:t>Vevő</w:t>
      </w:r>
      <w:r w:rsidR="00484D61" w:rsidRPr="00C50F35">
        <w:rPr>
          <w:sz w:val="22"/>
          <w:szCs w:val="22"/>
        </w:rPr>
        <w:t xml:space="preserve"> lett. Felek rögzítik továbbá, hogy a jelen szerződés </w:t>
      </w:r>
      <w:r w:rsidR="00F64234" w:rsidRPr="00A357D8">
        <w:rPr>
          <w:b/>
          <w:sz w:val="22"/>
          <w:szCs w:val="22"/>
        </w:rPr>
        <w:t>GINOP-7.1.9-17-2018-00024</w:t>
      </w:r>
      <w:r w:rsidR="001D1E15" w:rsidRPr="001D1E15">
        <w:rPr>
          <w:b/>
          <w:sz w:val="22"/>
          <w:szCs w:val="22"/>
        </w:rPr>
        <w:t xml:space="preserve"> </w:t>
      </w:r>
      <w:r w:rsidR="00484D61" w:rsidRPr="00C50F35">
        <w:rPr>
          <w:b/>
          <w:sz w:val="22"/>
          <w:szCs w:val="22"/>
        </w:rPr>
        <w:t>azonosító számú</w:t>
      </w:r>
      <w:r w:rsidR="008A12C1" w:rsidRPr="00C50F35">
        <w:rPr>
          <w:b/>
          <w:sz w:val="22"/>
          <w:szCs w:val="22"/>
        </w:rPr>
        <w:t xml:space="preserve">, </w:t>
      </w:r>
      <w:r w:rsidR="008A12C1" w:rsidRPr="00A357D8">
        <w:rPr>
          <w:b/>
          <w:sz w:val="22"/>
          <w:szCs w:val="22"/>
        </w:rPr>
        <w:t>„</w:t>
      </w:r>
      <w:r w:rsidR="00A357D8" w:rsidRPr="00A357D8">
        <w:rPr>
          <w:b/>
          <w:sz w:val="22"/>
          <w:szCs w:val="22"/>
        </w:rPr>
        <w:t>Hortobágy – Világörökségünk a Puszta</w:t>
      </w:r>
      <w:r w:rsidR="008A12C1" w:rsidRPr="00A357D8">
        <w:rPr>
          <w:b/>
          <w:sz w:val="22"/>
          <w:szCs w:val="22"/>
        </w:rPr>
        <w:t>”</w:t>
      </w:r>
      <w:r w:rsidR="008A12C1" w:rsidRPr="00C50F35">
        <w:rPr>
          <w:sz w:val="22"/>
          <w:szCs w:val="22"/>
        </w:rPr>
        <w:t xml:space="preserve"> elnevezésű </w:t>
      </w:r>
      <w:r w:rsidR="00484D61" w:rsidRPr="00C50F35">
        <w:rPr>
          <w:sz w:val="22"/>
          <w:szCs w:val="22"/>
        </w:rPr>
        <w:t xml:space="preserve">pályázati </w:t>
      </w:r>
      <w:r w:rsidR="008A12C1" w:rsidRPr="00C50F35">
        <w:rPr>
          <w:sz w:val="22"/>
          <w:szCs w:val="22"/>
        </w:rPr>
        <w:t>projekt keretében</w:t>
      </w:r>
      <w:r w:rsidR="00484D61" w:rsidRPr="00C50F35">
        <w:rPr>
          <w:sz w:val="22"/>
          <w:szCs w:val="22"/>
        </w:rPr>
        <w:t xml:space="preserve"> valósul meg.</w:t>
      </w:r>
      <w:r w:rsidR="00AA6E66">
        <w:rPr>
          <w:sz w:val="22"/>
          <w:szCs w:val="22"/>
        </w:rPr>
        <w:t xml:space="preserve"> </w:t>
      </w:r>
    </w:p>
    <w:p w14:paraId="16DCE55B" w14:textId="77777777" w:rsidR="00484D61" w:rsidRPr="00D51C69" w:rsidRDefault="00484D61" w:rsidP="00484D61">
      <w:pPr>
        <w:rPr>
          <w:sz w:val="22"/>
          <w:szCs w:val="22"/>
        </w:rPr>
      </w:pPr>
    </w:p>
    <w:p w14:paraId="335789DC" w14:textId="4EA8FB61" w:rsidR="00484D61" w:rsidRPr="00D51C69" w:rsidRDefault="00AB2E93" w:rsidP="00484D61">
      <w:pPr>
        <w:jc w:val="both"/>
        <w:rPr>
          <w:sz w:val="22"/>
          <w:szCs w:val="22"/>
        </w:rPr>
      </w:pPr>
      <w:r>
        <w:rPr>
          <w:b/>
          <w:sz w:val="22"/>
          <w:szCs w:val="22"/>
        </w:rPr>
        <w:t>1.</w:t>
      </w:r>
      <w:r w:rsidR="00484D61" w:rsidRPr="00D51C69">
        <w:rPr>
          <w:b/>
          <w:sz w:val="22"/>
          <w:szCs w:val="22"/>
        </w:rPr>
        <w:t>2.</w:t>
      </w:r>
      <w:r w:rsidR="00484D61" w:rsidRPr="00D51C69">
        <w:rPr>
          <w:sz w:val="22"/>
          <w:szCs w:val="22"/>
        </w:rPr>
        <w:t xml:space="preserve"> A következő megállapodásokat és nyilatkozatokat úgy kell tekinteni, mint amelyek a jelen </w:t>
      </w:r>
      <w:r w:rsidR="006E18E1">
        <w:rPr>
          <w:sz w:val="22"/>
          <w:szCs w:val="22"/>
        </w:rPr>
        <w:t>Adásvételi</w:t>
      </w:r>
      <w:r w:rsidR="00484D61" w:rsidRPr="00D51C69">
        <w:rPr>
          <w:sz w:val="22"/>
          <w:szCs w:val="22"/>
        </w:rPr>
        <w:t xml:space="preserve"> Szerződés (a továbbiakban: Szerződés) elválaszthatatlan részét képező dokumentumok, amelyek együtt olvasandók és értelmezendők, nevezetesen:</w:t>
      </w:r>
    </w:p>
    <w:p w14:paraId="4050806F" w14:textId="08FF47A5" w:rsidR="00484D61" w:rsidRPr="00D51C69" w:rsidRDefault="00484D61" w:rsidP="00484D61">
      <w:pPr>
        <w:jc w:val="both"/>
        <w:rPr>
          <w:sz w:val="22"/>
          <w:szCs w:val="22"/>
        </w:rPr>
      </w:pPr>
    </w:p>
    <w:p w14:paraId="6B5BEF0C" w14:textId="45E5F593" w:rsidR="00484D61" w:rsidRPr="00C50F35" w:rsidRDefault="00484D61" w:rsidP="00FC76E1">
      <w:pPr>
        <w:numPr>
          <w:ilvl w:val="0"/>
          <w:numId w:val="1"/>
        </w:numPr>
        <w:ind w:left="1440"/>
        <w:jc w:val="both"/>
        <w:rPr>
          <w:sz w:val="22"/>
          <w:szCs w:val="22"/>
        </w:rPr>
      </w:pPr>
      <w:r w:rsidRPr="00C50F35">
        <w:rPr>
          <w:sz w:val="22"/>
          <w:szCs w:val="22"/>
        </w:rPr>
        <w:t xml:space="preserve">az </w:t>
      </w:r>
      <w:r w:rsidR="001C773B" w:rsidRPr="00C50F35">
        <w:rPr>
          <w:sz w:val="22"/>
          <w:szCs w:val="22"/>
        </w:rPr>
        <w:t>ajánlati</w:t>
      </w:r>
      <w:r w:rsidRPr="00C50F35">
        <w:rPr>
          <w:sz w:val="22"/>
          <w:szCs w:val="22"/>
        </w:rPr>
        <w:t xml:space="preserve"> felhívást is tartalmazó közbeszerzési dokumentumok</w:t>
      </w:r>
      <w:r w:rsidR="00FC76E1" w:rsidRPr="00C50F35">
        <w:rPr>
          <w:sz w:val="22"/>
          <w:szCs w:val="22"/>
        </w:rPr>
        <w:t xml:space="preserve">, Egyéb Közbeszerzési dokumentumok, azok módosítása(i), ide értendően a Megrendelő által adott kiegészítő tájékoztatást is, amennyiben erre sor került  </w:t>
      </w:r>
    </w:p>
    <w:p w14:paraId="40EE9F90" w14:textId="77777777" w:rsidR="00484D61" w:rsidRPr="00C50F35" w:rsidRDefault="00484D61" w:rsidP="00484D61">
      <w:pPr>
        <w:numPr>
          <w:ilvl w:val="0"/>
          <w:numId w:val="1"/>
        </w:numPr>
        <w:ind w:left="1440"/>
        <w:jc w:val="both"/>
        <w:rPr>
          <w:sz w:val="22"/>
          <w:szCs w:val="22"/>
        </w:rPr>
      </w:pPr>
      <w:r w:rsidRPr="00C50F35">
        <w:rPr>
          <w:sz w:val="22"/>
          <w:szCs w:val="22"/>
        </w:rPr>
        <w:t>a végleges, nyertes ajánlat, a beárazott mennyiség kimutatásokkal és a tételek tartalmával (tételes költségvetés), valamint az Ajánlatkérő által megadott bírálati szempontok szerint értékelt egyéb körülményeket alátámasztó dokumentumok,</w:t>
      </w:r>
    </w:p>
    <w:p w14:paraId="1D6C2910" w14:textId="77777777" w:rsidR="00484D61" w:rsidRPr="00C50F35" w:rsidRDefault="00484D61" w:rsidP="00484D61">
      <w:pPr>
        <w:numPr>
          <w:ilvl w:val="0"/>
          <w:numId w:val="1"/>
        </w:numPr>
        <w:ind w:left="1440"/>
        <w:jc w:val="both"/>
        <w:rPr>
          <w:sz w:val="22"/>
          <w:szCs w:val="22"/>
        </w:rPr>
      </w:pPr>
      <w:r w:rsidRPr="00C50F35">
        <w:rPr>
          <w:sz w:val="22"/>
          <w:szCs w:val="22"/>
        </w:rPr>
        <w:t>Írásbeli összegezés az ajánlatok elbírálásáról,</w:t>
      </w:r>
    </w:p>
    <w:p w14:paraId="597004CE" w14:textId="77777777" w:rsidR="00484D61" w:rsidRDefault="00484D61" w:rsidP="00484D61">
      <w:pPr>
        <w:numPr>
          <w:ilvl w:val="0"/>
          <w:numId w:val="1"/>
        </w:numPr>
        <w:ind w:left="1440"/>
        <w:jc w:val="both"/>
        <w:rPr>
          <w:sz w:val="22"/>
          <w:szCs w:val="22"/>
        </w:rPr>
      </w:pPr>
      <w:r w:rsidRPr="00C50F35">
        <w:rPr>
          <w:sz w:val="22"/>
          <w:szCs w:val="22"/>
        </w:rPr>
        <w:t>egyéb, a tárgyi közbeszerzési eljárás során keletkezett valamennyi nyilatkozat és dokumentum.</w:t>
      </w:r>
    </w:p>
    <w:p w14:paraId="73980C19" w14:textId="77777777" w:rsidR="00C50F35" w:rsidRPr="00C50F35" w:rsidRDefault="00C50F35" w:rsidP="00C50F35">
      <w:pPr>
        <w:ind w:left="1440"/>
        <w:jc w:val="both"/>
        <w:rPr>
          <w:sz w:val="22"/>
          <w:szCs w:val="22"/>
        </w:rPr>
      </w:pPr>
    </w:p>
    <w:p w14:paraId="3975434E" w14:textId="544580FA" w:rsidR="00484D61" w:rsidRPr="00D51C69" w:rsidRDefault="00FC76E1" w:rsidP="00484D61">
      <w:pPr>
        <w:jc w:val="both"/>
        <w:rPr>
          <w:sz w:val="22"/>
          <w:szCs w:val="22"/>
        </w:rPr>
      </w:pPr>
      <w:r w:rsidRPr="00D51C69">
        <w:rPr>
          <w:sz w:val="22"/>
          <w:szCs w:val="22"/>
        </w:rPr>
        <w:t>A fenti dokumentumok közötti, ugyanazon kérdésre vonatkozó bármely eltérés, ellentmondás, értelmezési nehézség esetén a legteljesebb és legmagasabb műszaki tartalmat megjelenítő dokumentum tartalma az irányadó.</w:t>
      </w:r>
    </w:p>
    <w:p w14:paraId="0971D65C" w14:textId="77777777" w:rsidR="00FC76E1" w:rsidRPr="00D51C69" w:rsidRDefault="00FC76E1" w:rsidP="00484D61">
      <w:pPr>
        <w:jc w:val="both"/>
        <w:rPr>
          <w:sz w:val="22"/>
          <w:szCs w:val="22"/>
        </w:rPr>
      </w:pPr>
    </w:p>
    <w:p w14:paraId="62A3D376" w14:textId="16BF944D" w:rsidR="00484D61" w:rsidRPr="00D51C69" w:rsidRDefault="00AB2E93" w:rsidP="00484D61">
      <w:pPr>
        <w:jc w:val="both"/>
        <w:rPr>
          <w:sz w:val="22"/>
          <w:szCs w:val="22"/>
        </w:rPr>
      </w:pPr>
      <w:r>
        <w:rPr>
          <w:b/>
          <w:sz w:val="22"/>
          <w:szCs w:val="22"/>
        </w:rPr>
        <w:lastRenderedPageBreak/>
        <w:t>1.</w:t>
      </w:r>
      <w:r w:rsidR="00484D61" w:rsidRPr="00D51C69">
        <w:rPr>
          <w:b/>
          <w:sz w:val="22"/>
          <w:szCs w:val="22"/>
        </w:rPr>
        <w:t>3.</w:t>
      </w:r>
      <w:r w:rsidR="00484D61" w:rsidRPr="00D51C69">
        <w:rPr>
          <w:sz w:val="22"/>
          <w:szCs w:val="22"/>
        </w:rPr>
        <w:t xml:space="preserve"> Szerződő Felek megállapodnak és a</w:t>
      </w:r>
      <w:r w:rsidR="00BD5613">
        <w:rPr>
          <w:sz w:val="22"/>
          <w:szCs w:val="22"/>
        </w:rPr>
        <w:t>z Eladó</w:t>
      </w:r>
      <w:r w:rsidR="00484D61" w:rsidRPr="00D51C69">
        <w:rPr>
          <w:sz w:val="22"/>
          <w:szCs w:val="22"/>
        </w:rPr>
        <w:t xml:space="preserve"> kötelezettséget vállal arra, hogy megvalósítja az alábbiakban meghatározott tárgyú munkákat (a továbbiakban: Projektet), a jótállási/szavatossági kötelezettségeinek eleget tesz minden tekintetben, a Szerződés előírásainak megfelelően.</w:t>
      </w:r>
    </w:p>
    <w:p w14:paraId="41F444B0" w14:textId="79C36F68" w:rsidR="00484D61" w:rsidRDefault="00484D61" w:rsidP="00484D61">
      <w:pPr>
        <w:jc w:val="both"/>
        <w:rPr>
          <w:sz w:val="22"/>
          <w:szCs w:val="22"/>
        </w:rPr>
      </w:pPr>
    </w:p>
    <w:p w14:paraId="52FBE037" w14:textId="556ECD1C" w:rsidR="00484D61" w:rsidRPr="00D51C69" w:rsidRDefault="00AB2E93" w:rsidP="00484D61">
      <w:pPr>
        <w:jc w:val="both"/>
        <w:rPr>
          <w:sz w:val="22"/>
          <w:szCs w:val="22"/>
        </w:rPr>
      </w:pPr>
      <w:r>
        <w:rPr>
          <w:b/>
          <w:bCs/>
          <w:sz w:val="22"/>
          <w:szCs w:val="22"/>
        </w:rPr>
        <w:t>1.4</w:t>
      </w:r>
      <w:r w:rsidR="00514791" w:rsidRPr="00D51C69">
        <w:rPr>
          <w:b/>
          <w:bCs/>
          <w:sz w:val="22"/>
          <w:szCs w:val="22"/>
        </w:rPr>
        <w:t>.</w:t>
      </w:r>
      <w:r w:rsidR="00484D61" w:rsidRPr="00D51C69">
        <w:rPr>
          <w:sz w:val="22"/>
          <w:szCs w:val="22"/>
        </w:rPr>
        <w:t xml:space="preserve"> Felek </w:t>
      </w:r>
      <w:r w:rsidR="00C6168E">
        <w:rPr>
          <w:sz w:val="22"/>
          <w:szCs w:val="22"/>
        </w:rPr>
        <w:t>Eladó</w:t>
      </w:r>
      <w:r w:rsidR="00484D61" w:rsidRPr="00D51C69">
        <w:rPr>
          <w:sz w:val="22"/>
          <w:szCs w:val="22"/>
        </w:rPr>
        <w:t xml:space="preserve"> ajánlatában szereplő Felolvasólap tartalmát az alábbiak szerint rögzítik:</w:t>
      </w:r>
    </w:p>
    <w:p w14:paraId="23D57460" w14:textId="77777777" w:rsidR="00484D61" w:rsidRPr="00D51C69" w:rsidRDefault="00484D61" w:rsidP="00484D61">
      <w:pPr>
        <w:jc w:val="both"/>
        <w:rPr>
          <w:sz w:val="22"/>
          <w:szCs w:val="22"/>
        </w:rPr>
      </w:pPr>
    </w:p>
    <w:tbl>
      <w:tblPr>
        <w:tblW w:w="8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6"/>
        <w:gridCol w:w="6537"/>
        <w:gridCol w:w="1542"/>
      </w:tblGrid>
      <w:tr w:rsidR="00D51C69" w:rsidRPr="00D51C69" w14:paraId="0E5614BA" w14:textId="77777777" w:rsidTr="009F61A7">
        <w:trPr>
          <w:jc w:val="center"/>
        </w:trPr>
        <w:tc>
          <w:tcPr>
            <w:tcW w:w="776" w:type="dxa"/>
            <w:shd w:val="clear" w:color="auto" w:fill="D9D9D9" w:themeFill="background1" w:themeFillShade="D9"/>
            <w:vAlign w:val="center"/>
          </w:tcPr>
          <w:p w14:paraId="4EDE4AE9" w14:textId="77777777" w:rsidR="00484D61" w:rsidRPr="00D51C69" w:rsidRDefault="00484D61" w:rsidP="00261BDC">
            <w:pPr>
              <w:rPr>
                <w:b/>
                <w:sz w:val="22"/>
                <w:szCs w:val="22"/>
              </w:rPr>
            </w:pPr>
            <w:r w:rsidRPr="00D51C69">
              <w:rPr>
                <w:b/>
                <w:sz w:val="22"/>
                <w:szCs w:val="22"/>
              </w:rPr>
              <w:t>Sor-</w:t>
            </w:r>
          </w:p>
          <w:p w14:paraId="40ECA3C9" w14:textId="77777777" w:rsidR="00484D61" w:rsidRPr="00D51C69" w:rsidRDefault="00484D61" w:rsidP="00261BDC">
            <w:pPr>
              <w:rPr>
                <w:b/>
                <w:sz w:val="22"/>
                <w:szCs w:val="22"/>
              </w:rPr>
            </w:pPr>
            <w:r w:rsidRPr="00D51C69">
              <w:rPr>
                <w:b/>
                <w:sz w:val="22"/>
                <w:szCs w:val="22"/>
              </w:rPr>
              <w:t>Szám</w:t>
            </w:r>
          </w:p>
        </w:tc>
        <w:tc>
          <w:tcPr>
            <w:tcW w:w="6537" w:type="dxa"/>
            <w:shd w:val="clear" w:color="auto" w:fill="D9D9D9" w:themeFill="background1" w:themeFillShade="D9"/>
            <w:vAlign w:val="center"/>
          </w:tcPr>
          <w:p w14:paraId="51543960" w14:textId="77777777" w:rsidR="00484D61" w:rsidRPr="00D51C69" w:rsidRDefault="00484D61" w:rsidP="00261BDC">
            <w:pPr>
              <w:rPr>
                <w:b/>
                <w:sz w:val="22"/>
                <w:szCs w:val="22"/>
              </w:rPr>
            </w:pPr>
            <w:r w:rsidRPr="00D51C69">
              <w:rPr>
                <w:b/>
                <w:sz w:val="22"/>
                <w:szCs w:val="22"/>
              </w:rPr>
              <w:t>Megnevezés</w:t>
            </w:r>
          </w:p>
        </w:tc>
        <w:tc>
          <w:tcPr>
            <w:tcW w:w="1542" w:type="dxa"/>
            <w:shd w:val="clear" w:color="auto" w:fill="D9D9D9" w:themeFill="background1" w:themeFillShade="D9"/>
            <w:vAlign w:val="center"/>
          </w:tcPr>
          <w:p w14:paraId="2729EC2C" w14:textId="378E1929" w:rsidR="00484D61" w:rsidRPr="00D51C69" w:rsidRDefault="00C6168E" w:rsidP="00261BDC">
            <w:pPr>
              <w:jc w:val="center"/>
              <w:rPr>
                <w:b/>
                <w:sz w:val="22"/>
                <w:szCs w:val="22"/>
              </w:rPr>
            </w:pPr>
            <w:r>
              <w:rPr>
                <w:b/>
                <w:sz w:val="22"/>
                <w:szCs w:val="22"/>
              </w:rPr>
              <w:t>nettó HUF</w:t>
            </w:r>
          </w:p>
        </w:tc>
      </w:tr>
      <w:tr w:rsidR="00D51C69" w:rsidRPr="00D51C69" w14:paraId="4085C859" w14:textId="77777777" w:rsidTr="00261BDC">
        <w:trPr>
          <w:jc w:val="center"/>
        </w:trPr>
        <w:tc>
          <w:tcPr>
            <w:tcW w:w="776" w:type="dxa"/>
            <w:vAlign w:val="center"/>
          </w:tcPr>
          <w:p w14:paraId="1765D4A7" w14:textId="77777777" w:rsidR="00484D61" w:rsidRPr="00D51C69" w:rsidRDefault="00484D61" w:rsidP="00FE7866">
            <w:pPr>
              <w:jc w:val="center"/>
              <w:rPr>
                <w:b/>
                <w:sz w:val="22"/>
                <w:szCs w:val="22"/>
              </w:rPr>
            </w:pPr>
            <w:r w:rsidRPr="00D51C69">
              <w:rPr>
                <w:b/>
                <w:sz w:val="22"/>
                <w:szCs w:val="22"/>
              </w:rPr>
              <w:t>1.</w:t>
            </w:r>
          </w:p>
        </w:tc>
        <w:tc>
          <w:tcPr>
            <w:tcW w:w="6537" w:type="dxa"/>
          </w:tcPr>
          <w:p w14:paraId="389BBD2C" w14:textId="6A793770" w:rsidR="00484D61" w:rsidRPr="00C50F35" w:rsidRDefault="00C6168E" w:rsidP="00FE7866">
            <w:pPr>
              <w:rPr>
                <w:b/>
                <w:bCs/>
                <w:sz w:val="22"/>
                <w:szCs w:val="22"/>
                <w:highlight w:val="yellow"/>
              </w:rPr>
            </w:pPr>
            <w:r>
              <w:rPr>
                <w:b/>
                <w:bCs/>
                <w:sz w:val="22"/>
                <w:szCs w:val="22"/>
              </w:rPr>
              <w:t>Nettó ajánlati ár (nettó HUF)</w:t>
            </w:r>
          </w:p>
        </w:tc>
        <w:tc>
          <w:tcPr>
            <w:tcW w:w="1542" w:type="dxa"/>
          </w:tcPr>
          <w:p w14:paraId="49B504CB" w14:textId="77777777" w:rsidR="00484D61" w:rsidRPr="00D51C69" w:rsidRDefault="00484D61" w:rsidP="00FE7866">
            <w:pPr>
              <w:jc w:val="right"/>
              <w:rPr>
                <w:sz w:val="22"/>
                <w:szCs w:val="22"/>
              </w:rPr>
            </w:pPr>
          </w:p>
        </w:tc>
      </w:tr>
    </w:tbl>
    <w:p w14:paraId="6776F888" w14:textId="77777777" w:rsidR="00354E1A" w:rsidRDefault="00354E1A" w:rsidP="00FE7866">
      <w:pPr>
        <w:jc w:val="both"/>
        <w:rPr>
          <w:b/>
          <w:iCs/>
          <w:sz w:val="22"/>
          <w:szCs w:val="22"/>
          <w:highlight w:val="yellow"/>
        </w:rPr>
      </w:pPr>
    </w:p>
    <w:p w14:paraId="1BACF63A" w14:textId="77777777" w:rsidR="00FE7866" w:rsidRDefault="00FE7866" w:rsidP="00FE7866">
      <w:pPr>
        <w:jc w:val="both"/>
        <w:rPr>
          <w:b/>
          <w:iCs/>
          <w:sz w:val="22"/>
          <w:szCs w:val="22"/>
          <w:highlight w:val="yellow"/>
        </w:rPr>
      </w:pPr>
    </w:p>
    <w:p w14:paraId="236CFBA3" w14:textId="7D7BDB41" w:rsidR="00354E1A" w:rsidRPr="00FE7866" w:rsidRDefault="00FE7866" w:rsidP="00FE7866">
      <w:pPr>
        <w:pStyle w:val="Cmsor1"/>
        <w:numPr>
          <w:ilvl w:val="0"/>
          <w:numId w:val="9"/>
        </w:numPr>
        <w:spacing w:before="0"/>
        <w:ind w:left="426"/>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S</w:t>
      </w:r>
      <w:r w:rsidR="00354E1A" w:rsidRPr="00FE7866">
        <w:rPr>
          <w:rFonts w:ascii="Times New Roman" w:eastAsia="Times New Roman" w:hAnsi="Times New Roman" w:cs="Times New Roman"/>
          <w:color w:val="auto"/>
          <w:sz w:val="22"/>
          <w:szCs w:val="22"/>
        </w:rPr>
        <w:t>ZERZŐDÉS TÁRGYA</w:t>
      </w:r>
    </w:p>
    <w:p w14:paraId="26FE65F2" w14:textId="77777777" w:rsidR="00354E1A" w:rsidRPr="00003231" w:rsidRDefault="00354E1A" w:rsidP="00FE7866">
      <w:pPr>
        <w:pStyle w:val="Listaszerbekezds"/>
        <w:spacing w:after="0"/>
      </w:pPr>
    </w:p>
    <w:p w14:paraId="6B8B197A" w14:textId="0FD05C9D" w:rsidR="00250395" w:rsidRDefault="00C32EB2" w:rsidP="00250395">
      <w:pPr>
        <w:ind w:left="67" w:right="23"/>
        <w:jc w:val="both"/>
        <w:rPr>
          <w:sz w:val="22"/>
          <w:szCs w:val="22"/>
        </w:rPr>
      </w:pPr>
      <w:r w:rsidRPr="00C32EB2">
        <w:rPr>
          <w:sz w:val="22"/>
          <w:szCs w:val="22"/>
        </w:rPr>
        <w:t xml:space="preserve">2.1 </w:t>
      </w:r>
      <w:r w:rsidR="00354E1A" w:rsidRPr="00C32EB2">
        <w:rPr>
          <w:sz w:val="22"/>
          <w:szCs w:val="22"/>
        </w:rPr>
        <w:t xml:space="preserve">Jelen Szerződés alapján Vevő megrendeli, Eladó pedig elvállalja a Műszaki leírásban, valamint a </w:t>
      </w:r>
      <w:r w:rsidR="003A02FE">
        <w:rPr>
          <w:sz w:val="22"/>
          <w:szCs w:val="22"/>
        </w:rPr>
        <w:t>Ártáblázatban</w:t>
      </w:r>
      <w:r w:rsidR="00354E1A" w:rsidRPr="00C32EB2">
        <w:rPr>
          <w:sz w:val="22"/>
          <w:szCs w:val="22"/>
        </w:rPr>
        <w:t xml:space="preserve"> meghatározott </w:t>
      </w:r>
      <w:r w:rsidR="00250395">
        <w:rPr>
          <w:sz w:val="22"/>
          <w:szCs w:val="22"/>
        </w:rPr>
        <w:t>eszközök</w:t>
      </w:r>
      <w:r w:rsidR="00354E1A" w:rsidRPr="00C32EB2">
        <w:rPr>
          <w:sz w:val="22"/>
          <w:szCs w:val="22"/>
        </w:rPr>
        <w:t xml:space="preserve"> (a továbbiakban: </w:t>
      </w:r>
      <w:r w:rsidR="00250395">
        <w:rPr>
          <w:sz w:val="22"/>
          <w:szCs w:val="22"/>
        </w:rPr>
        <w:t>Eszközök</w:t>
      </w:r>
      <w:r w:rsidR="00D62742">
        <w:rPr>
          <w:sz w:val="22"/>
          <w:szCs w:val="22"/>
        </w:rPr>
        <w:t>/Termékek</w:t>
      </w:r>
      <w:r w:rsidR="00354E1A" w:rsidRPr="00C32EB2">
        <w:rPr>
          <w:sz w:val="22"/>
          <w:szCs w:val="22"/>
        </w:rPr>
        <w:t>) Vevő részére történő beszerzését</w:t>
      </w:r>
      <w:r w:rsidR="00D62742">
        <w:rPr>
          <w:sz w:val="22"/>
          <w:szCs w:val="22"/>
        </w:rPr>
        <w:t xml:space="preserve">, </w:t>
      </w:r>
      <w:r w:rsidR="00354E1A" w:rsidRPr="00C32EB2">
        <w:rPr>
          <w:sz w:val="22"/>
          <w:szCs w:val="22"/>
        </w:rPr>
        <w:t xml:space="preserve">szállítását </w:t>
      </w:r>
      <w:r w:rsidR="00D62742">
        <w:rPr>
          <w:sz w:val="22"/>
          <w:szCs w:val="22"/>
        </w:rPr>
        <w:t xml:space="preserve">és beüzemelését </w:t>
      </w:r>
      <w:r w:rsidR="00354E1A" w:rsidRPr="00C32EB2">
        <w:rPr>
          <w:sz w:val="22"/>
          <w:szCs w:val="22"/>
        </w:rPr>
        <w:t>Vevő Műszaki leírásában és Eladó nyertes Ajánlatában részletezett feltételek szerint.</w:t>
      </w:r>
    </w:p>
    <w:p w14:paraId="5FE8914F" w14:textId="77777777" w:rsidR="00250395" w:rsidRDefault="00250395" w:rsidP="00250395">
      <w:pPr>
        <w:ind w:left="67" w:right="23"/>
        <w:jc w:val="both"/>
        <w:rPr>
          <w:sz w:val="22"/>
          <w:szCs w:val="22"/>
        </w:rPr>
      </w:pPr>
    </w:p>
    <w:p w14:paraId="057AD72C" w14:textId="15B8708B" w:rsidR="00250395" w:rsidRDefault="00354E1A" w:rsidP="00250395">
      <w:pPr>
        <w:ind w:left="67" w:right="23"/>
        <w:jc w:val="both"/>
        <w:rPr>
          <w:sz w:val="22"/>
          <w:szCs w:val="22"/>
        </w:rPr>
      </w:pPr>
      <w:r w:rsidRPr="00CF31E0">
        <w:rPr>
          <w:sz w:val="22"/>
        </w:rPr>
        <w:t xml:space="preserve">2.2. A szállítandó </w:t>
      </w:r>
      <w:r w:rsidR="00250395">
        <w:rPr>
          <w:sz w:val="22"/>
          <w:szCs w:val="22"/>
        </w:rPr>
        <w:t>Eszközök</w:t>
      </w:r>
      <w:r w:rsidRPr="00CF31E0">
        <w:rPr>
          <w:sz w:val="22"/>
        </w:rPr>
        <w:t xml:space="preserve"> megnevezését, műszaki leírását és egységárát a Szerződés 1. számú melléklete tartalmazza.</w:t>
      </w:r>
    </w:p>
    <w:p w14:paraId="368A41DE" w14:textId="77777777" w:rsidR="00250395" w:rsidRDefault="00250395" w:rsidP="00250395">
      <w:pPr>
        <w:ind w:left="67" w:right="23"/>
        <w:jc w:val="both"/>
        <w:rPr>
          <w:sz w:val="22"/>
          <w:szCs w:val="22"/>
        </w:rPr>
      </w:pPr>
    </w:p>
    <w:p w14:paraId="0004128E" w14:textId="1A9B5641" w:rsidR="00B82AA0" w:rsidRPr="00250395" w:rsidRDefault="00354E1A" w:rsidP="00250395">
      <w:pPr>
        <w:ind w:left="67" w:right="23"/>
        <w:jc w:val="both"/>
        <w:rPr>
          <w:sz w:val="22"/>
          <w:szCs w:val="22"/>
        </w:rPr>
      </w:pPr>
      <w:r w:rsidRPr="00CF31E0">
        <w:rPr>
          <w:sz w:val="22"/>
        </w:rPr>
        <w:t>2</w:t>
      </w:r>
      <w:r>
        <w:rPr>
          <w:sz w:val="22"/>
        </w:rPr>
        <w:t>.3</w:t>
      </w:r>
      <w:r w:rsidRPr="00CF31E0">
        <w:rPr>
          <w:sz w:val="22"/>
        </w:rPr>
        <w:t>.</w:t>
      </w:r>
      <w:r w:rsidR="00250395">
        <w:rPr>
          <w:sz w:val="22"/>
        </w:rPr>
        <w:t xml:space="preserve"> </w:t>
      </w:r>
      <w:r w:rsidRPr="00CF31E0">
        <w:rPr>
          <w:sz w:val="22"/>
        </w:rPr>
        <w:t xml:space="preserve">Az 1. számú mellékletben felsorolt </w:t>
      </w:r>
      <w:r w:rsidR="00250395">
        <w:rPr>
          <w:sz w:val="22"/>
        </w:rPr>
        <w:t>Eszközök</w:t>
      </w:r>
      <w:r w:rsidRPr="00CF31E0">
        <w:rPr>
          <w:sz w:val="22"/>
        </w:rPr>
        <w:t>nek meg kell felelniük a vonatkozó termékszabványok előírásainak és biztonságtechnikai követelményeknek.</w:t>
      </w:r>
    </w:p>
    <w:p w14:paraId="208EDABA" w14:textId="77777777" w:rsidR="00354E1A" w:rsidRPr="00CF31E0" w:rsidRDefault="00354E1A" w:rsidP="0091063A">
      <w:pPr>
        <w:ind w:right="23"/>
        <w:rPr>
          <w:sz w:val="22"/>
        </w:rPr>
      </w:pPr>
    </w:p>
    <w:p w14:paraId="2369CC04" w14:textId="69C45906" w:rsidR="00354E1A" w:rsidRPr="00CF31E0" w:rsidRDefault="00354E1A" w:rsidP="00354E1A">
      <w:pPr>
        <w:tabs>
          <w:tab w:val="center" w:pos="1085"/>
        </w:tabs>
        <w:rPr>
          <w:sz w:val="22"/>
        </w:rPr>
      </w:pPr>
      <w:r w:rsidRPr="00CF31E0">
        <w:rPr>
          <w:sz w:val="22"/>
        </w:rPr>
        <w:t>2</w:t>
      </w:r>
      <w:r>
        <w:rPr>
          <w:sz w:val="22"/>
        </w:rPr>
        <w:t>.</w:t>
      </w:r>
      <w:r w:rsidR="0091063A">
        <w:rPr>
          <w:sz w:val="22"/>
        </w:rPr>
        <w:t>4</w:t>
      </w:r>
      <w:r w:rsidRPr="00CF31E0">
        <w:rPr>
          <w:sz w:val="22"/>
        </w:rPr>
        <w:t>.</w:t>
      </w:r>
      <w:r w:rsidR="00A67A9D">
        <w:rPr>
          <w:sz w:val="22"/>
        </w:rPr>
        <w:t xml:space="preserve"> </w:t>
      </w:r>
      <w:r w:rsidRPr="00CF31E0">
        <w:rPr>
          <w:sz w:val="22"/>
        </w:rPr>
        <w:t>Termékváltás</w:t>
      </w:r>
    </w:p>
    <w:p w14:paraId="2CC48301" w14:textId="79045CD7" w:rsidR="00354E1A" w:rsidRDefault="00354E1A" w:rsidP="00F7313C">
      <w:pPr>
        <w:ind w:right="23"/>
        <w:jc w:val="both"/>
        <w:rPr>
          <w:sz w:val="22"/>
        </w:rPr>
      </w:pPr>
      <w:r w:rsidRPr="00CF31E0">
        <w:rPr>
          <w:sz w:val="22"/>
        </w:rPr>
        <w:t>Szerződő Felek megállapodnak abban, hogy a Szerződés hatálya alatt a Vevő lehetőséget biztosít a nevesített termékek termékváltására az alábbi feltételek szerint:</w:t>
      </w:r>
    </w:p>
    <w:p w14:paraId="19195AD9" w14:textId="376A8A89" w:rsidR="00F7313C" w:rsidRPr="00CF31E0" w:rsidRDefault="00F7313C" w:rsidP="00F7313C">
      <w:pPr>
        <w:ind w:right="23"/>
        <w:jc w:val="both"/>
        <w:rPr>
          <w:sz w:val="22"/>
        </w:rPr>
      </w:pPr>
    </w:p>
    <w:p w14:paraId="017FA523" w14:textId="77777777" w:rsidR="00C547E4" w:rsidRDefault="00C547E4" w:rsidP="00C547E4">
      <w:pPr>
        <w:ind w:right="23"/>
        <w:jc w:val="both"/>
        <w:rPr>
          <w:sz w:val="22"/>
        </w:rPr>
      </w:pPr>
      <w:r>
        <w:rPr>
          <w:sz w:val="22"/>
        </w:rPr>
        <w:t xml:space="preserve">Felek megállapodnak abban, hogy Eladó az ajánlatban esetlegesen konkrétan megajánlott termék helyett (az adott termék gyártásának megszűnése, a márkanév megváltozása, vagy időszakos beszerezhetetlenség miatt stb.) azonos vagy jobb jellemzőkkel bíró terméket adhat át, Vevő előzetes, kifejezett hozzájáruló nyilatkozata esetén. Ez a szabály csak akkor alkalmazható, ha az eredeti termék Eladó felelősségi körén kívül álló okból történő lehetetlenné válását Eladó annak tudomásra jutásakor haladéktalanul igazolja, és egyben igazolja (termékismertetővel), hogy a helyettesítő termék jellemzői megfelelnek az ajánlatban meghatározottaknak, avagy azoknál jobbak. Felek megállapodnak abban, hogy az ellenérték a fentiek következtében nem változhat. A helyettesítő termék használata nem vonja maga után a szerződés módosítását. </w:t>
      </w:r>
    </w:p>
    <w:p w14:paraId="0084F161" w14:textId="77777777" w:rsidR="00354E1A" w:rsidRDefault="00354E1A" w:rsidP="00692636">
      <w:pPr>
        <w:jc w:val="both"/>
        <w:rPr>
          <w:b/>
          <w:iCs/>
          <w:sz w:val="22"/>
          <w:szCs w:val="22"/>
          <w:highlight w:val="yellow"/>
        </w:rPr>
      </w:pPr>
    </w:p>
    <w:p w14:paraId="5649E5AE" w14:textId="77777777" w:rsidR="008D576B" w:rsidRDefault="00692636" w:rsidP="008D576B">
      <w:pPr>
        <w:pStyle w:val="Cmsor1"/>
        <w:numPr>
          <w:ilvl w:val="0"/>
          <w:numId w:val="9"/>
        </w:numPr>
        <w:spacing w:before="0"/>
        <w:ind w:left="426" w:hanging="426"/>
        <w:rPr>
          <w:rFonts w:ascii="Times New Roman" w:eastAsia="Times New Roman" w:hAnsi="Times New Roman" w:cs="Times New Roman"/>
          <w:color w:val="auto"/>
          <w:sz w:val="22"/>
          <w:szCs w:val="22"/>
        </w:rPr>
      </w:pPr>
      <w:r w:rsidRPr="00692636">
        <w:rPr>
          <w:rFonts w:ascii="Times New Roman" w:eastAsia="Times New Roman" w:hAnsi="Times New Roman" w:cs="Times New Roman"/>
          <w:color w:val="auto"/>
          <w:sz w:val="22"/>
          <w:szCs w:val="22"/>
        </w:rPr>
        <w:t>ELADÓI NYILATKOZAT</w:t>
      </w:r>
    </w:p>
    <w:p w14:paraId="68EC8517" w14:textId="77777777" w:rsidR="008D576B" w:rsidRDefault="008D576B" w:rsidP="008D576B">
      <w:pPr>
        <w:pStyle w:val="Cmsor1"/>
        <w:spacing w:before="0"/>
        <w:rPr>
          <w:rFonts w:ascii="Times New Roman" w:eastAsia="Times New Roman" w:hAnsi="Times New Roman" w:cs="Times New Roman"/>
          <w:color w:val="auto"/>
          <w:sz w:val="22"/>
          <w:szCs w:val="22"/>
        </w:rPr>
      </w:pPr>
    </w:p>
    <w:p w14:paraId="3ACAA9DA" w14:textId="783013FB" w:rsidR="00BE6297" w:rsidRDefault="008D576B" w:rsidP="00843AF6">
      <w:pPr>
        <w:pStyle w:val="Cmsor1"/>
        <w:spacing w:before="0" w:line="240" w:lineRule="auto"/>
        <w:jc w:val="both"/>
        <w:rPr>
          <w:rFonts w:ascii="Times New Roman" w:eastAsia="Times New Roman" w:hAnsi="Times New Roman" w:cs="Times New Roman"/>
          <w:b w:val="0"/>
          <w:bCs w:val="0"/>
          <w:color w:val="auto"/>
          <w:sz w:val="22"/>
          <w:szCs w:val="24"/>
        </w:rPr>
      </w:pPr>
      <w:r w:rsidRPr="008D576B">
        <w:rPr>
          <w:rFonts w:ascii="Times New Roman" w:eastAsia="Times New Roman" w:hAnsi="Times New Roman" w:cs="Times New Roman"/>
          <w:b w:val="0"/>
          <w:bCs w:val="0"/>
          <w:color w:val="auto"/>
          <w:sz w:val="22"/>
          <w:szCs w:val="24"/>
        </w:rPr>
        <w:t>3.1</w:t>
      </w:r>
      <w:r w:rsidR="003644F6">
        <w:rPr>
          <w:rFonts w:ascii="Times New Roman" w:eastAsia="Times New Roman" w:hAnsi="Times New Roman" w:cs="Times New Roman"/>
          <w:b w:val="0"/>
          <w:bCs w:val="0"/>
          <w:color w:val="auto"/>
          <w:sz w:val="22"/>
          <w:szCs w:val="24"/>
        </w:rPr>
        <w:t>.</w:t>
      </w:r>
      <w:r w:rsidRPr="008D576B">
        <w:rPr>
          <w:rFonts w:ascii="Times New Roman" w:eastAsia="Times New Roman" w:hAnsi="Times New Roman" w:cs="Times New Roman"/>
          <w:b w:val="0"/>
          <w:bCs w:val="0"/>
          <w:color w:val="auto"/>
          <w:sz w:val="22"/>
          <w:szCs w:val="24"/>
        </w:rPr>
        <w:t xml:space="preserve"> Eladó kijelenti, hogy k</w:t>
      </w:r>
      <w:r w:rsidR="00692636" w:rsidRPr="008D576B">
        <w:rPr>
          <w:rFonts w:ascii="Times New Roman" w:eastAsia="Times New Roman" w:hAnsi="Times New Roman" w:cs="Times New Roman"/>
          <w:b w:val="0"/>
          <w:bCs w:val="0"/>
          <w:color w:val="auto"/>
          <w:sz w:val="22"/>
          <w:szCs w:val="24"/>
        </w:rPr>
        <w:t>ész és képes Vevő fent megjelölt szerződéses céljának megfelelő, valamint a Vevő érdekét és igényeit figyelembe vevő, teljes körű, gondos és magas színvonalú teljesítésre. Eladó köteles minden olyan tevékenységet ellátni, amely a beszerzési eljárás során tett érdemi vállalásainak és kijelentéseinek teljesítéséhez és vevői cél teljesüléséhez szükségesek.</w:t>
      </w:r>
    </w:p>
    <w:p w14:paraId="7B79FAFB" w14:textId="77777777" w:rsidR="00BE6297" w:rsidRPr="001A2D28" w:rsidRDefault="00BE6297" w:rsidP="00843AF6">
      <w:pPr>
        <w:pStyle w:val="Cmsor1"/>
        <w:spacing w:before="0" w:line="240" w:lineRule="auto"/>
        <w:jc w:val="both"/>
        <w:rPr>
          <w:rFonts w:ascii="Times New Roman" w:eastAsia="Times New Roman" w:hAnsi="Times New Roman" w:cs="Times New Roman"/>
          <w:b w:val="0"/>
          <w:bCs w:val="0"/>
          <w:color w:val="auto"/>
          <w:sz w:val="22"/>
          <w:szCs w:val="24"/>
        </w:rPr>
      </w:pPr>
    </w:p>
    <w:p w14:paraId="518D73CA" w14:textId="677B78C5" w:rsidR="00692636" w:rsidRPr="00BE6297" w:rsidRDefault="00BE6297" w:rsidP="00843AF6">
      <w:pPr>
        <w:pStyle w:val="Cmsor1"/>
        <w:spacing w:before="0" w:line="240" w:lineRule="auto"/>
        <w:jc w:val="both"/>
        <w:rPr>
          <w:rFonts w:ascii="Times New Roman" w:eastAsia="Times New Roman" w:hAnsi="Times New Roman" w:cs="Times New Roman"/>
          <w:b w:val="0"/>
          <w:bCs w:val="0"/>
          <w:color w:val="auto"/>
          <w:sz w:val="22"/>
          <w:szCs w:val="24"/>
        </w:rPr>
      </w:pPr>
      <w:r w:rsidRPr="001A2D28">
        <w:rPr>
          <w:rFonts w:ascii="Times New Roman" w:eastAsia="Times New Roman" w:hAnsi="Times New Roman" w:cs="Times New Roman"/>
          <w:b w:val="0"/>
          <w:bCs w:val="0"/>
          <w:color w:val="auto"/>
          <w:sz w:val="22"/>
          <w:szCs w:val="24"/>
        </w:rPr>
        <w:t>3.2</w:t>
      </w:r>
      <w:r w:rsidR="003644F6">
        <w:rPr>
          <w:rFonts w:ascii="Times New Roman" w:eastAsia="Times New Roman" w:hAnsi="Times New Roman" w:cs="Times New Roman"/>
          <w:b w:val="0"/>
          <w:bCs w:val="0"/>
          <w:color w:val="auto"/>
          <w:sz w:val="22"/>
          <w:szCs w:val="24"/>
        </w:rPr>
        <w:t>.</w:t>
      </w:r>
      <w:r w:rsidRPr="001A2D28">
        <w:rPr>
          <w:rFonts w:ascii="Times New Roman" w:eastAsia="Times New Roman" w:hAnsi="Times New Roman" w:cs="Times New Roman"/>
          <w:b w:val="0"/>
          <w:bCs w:val="0"/>
          <w:color w:val="auto"/>
          <w:sz w:val="22"/>
          <w:szCs w:val="24"/>
        </w:rPr>
        <w:t xml:space="preserve"> Eladó szavatolja, hogy n</w:t>
      </w:r>
      <w:r w:rsidR="00692636" w:rsidRPr="001A2D28">
        <w:rPr>
          <w:rFonts w:ascii="Times New Roman" w:eastAsia="Times New Roman" w:hAnsi="Times New Roman" w:cs="Times New Roman"/>
          <w:b w:val="0"/>
          <w:bCs w:val="0"/>
          <w:color w:val="auto"/>
          <w:sz w:val="22"/>
          <w:szCs w:val="24"/>
        </w:rPr>
        <w:t>incs olyan függőben levő kötelezettsége vagy érdekkörébe tartozó más körülmény, amely kedvezőtlenül hat(hat) jelen Szerződésben foglaltak érvényességére, teljesítésére vagy saját teljesítési készségére, illetve képességére.</w:t>
      </w:r>
    </w:p>
    <w:p w14:paraId="0B5232B3" w14:textId="77777777" w:rsidR="004607D8" w:rsidRDefault="004607D8" w:rsidP="004607D8">
      <w:pPr>
        <w:spacing w:after="2" w:line="223" w:lineRule="auto"/>
        <w:ind w:right="-1"/>
        <w:rPr>
          <w:sz w:val="22"/>
        </w:rPr>
      </w:pPr>
    </w:p>
    <w:p w14:paraId="233C769D" w14:textId="53E44B78" w:rsidR="001A2D28" w:rsidRDefault="001A2D28" w:rsidP="001A2D28">
      <w:pPr>
        <w:spacing w:after="2" w:line="223" w:lineRule="auto"/>
        <w:ind w:right="-1"/>
        <w:rPr>
          <w:sz w:val="22"/>
        </w:rPr>
      </w:pPr>
      <w:r>
        <w:rPr>
          <w:sz w:val="22"/>
        </w:rPr>
        <w:t>3.3</w:t>
      </w:r>
      <w:r w:rsidR="003644F6">
        <w:rPr>
          <w:sz w:val="22"/>
        </w:rPr>
        <w:t>.</w:t>
      </w:r>
      <w:r>
        <w:rPr>
          <w:sz w:val="22"/>
        </w:rPr>
        <w:t xml:space="preserve"> Eladó köteles </w:t>
      </w:r>
      <w:r w:rsidR="00692636" w:rsidRPr="00CF31E0">
        <w:rPr>
          <w:sz w:val="22"/>
        </w:rPr>
        <w:t>Vevőt minden olyan körülményről haladéktalanul értesít</w:t>
      </w:r>
      <w:r>
        <w:rPr>
          <w:sz w:val="22"/>
        </w:rPr>
        <w:t>eni</w:t>
      </w:r>
      <w:r w:rsidR="00692636" w:rsidRPr="00CF31E0">
        <w:rPr>
          <w:sz w:val="22"/>
        </w:rPr>
        <w:t>, amely jelen Szerződés szerinti feladatai ellátásának eredményességét, vagy kellő időre történő elvégzését veszélyezteti vagy gátolja. Eladó felelősséggel tartozik az értesítés elmulasztásából eredő kárért.</w:t>
      </w:r>
    </w:p>
    <w:p w14:paraId="30FCA1FC" w14:textId="77777777" w:rsidR="001A2D28" w:rsidRDefault="001A2D28" w:rsidP="001A2D28">
      <w:pPr>
        <w:spacing w:after="2" w:line="223" w:lineRule="auto"/>
        <w:ind w:right="-1"/>
        <w:rPr>
          <w:sz w:val="22"/>
        </w:rPr>
      </w:pPr>
    </w:p>
    <w:p w14:paraId="237268D4" w14:textId="0E6FF27C" w:rsidR="00692636" w:rsidRDefault="001A2D28" w:rsidP="001A2D28">
      <w:pPr>
        <w:spacing w:after="2" w:line="223" w:lineRule="auto"/>
        <w:ind w:right="-1"/>
        <w:jc w:val="both"/>
        <w:rPr>
          <w:sz w:val="22"/>
        </w:rPr>
      </w:pPr>
      <w:r>
        <w:rPr>
          <w:sz w:val="22"/>
        </w:rPr>
        <w:t>3.4</w:t>
      </w:r>
      <w:r w:rsidR="003644F6">
        <w:rPr>
          <w:sz w:val="22"/>
        </w:rPr>
        <w:t>.</w:t>
      </w:r>
      <w:r>
        <w:rPr>
          <w:sz w:val="22"/>
        </w:rPr>
        <w:t xml:space="preserve"> </w:t>
      </w:r>
      <w:r w:rsidR="005E5913">
        <w:rPr>
          <w:sz w:val="22"/>
        </w:rPr>
        <w:t>Eladó a</w:t>
      </w:r>
      <w:r w:rsidR="00692636" w:rsidRPr="00CF31E0">
        <w:rPr>
          <w:sz w:val="22"/>
        </w:rPr>
        <w:t xml:space="preserve"> műszaki leírás alapján pontosan megismerte és ismeri azokat a körülményeket, amelyek a</w:t>
      </w:r>
      <w:r w:rsidR="00933B88">
        <w:rPr>
          <w:sz w:val="22"/>
        </w:rPr>
        <w:t>z</w:t>
      </w:r>
      <w:r>
        <w:rPr>
          <w:sz w:val="22"/>
        </w:rPr>
        <w:t xml:space="preserve"> Eszközök</w:t>
      </w:r>
      <w:r w:rsidR="00692636" w:rsidRPr="00CF31E0">
        <w:rPr>
          <w:sz w:val="22"/>
        </w:rPr>
        <w:t xml:space="preserve"> gyártására, szállítására hatással lehetnek.</w:t>
      </w:r>
    </w:p>
    <w:p w14:paraId="05E701E1" w14:textId="77777777" w:rsidR="005E5913" w:rsidRDefault="005E5913" w:rsidP="005E5913">
      <w:pPr>
        <w:ind w:right="23"/>
        <w:rPr>
          <w:sz w:val="22"/>
        </w:rPr>
      </w:pPr>
    </w:p>
    <w:p w14:paraId="665FD495" w14:textId="77777777" w:rsidR="006D31CA" w:rsidRDefault="00692636" w:rsidP="006D31CA">
      <w:pPr>
        <w:ind w:right="23"/>
        <w:jc w:val="both"/>
        <w:rPr>
          <w:sz w:val="22"/>
        </w:rPr>
      </w:pPr>
      <w:r w:rsidRPr="00CF31E0">
        <w:rPr>
          <w:sz w:val="22"/>
        </w:rPr>
        <w:t>3.</w:t>
      </w:r>
      <w:r w:rsidR="005E5913">
        <w:rPr>
          <w:sz w:val="22"/>
        </w:rPr>
        <w:t>5</w:t>
      </w:r>
      <w:r w:rsidRPr="00CF31E0">
        <w:rPr>
          <w:sz w:val="22"/>
        </w:rPr>
        <w:t>. Az ajánlattételt megelőzően</w:t>
      </w:r>
      <w:r w:rsidR="005E5913">
        <w:rPr>
          <w:sz w:val="22"/>
        </w:rPr>
        <w:t xml:space="preserve"> Eladó</w:t>
      </w:r>
      <w:r w:rsidRPr="00CF31E0">
        <w:rPr>
          <w:sz w:val="22"/>
        </w:rPr>
        <w:t xml:space="preserve"> megkapott minden szükséges információt és figyelembe vett minden körülményt, ami a Vételárat és/vagy a teljesítési határidőket és/vagy egyéb teljesítésre kihatással levő körülményeket befolyásolhatja.</w:t>
      </w:r>
    </w:p>
    <w:p w14:paraId="01598FDE" w14:textId="77777777" w:rsidR="006D31CA" w:rsidRDefault="006D31CA" w:rsidP="006D31CA">
      <w:pPr>
        <w:ind w:right="23"/>
        <w:jc w:val="both"/>
        <w:rPr>
          <w:sz w:val="22"/>
        </w:rPr>
      </w:pPr>
    </w:p>
    <w:p w14:paraId="4E4AF57C" w14:textId="77B64A7F" w:rsidR="006D31CA" w:rsidRDefault="00692636" w:rsidP="006D31CA">
      <w:pPr>
        <w:ind w:right="23"/>
        <w:jc w:val="both"/>
        <w:rPr>
          <w:sz w:val="22"/>
        </w:rPr>
      </w:pPr>
      <w:r w:rsidRPr="00CF31E0">
        <w:rPr>
          <w:sz w:val="22"/>
        </w:rPr>
        <w:t>3.</w:t>
      </w:r>
      <w:r w:rsidR="006D31CA">
        <w:rPr>
          <w:sz w:val="22"/>
        </w:rPr>
        <w:t>6</w:t>
      </w:r>
      <w:r w:rsidR="003644F6">
        <w:rPr>
          <w:sz w:val="22"/>
        </w:rPr>
        <w:t>.</w:t>
      </w:r>
      <w:r w:rsidRPr="00CF31E0">
        <w:rPr>
          <w:sz w:val="22"/>
        </w:rPr>
        <w:t xml:space="preserve"> Jelen Szerződés követelményei szerint </w:t>
      </w:r>
      <w:r w:rsidR="006D31CA">
        <w:rPr>
          <w:sz w:val="22"/>
        </w:rPr>
        <w:t xml:space="preserve">Eladó </w:t>
      </w:r>
      <w:r w:rsidRPr="00CF31E0">
        <w:rPr>
          <w:sz w:val="22"/>
        </w:rPr>
        <w:t>vállalja a</w:t>
      </w:r>
      <w:r w:rsidR="00933B88">
        <w:rPr>
          <w:sz w:val="22"/>
        </w:rPr>
        <w:t>z</w:t>
      </w:r>
      <w:r w:rsidRPr="00CF31E0">
        <w:rPr>
          <w:sz w:val="22"/>
        </w:rPr>
        <w:t xml:space="preserve"> </w:t>
      </w:r>
      <w:r w:rsidR="006D31CA">
        <w:rPr>
          <w:sz w:val="22"/>
        </w:rPr>
        <w:t>Eszközök</w:t>
      </w:r>
      <w:r w:rsidRPr="00CF31E0">
        <w:rPr>
          <w:sz w:val="22"/>
        </w:rPr>
        <w:t xml:space="preserve"> határidőben történő szállítását.</w:t>
      </w:r>
    </w:p>
    <w:p w14:paraId="0D7BF3CE" w14:textId="77777777" w:rsidR="003644F6" w:rsidRDefault="003644F6" w:rsidP="006D31CA">
      <w:pPr>
        <w:ind w:right="23"/>
        <w:jc w:val="both"/>
        <w:rPr>
          <w:sz w:val="22"/>
        </w:rPr>
      </w:pPr>
    </w:p>
    <w:p w14:paraId="1D17B58A" w14:textId="1E12F14A" w:rsidR="00692636" w:rsidRDefault="003644F6" w:rsidP="006D31CA">
      <w:pPr>
        <w:ind w:right="23"/>
        <w:jc w:val="both"/>
        <w:rPr>
          <w:sz w:val="22"/>
        </w:rPr>
      </w:pPr>
      <w:r>
        <w:rPr>
          <w:sz w:val="22"/>
        </w:rPr>
        <w:t xml:space="preserve">3.7. </w:t>
      </w:r>
      <w:r w:rsidR="008D3405">
        <w:rPr>
          <w:sz w:val="22"/>
        </w:rPr>
        <w:t>Eladó kijelenti, hogy j</w:t>
      </w:r>
      <w:r w:rsidR="00692636" w:rsidRPr="00CF31E0">
        <w:rPr>
          <w:sz w:val="22"/>
        </w:rPr>
        <w:t xml:space="preserve">elen Szerződésben és a kapcsolódó </w:t>
      </w:r>
      <w:r w:rsidR="00692636">
        <w:rPr>
          <w:sz w:val="22"/>
        </w:rPr>
        <w:t>közbeszerzési</w:t>
      </w:r>
      <w:r w:rsidR="00692636" w:rsidRPr="00CF31E0">
        <w:rPr>
          <w:sz w:val="22"/>
        </w:rPr>
        <w:t xml:space="preserve"> dokumentációban foglaltak alkalmasak arra, hogy jelen Szerződés szerinti teljesítés megvalósításra kerüljön, és a leszállított Termék(ek) rendeltetésszerű használatra alkalmas(ak) legyen(ek)</w:t>
      </w:r>
      <w:r w:rsidR="00692636">
        <w:rPr>
          <w:sz w:val="22"/>
        </w:rPr>
        <w:t>.</w:t>
      </w:r>
    </w:p>
    <w:p w14:paraId="2D78A234" w14:textId="7472868B" w:rsidR="00843AF6" w:rsidRPr="00843AF6" w:rsidRDefault="00843AF6" w:rsidP="00843AF6">
      <w:pPr>
        <w:pStyle w:val="Cmsor1"/>
        <w:tabs>
          <w:tab w:val="center" w:pos="1056"/>
        </w:tabs>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4</w:t>
      </w:r>
      <w:r w:rsidRPr="00843AF6">
        <w:rPr>
          <w:rFonts w:ascii="Times New Roman" w:eastAsia="Times New Roman" w:hAnsi="Times New Roman" w:cs="Times New Roman"/>
          <w:color w:val="auto"/>
          <w:sz w:val="22"/>
          <w:szCs w:val="22"/>
        </w:rPr>
        <w:t>.</w:t>
      </w:r>
      <w:r w:rsidRPr="00843AF6">
        <w:rPr>
          <w:rFonts w:ascii="Times New Roman" w:eastAsia="Times New Roman" w:hAnsi="Times New Roman" w:cs="Times New Roman"/>
          <w:color w:val="auto"/>
          <w:sz w:val="22"/>
          <w:szCs w:val="22"/>
        </w:rPr>
        <w:tab/>
        <w:t>TELJESÍTÉS</w:t>
      </w:r>
    </w:p>
    <w:p w14:paraId="07F36EC6" w14:textId="77777777" w:rsidR="00843AF6" w:rsidRPr="001B65FC" w:rsidRDefault="00843AF6" w:rsidP="00843AF6"/>
    <w:p w14:paraId="20ED5927" w14:textId="7BE4D384" w:rsidR="00843AF6" w:rsidRPr="00CF31E0" w:rsidRDefault="00843AF6" w:rsidP="00843AF6">
      <w:pPr>
        <w:tabs>
          <w:tab w:val="center" w:pos="1143"/>
        </w:tabs>
        <w:rPr>
          <w:sz w:val="22"/>
        </w:rPr>
      </w:pPr>
      <w:r>
        <w:rPr>
          <w:sz w:val="22"/>
        </w:rPr>
        <w:t>4</w:t>
      </w:r>
      <w:r w:rsidRPr="00CF31E0">
        <w:rPr>
          <w:sz w:val="22"/>
        </w:rPr>
        <w:t>.1</w:t>
      </w:r>
      <w:r>
        <w:rPr>
          <w:sz w:val="22"/>
        </w:rPr>
        <w:t xml:space="preserve">. </w:t>
      </w:r>
      <w:r w:rsidRPr="00CF31E0">
        <w:rPr>
          <w:sz w:val="22"/>
        </w:rPr>
        <w:t>Teljesítés helye</w:t>
      </w:r>
      <w:r w:rsidR="00FA407A">
        <w:rPr>
          <w:sz w:val="22"/>
        </w:rPr>
        <w:t xml:space="preserve">: </w:t>
      </w:r>
      <w:bookmarkStart w:id="1" w:name="_Hlk141442625"/>
      <w:r w:rsidR="00F54EDC" w:rsidRPr="00F54EDC">
        <w:rPr>
          <w:sz w:val="22"/>
        </w:rPr>
        <w:t xml:space="preserve">4071 Hortobágy, </w:t>
      </w:r>
      <w:bookmarkEnd w:id="1"/>
      <w:r w:rsidR="00F54EDC" w:rsidRPr="00F54EDC">
        <w:rPr>
          <w:sz w:val="22"/>
        </w:rPr>
        <w:t>Czinege János utca 1.</w:t>
      </w:r>
    </w:p>
    <w:p w14:paraId="6776EE63" w14:textId="77777777" w:rsidR="00843AF6" w:rsidRPr="00CF31E0" w:rsidRDefault="00843AF6" w:rsidP="00843AF6">
      <w:pPr>
        <w:ind w:left="600" w:right="23"/>
        <w:rPr>
          <w:sz w:val="22"/>
        </w:rPr>
      </w:pPr>
    </w:p>
    <w:p w14:paraId="58A42D4C" w14:textId="2CE4DDD9" w:rsidR="00843AF6" w:rsidRPr="00CF31E0" w:rsidRDefault="00FA407A" w:rsidP="00843AF6">
      <w:pPr>
        <w:tabs>
          <w:tab w:val="center" w:pos="1378"/>
        </w:tabs>
        <w:rPr>
          <w:sz w:val="22"/>
        </w:rPr>
      </w:pPr>
      <w:r>
        <w:rPr>
          <w:sz w:val="22"/>
        </w:rPr>
        <w:t>4</w:t>
      </w:r>
      <w:r w:rsidR="00843AF6" w:rsidRPr="00CF31E0">
        <w:rPr>
          <w:sz w:val="22"/>
        </w:rPr>
        <w:t>.2.</w:t>
      </w:r>
      <w:r>
        <w:rPr>
          <w:sz w:val="22"/>
        </w:rPr>
        <w:t xml:space="preserve"> </w:t>
      </w:r>
      <w:r w:rsidR="00843AF6" w:rsidRPr="00CF31E0">
        <w:rPr>
          <w:sz w:val="22"/>
        </w:rPr>
        <w:t>Teljesítési határidő(k)</w:t>
      </w:r>
    </w:p>
    <w:p w14:paraId="2D6A9494" w14:textId="6D8EF7D5" w:rsidR="00843AF6" w:rsidRPr="00ED5F64" w:rsidRDefault="00843AF6" w:rsidP="00FA407A">
      <w:pPr>
        <w:pStyle w:val="Szvegtrzs2"/>
        <w:spacing w:after="0" w:line="240" w:lineRule="auto"/>
        <w:jc w:val="both"/>
        <w:rPr>
          <w:sz w:val="22"/>
          <w:lang w:val="hu-HU"/>
        </w:rPr>
      </w:pPr>
      <w:r w:rsidRPr="008D3B85">
        <w:rPr>
          <w:sz w:val="22"/>
          <w:szCs w:val="22"/>
        </w:rPr>
        <w:t>A</w:t>
      </w:r>
      <w:r>
        <w:rPr>
          <w:sz w:val="22"/>
          <w:szCs w:val="22"/>
          <w:lang w:val="hu-HU"/>
        </w:rPr>
        <w:t>z</w:t>
      </w:r>
      <w:r w:rsidRPr="008D3B85">
        <w:rPr>
          <w:sz w:val="22"/>
          <w:szCs w:val="22"/>
        </w:rPr>
        <w:t xml:space="preserve"> </w:t>
      </w:r>
      <w:r>
        <w:rPr>
          <w:sz w:val="22"/>
          <w:szCs w:val="22"/>
          <w:lang w:val="hu-HU"/>
        </w:rPr>
        <w:t>Eladónak</w:t>
      </w:r>
      <w:r w:rsidRPr="008D3B85">
        <w:rPr>
          <w:sz w:val="22"/>
          <w:szCs w:val="22"/>
        </w:rPr>
        <w:t xml:space="preserve"> jelen szerződés tárgyát képező </w:t>
      </w:r>
      <w:r w:rsidR="0071156B">
        <w:rPr>
          <w:sz w:val="22"/>
          <w:szCs w:val="22"/>
          <w:lang w:val="hu-HU"/>
        </w:rPr>
        <w:t>eszközöket</w:t>
      </w:r>
      <w:r w:rsidRPr="008D3B85">
        <w:rPr>
          <w:sz w:val="22"/>
          <w:szCs w:val="22"/>
        </w:rPr>
        <w:t xml:space="preserve"> a szerződés </w:t>
      </w:r>
      <w:r>
        <w:rPr>
          <w:sz w:val="22"/>
          <w:szCs w:val="22"/>
          <w:lang w:val="hu-HU"/>
        </w:rPr>
        <w:t>hatálybalépésétől</w:t>
      </w:r>
      <w:r w:rsidRPr="008D3B85">
        <w:rPr>
          <w:sz w:val="22"/>
          <w:szCs w:val="22"/>
        </w:rPr>
        <w:t xml:space="preserve"> </w:t>
      </w:r>
      <w:r>
        <w:rPr>
          <w:sz w:val="22"/>
          <w:szCs w:val="22"/>
          <w:lang w:val="hu-HU"/>
        </w:rPr>
        <w:t xml:space="preserve">számított </w:t>
      </w:r>
      <w:r w:rsidR="00F54EDC">
        <w:rPr>
          <w:sz w:val="22"/>
          <w:szCs w:val="22"/>
          <w:lang w:val="hu-HU"/>
        </w:rPr>
        <w:t>6</w:t>
      </w:r>
      <w:r w:rsidR="0071156B">
        <w:rPr>
          <w:sz w:val="22"/>
          <w:szCs w:val="22"/>
          <w:lang w:val="hu-HU"/>
        </w:rPr>
        <w:t>0 napon belül</w:t>
      </w:r>
      <w:r w:rsidR="00306EB8">
        <w:rPr>
          <w:sz w:val="22"/>
          <w:szCs w:val="22"/>
          <w:lang w:val="hu-HU"/>
        </w:rPr>
        <w:t xml:space="preserve">, de legkésőbb 2023. október 15. </w:t>
      </w:r>
      <w:r w:rsidR="00306EB8" w:rsidRPr="00ED5F64">
        <w:rPr>
          <w:sz w:val="22"/>
          <w:szCs w:val="22"/>
        </w:rPr>
        <w:t>napjáig</w:t>
      </w:r>
      <w:r w:rsidR="0071156B" w:rsidRPr="00ED5F64">
        <w:rPr>
          <w:sz w:val="22"/>
          <w:szCs w:val="22"/>
        </w:rPr>
        <w:t xml:space="preserve"> </w:t>
      </w:r>
      <w:r w:rsidRPr="008D3B85">
        <w:rPr>
          <w:sz w:val="22"/>
          <w:szCs w:val="22"/>
        </w:rPr>
        <w:t xml:space="preserve">kell biztosítania. </w:t>
      </w:r>
      <w:r w:rsidR="00ED5F64" w:rsidRPr="00ED5F64">
        <w:rPr>
          <w:sz w:val="22"/>
          <w:szCs w:val="22"/>
        </w:rPr>
        <w:t xml:space="preserve">Amennyiben a projekt meghosszabbítására kerül sor, akkor a 60 napos időtartam az irányadó a szerződés teljesítése során, </w:t>
      </w:r>
      <w:r w:rsidR="00F2043C">
        <w:rPr>
          <w:sz w:val="22"/>
          <w:szCs w:val="22"/>
          <w:lang w:val="hu-HU"/>
        </w:rPr>
        <w:t xml:space="preserve">azzal, hogy ez a határidő a meghosszabbított projekt határidőt sem haladhatja meg. </w:t>
      </w:r>
    </w:p>
    <w:p w14:paraId="6CD2AEAE" w14:textId="77777777" w:rsidR="00843AF6" w:rsidRPr="0054255C" w:rsidRDefault="00843AF6" w:rsidP="00843AF6">
      <w:pPr>
        <w:pStyle w:val="Szvegtrzs2"/>
        <w:spacing w:after="0" w:line="240" w:lineRule="auto"/>
        <w:ind w:left="567"/>
        <w:jc w:val="both"/>
        <w:rPr>
          <w:sz w:val="22"/>
          <w:szCs w:val="22"/>
        </w:rPr>
      </w:pPr>
    </w:p>
    <w:p w14:paraId="69843CE6" w14:textId="3FE1B86E" w:rsidR="00843AF6" w:rsidRPr="00CF31E0" w:rsidRDefault="00210194" w:rsidP="00843AF6">
      <w:pPr>
        <w:tabs>
          <w:tab w:val="center" w:pos="1258"/>
        </w:tabs>
        <w:rPr>
          <w:sz w:val="22"/>
        </w:rPr>
      </w:pPr>
      <w:r>
        <w:rPr>
          <w:sz w:val="22"/>
        </w:rPr>
        <w:t>4</w:t>
      </w:r>
      <w:r w:rsidR="00843AF6" w:rsidRPr="00CF31E0">
        <w:rPr>
          <w:sz w:val="22"/>
        </w:rPr>
        <w:t>.3.</w:t>
      </w:r>
      <w:r>
        <w:rPr>
          <w:sz w:val="22"/>
        </w:rPr>
        <w:t xml:space="preserve"> </w:t>
      </w:r>
      <w:r w:rsidR="00843AF6" w:rsidRPr="00CF31E0">
        <w:rPr>
          <w:sz w:val="22"/>
        </w:rPr>
        <w:t>Akadályközlő levél</w:t>
      </w:r>
    </w:p>
    <w:p w14:paraId="11212EC8" w14:textId="77777777" w:rsidR="00843AF6" w:rsidRDefault="00843AF6" w:rsidP="006A3085">
      <w:pPr>
        <w:ind w:right="23"/>
        <w:jc w:val="both"/>
        <w:rPr>
          <w:sz w:val="22"/>
        </w:rPr>
      </w:pPr>
      <w:r w:rsidRPr="00CF31E0">
        <w:rPr>
          <w:sz w:val="22"/>
        </w:rPr>
        <w:t xml:space="preserve">Eladó köteles Vevőt haladéktalanul értesíteni minden olyan körülményről, amely a szállítás eredményességét vagy kellő időre való elvégzését veszélyezteti vagy gátolja. Amennyiben Eladó a vállalt teljesítési határidőt nem tudja tartani, úgy annak lejárta előtt legkésőbb </w:t>
      </w:r>
      <w:r>
        <w:rPr>
          <w:sz w:val="22"/>
        </w:rPr>
        <w:t>három</w:t>
      </w:r>
      <w:r w:rsidRPr="00CF31E0">
        <w:rPr>
          <w:sz w:val="22"/>
        </w:rPr>
        <w:t xml:space="preserve"> (</w:t>
      </w:r>
      <w:r>
        <w:rPr>
          <w:sz w:val="22"/>
        </w:rPr>
        <w:t>3</w:t>
      </w:r>
      <w:r w:rsidRPr="00CF31E0">
        <w:rPr>
          <w:sz w:val="22"/>
        </w:rPr>
        <w:t>) munkanappal, az ok feltüntetésével, és a várható késedelem megjelölésével írásban köteles Vevőt erről egy akadályközlő levélben tájékoztatni. Az akadályközlő levélben foglaltak a Szerződés szerinti teljesítési határidőt nem módosítják, de jogszerű kimentés esetén a Vevőt megillető szerződésbiztosító mellékkötelezettségeket érvényesíteni nem lehet.</w:t>
      </w:r>
    </w:p>
    <w:p w14:paraId="0E2D048B" w14:textId="77777777" w:rsidR="006A3085" w:rsidRPr="00CF31E0" w:rsidRDefault="006A3085" w:rsidP="006A3085">
      <w:pPr>
        <w:ind w:right="23"/>
        <w:jc w:val="both"/>
        <w:rPr>
          <w:sz w:val="22"/>
        </w:rPr>
      </w:pPr>
    </w:p>
    <w:p w14:paraId="410C5F5C" w14:textId="7EB26AD6" w:rsidR="00843AF6" w:rsidRPr="00CF31E0" w:rsidRDefault="006A3085" w:rsidP="006A3085">
      <w:pPr>
        <w:pStyle w:val="Cmsor2"/>
        <w:tabs>
          <w:tab w:val="center" w:pos="1013"/>
        </w:tabs>
        <w:rPr>
          <w:sz w:val="22"/>
        </w:rPr>
      </w:pPr>
      <w:r>
        <w:rPr>
          <w:sz w:val="22"/>
        </w:rPr>
        <w:t>4</w:t>
      </w:r>
      <w:r w:rsidR="00843AF6" w:rsidRPr="00CF31E0">
        <w:rPr>
          <w:sz w:val="22"/>
        </w:rPr>
        <w:t>.4.</w:t>
      </w:r>
      <w:r w:rsidR="00B34C2F">
        <w:rPr>
          <w:sz w:val="22"/>
        </w:rPr>
        <w:t xml:space="preserve"> </w:t>
      </w:r>
      <w:r w:rsidR="00843AF6" w:rsidRPr="00CF31E0">
        <w:rPr>
          <w:sz w:val="22"/>
        </w:rPr>
        <w:t>Előszállítás</w:t>
      </w:r>
    </w:p>
    <w:p w14:paraId="12B328D0" w14:textId="11F4A975" w:rsidR="00843AF6" w:rsidRDefault="00843AF6" w:rsidP="006A3085">
      <w:pPr>
        <w:ind w:right="23"/>
        <w:jc w:val="both"/>
        <w:rPr>
          <w:sz w:val="22"/>
        </w:rPr>
      </w:pPr>
      <w:r w:rsidRPr="00CF31E0">
        <w:rPr>
          <w:sz w:val="22"/>
        </w:rPr>
        <w:t xml:space="preserve">Eladó előszállításra jogosult, ha </w:t>
      </w:r>
      <w:r w:rsidR="004E354A">
        <w:rPr>
          <w:sz w:val="22"/>
        </w:rPr>
        <w:t>a</w:t>
      </w:r>
      <w:r w:rsidRPr="00CF31E0">
        <w:rPr>
          <w:sz w:val="22"/>
        </w:rPr>
        <w:t xml:space="preserve"> Vevő lényeges jogi érdekét nem sérti, és az Eladó az ezzel járó többletköltséget viseli. </w:t>
      </w:r>
    </w:p>
    <w:p w14:paraId="7E31659C" w14:textId="77777777" w:rsidR="00843AF6" w:rsidRPr="00CF31E0" w:rsidRDefault="00843AF6" w:rsidP="006A3085">
      <w:pPr>
        <w:ind w:left="600" w:right="23"/>
        <w:rPr>
          <w:sz w:val="22"/>
        </w:rPr>
      </w:pPr>
    </w:p>
    <w:p w14:paraId="48141EC3" w14:textId="402DDE8E" w:rsidR="00843AF6" w:rsidRPr="00CF31E0" w:rsidRDefault="00B34C2F" w:rsidP="006A3085">
      <w:pPr>
        <w:tabs>
          <w:tab w:val="center" w:pos="1714"/>
        </w:tabs>
        <w:rPr>
          <w:sz w:val="22"/>
        </w:rPr>
      </w:pPr>
      <w:r>
        <w:rPr>
          <w:sz w:val="22"/>
        </w:rPr>
        <w:t>4</w:t>
      </w:r>
      <w:r w:rsidR="00843AF6" w:rsidRPr="00CF31E0">
        <w:rPr>
          <w:sz w:val="22"/>
        </w:rPr>
        <w:t>.5.</w:t>
      </w:r>
      <w:r w:rsidR="00843AF6" w:rsidRPr="00CF31E0">
        <w:rPr>
          <w:sz w:val="22"/>
        </w:rPr>
        <w:tab/>
        <w:t>Költség és kockázat átszállása</w:t>
      </w:r>
    </w:p>
    <w:p w14:paraId="46ECF9E1" w14:textId="47EB998C" w:rsidR="00843AF6" w:rsidRDefault="00843AF6" w:rsidP="00B34C2F">
      <w:pPr>
        <w:ind w:right="23"/>
        <w:jc w:val="both"/>
        <w:rPr>
          <w:sz w:val="22"/>
        </w:rPr>
      </w:pPr>
      <w:r w:rsidRPr="00CF31E0">
        <w:rPr>
          <w:sz w:val="22"/>
        </w:rPr>
        <w:t xml:space="preserve">Eladó a megrendelt </w:t>
      </w:r>
      <w:r w:rsidR="00B34C2F">
        <w:rPr>
          <w:sz w:val="22"/>
        </w:rPr>
        <w:t>Eszközöket</w:t>
      </w:r>
      <w:r w:rsidRPr="00CF31E0">
        <w:rPr>
          <w:sz w:val="22"/>
        </w:rPr>
        <w:t xml:space="preserve"> szállítólevél kíséretében, saját költségére és kockázatára szállítja vagy szállíttatja Szerződésben megadott teljesítési helyre. A fuvarozó közbejöttével történő szállítást Eladó köteles jelezni Vevőnek. Eladóról a költség és a kockázat a szállítási címen a</w:t>
      </w:r>
      <w:r w:rsidR="00AA0DDA">
        <w:rPr>
          <w:sz w:val="22"/>
        </w:rPr>
        <w:t>z</w:t>
      </w:r>
      <w:r w:rsidRPr="00CF31E0">
        <w:rPr>
          <w:sz w:val="22"/>
        </w:rPr>
        <w:t xml:space="preserve"> </w:t>
      </w:r>
      <w:r w:rsidR="00AA0DDA">
        <w:rPr>
          <w:sz w:val="22"/>
        </w:rPr>
        <w:t xml:space="preserve">Eszközök </w:t>
      </w:r>
      <w:r w:rsidRPr="00CF31E0">
        <w:rPr>
          <w:sz w:val="22"/>
        </w:rPr>
        <w:t>átadásakor, a fuvareszközről történő lerakodást és a teljesítési helyen történő átadást követően száll át Vevőre, azaz a lerakodás és a</w:t>
      </w:r>
      <w:r w:rsidR="00AA0DDA">
        <w:rPr>
          <w:sz w:val="22"/>
        </w:rPr>
        <w:t>z</w:t>
      </w:r>
      <w:r w:rsidRPr="00CF31E0">
        <w:rPr>
          <w:sz w:val="22"/>
        </w:rPr>
        <w:t xml:space="preserve"> </w:t>
      </w:r>
      <w:r w:rsidR="00AA0DDA">
        <w:rPr>
          <w:sz w:val="22"/>
        </w:rPr>
        <w:t>Eszközök</w:t>
      </w:r>
      <w:r w:rsidRPr="00CF31E0">
        <w:rPr>
          <w:sz w:val="22"/>
        </w:rPr>
        <w:t xml:space="preserve"> mozgatása, valamint a szállítás és a biztosítás Eladó költsége és kockázata.</w:t>
      </w:r>
    </w:p>
    <w:p w14:paraId="0C3AFAD1" w14:textId="77777777" w:rsidR="00843AF6" w:rsidRPr="00CF31E0" w:rsidRDefault="00843AF6" w:rsidP="006A3085">
      <w:pPr>
        <w:ind w:left="600" w:right="23"/>
        <w:rPr>
          <w:sz w:val="22"/>
        </w:rPr>
      </w:pPr>
    </w:p>
    <w:p w14:paraId="4DB4E1BE" w14:textId="1CB12151" w:rsidR="00843AF6" w:rsidRPr="00CF31E0" w:rsidRDefault="00AA0DDA" w:rsidP="006A3085">
      <w:pPr>
        <w:pStyle w:val="Cmsor2"/>
        <w:tabs>
          <w:tab w:val="center" w:pos="1532"/>
        </w:tabs>
        <w:rPr>
          <w:sz w:val="22"/>
        </w:rPr>
      </w:pPr>
      <w:r>
        <w:rPr>
          <w:sz w:val="22"/>
        </w:rPr>
        <w:t>4</w:t>
      </w:r>
      <w:r w:rsidR="00843AF6" w:rsidRPr="00CF31E0">
        <w:rPr>
          <w:sz w:val="22"/>
        </w:rPr>
        <w:t>.6.</w:t>
      </w:r>
      <w:r w:rsidR="00843AF6" w:rsidRPr="00CF31E0">
        <w:rPr>
          <w:sz w:val="22"/>
        </w:rPr>
        <w:tab/>
      </w:r>
      <w:r>
        <w:rPr>
          <w:sz w:val="22"/>
        </w:rPr>
        <w:t xml:space="preserve"> </w:t>
      </w:r>
      <w:r w:rsidR="00843AF6" w:rsidRPr="00CF31E0">
        <w:rPr>
          <w:sz w:val="22"/>
        </w:rPr>
        <w:t>Csomagolás — göngyöleg</w:t>
      </w:r>
    </w:p>
    <w:p w14:paraId="2F450A3F" w14:textId="0E108AA5" w:rsidR="00843AF6" w:rsidRDefault="00843AF6" w:rsidP="00AA0DDA">
      <w:pPr>
        <w:ind w:right="23"/>
        <w:jc w:val="both"/>
        <w:rPr>
          <w:sz w:val="22"/>
        </w:rPr>
      </w:pPr>
      <w:r w:rsidRPr="00CF31E0">
        <w:rPr>
          <w:sz w:val="22"/>
        </w:rPr>
        <w:t>Eladó gondoskodik arról, hogy a</w:t>
      </w:r>
      <w:r w:rsidR="00AA0DDA">
        <w:rPr>
          <w:sz w:val="22"/>
        </w:rPr>
        <w:t>z</w:t>
      </w:r>
      <w:r w:rsidRPr="00CF31E0">
        <w:rPr>
          <w:sz w:val="22"/>
        </w:rPr>
        <w:t xml:space="preserve"> </w:t>
      </w:r>
      <w:r w:rsidR="00AA0DDA">
        <w:rPr>
          <w:sz w:val="22"/>
        </w:rPr>
        <w:t xml:space="preserve">Eszközök </w:t>
      </w:r>
      <w:r w:rsidRPr="00CF31E0">
        <w:rPr>
          <w:sz w:val="22"/>
        </w:rPr>
        <w:t>szállítása a műszaki leírás szerint, a megfelelő csomagolásban történjen, mely megakadályozza a sérülést, károsodást, időjárásból származó befolyásokat és egyéb környezeti hatásokat. A csomagolást Eladónak el kell látni a szükséges megjelölésekkel (megnevezés, csomagra vonatkozó kezelési előírások stb.), és mellékelni kell a csomag tartalmát azonosító jegyzéket.</w:t>
      </w:r>
    </w:p>
    <w:p w14:paraId="06A6CCA9" w14:textId="77777777" w:rsidR="00843AF6" w:rsidRPr="00CF31E0" w:rsidRDefault="00843AF6" w:rsidP="006A3085">
      <w:pPr>
        <w:ind w:left="600" w:right="23"/>
        <w:rPr>
          <w:sz w:val="22"/>
        </w:rPr>
      </w:pPr>
    </w:p>
    <w:p w14:paraId="48062498" w14:textId="3E20E97E" w:rsidR="00843AF6" w:rsidRPr="00CF31E0" w:rsidRDefault="0079370E" w:rsidP="006A3085">
      <w:pPr>
        <w:tabs>
          <w:tab w:val="center" w:pos="1878"/>
        </w:tabs>
        <w:rPr>
          <w:sz w:val="22"/>
        </w:rPr>
      </w:pPr>
      <w:r>
        <w:rPr>
          <w:sz w:val="22"/>
        </w:rPr>
        <w:t>4</w:t>
      </w:r>
      <w:r w:rsidR="00843AF6" w:rsidRPr="00CF31E0">
        <w:rPr>
          <w:sz w:val="22"/>
        </w:rPr>
        <w:t>.7.</w:t>
      </w:r>
      <w:r w:rsidR="00843AF6" w:rsidRPr="00CF31E0">
        <w:rPr>
          <w:sz w:val="22"/>
        </w:rPr>
        <w:tab/>
      </w:r>
      <w:r>
        <w:rPr>
          <w:sz w:val="22"/>
        </w:rPr>
        <w:t xml:space="preserve"> </w:t>
      </w:r>
      <w:r w:rsidR="00843AF6" w:rsidRPr="00CF31E0">
        <w:rPr>
          <w:sz w:val="22"/>
        </w:rPr>
        <w:t>Átadás-átvétel/Teljesités igazolása</w:t>
      </w:r>
    </w:p>
    <w:p w14:paraId="32191473" w14:textId="3B8E4F38" w:rsidR="00843AF6" w:rsidRPr="00CF31E0" w:rsidRDefault="00843AF6" w:rsidP="00D57F09">
      <w:pPr>
        <w:ind w:right="23"/>
        <w:jc w:val="both"/>
        <w:rPr>
          <w:sz w:val="22"/>
        </w:rPr>
      </w:pPr>
      <w:r w:rsidRPr="00CF31E0">
        <w:rPr>
          <w:sz w:val="22"/>
        </w:rPr>
        <w:t>A</w:t>
      </w:r>
      <w:r w:rsidR="007420BB">
        <w:rPr>
          <w:sz w:val="22"/>
        </w:rPr>
        <w:t>z</w:t>
      </w:r>
      <w:r w:rsidRPr="00CF31E0">
        <w:rPr>
          <w:sz w:val="22"/>
        </w:rPr>
        <w:t xml:space="preserve"> </w:t>
      </w:r>
      <w:r w:rsidR="007420BB">
        <w:rPr>
          <w:sz w:val="22"/>
        </w:rPr>
        <w:t xml:space="preserve">Eszközöket </w:t>
      </w:r>
      <w:r w:rsidRPr="00CF31E0">
        <w:rPr>
          <w:sz w:val="22"/>
        </w:rPr>
        <w:t>Eladó által elvégzett szállítása akkor minősül teljesítettnek, ha a</w:t>
      </w:r>
      <w:r w:rsidR="007420BB">
        <w:rPr>
          <w:sz w:val="22"/>
        </w:rPr>
        <w:t>z</w:t>
      </w:r>
      <w:r w:rsidRPr="00CF31E0">
        <w:rPr>
          <w:sz w:val="22"/>
        </w:rPr>
        <w:t xml:space="preserve"> </w:t>
      </w:r>
      <w:r w:rsidR="007420BB">
        <w:rPr>
          <w:sz w:val="22"/>
        </w:rPr>
        <w:t xml:space="preserve">Eszközök </w:t>
      </w:r>
      <w:r w:rsidRPr="00CF31E0">
        <w:rPr>
          <w:sz w:val="22"/>
        </w:rPr>
        <w:t>átvételét Vevő Eladó megbízottjától átadás-átvételi eljárása során átveszi, és azt szállítólevélen vagy jegyzőkönyvben igazolja.</w:t>
      </w:r>
      <w:r w:rsidR="00D57F09">
        <w:rPr>
          <w:sz w:val="22"/>
        </w:rPr>
        <w:t xml:space="preserve"> </w:t>
      </w:r>
      <w:r w:rsidRPr="00CF31E0">
        <w:rPr>
          <w:sz w:val="22"/>
        </w:rPr>
        <w:t>Vevőnek joga van a szállítólevélen vagy az átvételi jegyzőkönyvben a hiányosságok megszüntetésére vonatkozó határidőket megjelölni.</w:t>
      </w:r>
    </w:p>
    <w:p w14:paraId="292B0749" w14:textId="77777777" w:rsidR="008C3FAF" w:rsidRDefault="00843AF6" w:rsidP="008C3FAF">
      <w:pPr>
        <w:ind w:right="23"/>
        <w:jc w:val="both"/>
        <w:rPr>
          <w:sz w:val="22"/>
        </w:rPr>
      </w:pPr>
      <w:r w:rsidRPr="00CF31E0">
        <w:rPr>
          <w:sz w:val="22"/>
        </w:rPr>
        <w:t>A</w:t>
      </w:r>
      <w:r w:rsidR="00D57F09">
        <w:rPr>
          <w:sz w:val="22"/>
        </w:rPr>
        <w:t>z</w:t>
      </w:r>
      <w:r w:rsidRPr="00CF31E0">
        <w:rPr>
          <w:sz w:val="22"/>
        </w:rPr>
        <w:t xml:space="preserve"> </w:t>
      </w:r>
      <w:r w:rsidR="00D57F09">
        <w:rPr>
          <w:sz w:val="22"/>
        </w:rPr>
        <w:t xml:space="preserve">Eszközök </w:t>
      </w:r>
      <w:r w:rsidRPr="00CF31E0">
        <w:rPr>
          <w:sz w:val="22"/>
        </w:rPr>
        <w:t xml:space="preserve">átadásakor Vevő írásban - a szállítólevélen vagy a jegyzőkönyvben történő aláírással — igazolja a leszállított </w:t>
      </w:r>
      <w:r w:rsidR="00D57F09">
        <w:rPr>
          <w:sz w:val="22"/>
        </w:rPr>
        <w:t>Eszközök</w:t>
      </w:r>
      <w:r w:rsidRPr="00CF31E0">
        <w:rPr>
          <w:sz w:val="22"/>
        </w:rPr>
        <w:t xml:space="preserve"> mennyiségi átvételét. Az átvétel során Vevőnek nem kell vizsgálnia azokat a tulajdonságokat, amelyek a minőséget tanúsítják, illetőleg amelyekre a szavatosság vonatkozik, Vevő kizárólag a külsérelmi nyomokat, sérüléseket köteles megvizsgálni az átadás-átvétel során. Ha az átadás-átvételi eljárás során vagy azt követően a mennyiségi és minőségi ellenőrzés hibát tár fel, Vevő Eladót — a szállítólevélen tett megjegyzéssel vagy külön feljegyzésben — értesíti a felmerült hibákról, hiányosságokról. Ebben az esetben Vevőnek jogában áll a teljesítést visszautasítani, akár utólagosan is.</w:t>
      </w:r>
      <w:r w:rsidR="00D57F09">
        <w:rPr>
          <w:sz w:val="22"/>
        </w:rPr>
        <w:t xml:space="preserve"> </w:t>
      </w:r>
    </w:p>
    <w:p w14:paraId="4AB15BF7" w14:textId="77777777" w:rsidR="008C3FAF" w:rsidRDefault="008C3FAF" w:rsidP="008C3FAF">
      <w:pPr>
        <w:ind w:right="23"/>
        <w:jc w:val="both"/>
        <w:rPr>
          <w:sz w:val="22"/>
        </w:rPr>
      </w:pPr>
    </w:p>
    <w:p w14:paraId="05F10565" w14:textId="458BC0B4" w:rsidR="00A433F5" w:rsidRPr="008C3FAF" w:rsidRDefault="008C3FAF" w:rsidP="008C3FAF">
      <w:pPr>
        <w:ind w:right="23"/>
        <w:jc w:val="both"/>
        <w:rPr>
          <w:sz w:val="22"/>
        </w:rPr>
      </w:pPr>
      <w:r w:rsidRPr="008C3FAF">
        <w:rPr>
          <w:sz w:val="22"/>
        </w:rPr>
        <w:t>Az átadás-átvétel során az Eladó átadja a leszállított eszközökhöz kapcsolódó szállítólevelet, a</w:t>
      </w:r>
      <w:r w:rsidR="001E42F9">
        <w:rPr>
          <w:sz w:val="22"/>
        </w:rPr>
        <w:t>z</w:t>
      </w:r>
      <w:r w:rsidRPr="008C3FAF">
        <w:rPr>
          <w:sz w:val="22"/>
        </w:rPr>
        <w:t xml:space="preserve"> </w:t>
      </w:r>
      <w:r w:rsidR="001E42F9">
        <w:rPr>
          <w:sz w:val="22"/>
        </w:rPr>
        <w:t>eszközök</w:t>
      </w:r>
      <w:r w:rsidR="001E42F9" w:rsidRPr="008C3FAF">
        <w:rPr>
          <w:sz w:val="22"/>
        </w:rPr>
        <w:t xml:space="preserve"> </w:t>
      </w:r>
      <w:r w:rsidRPr="008C3FAF">
        <w:rPr>
          <w:sz w:val="22"/>
        </w:rPr>
        <w:t>használati útmutatóit, Vevő felelősségi, garanciális és szavatossági jogainak érvényesíthetőségéhez szükséges, a gyártó és/vagy a forgalmazó által kibocsátott hiteles dokumentumokat (különösen jótállási jegyek, gyári számos lista), a gyártói, megfelelőségi nyilatkozatokat, az előírt szabványnak való megfelelést igazoló okiratokat, ill. az egyéb releváns dokumentumokat. Fentiek hiánytalan átadása az átvétel különös feltétele.</w:t>
      </w:r>
    </w:p>
    <w:p w14:paraId="5408CD51" w14:textId="77777777" w:rsidR="008C3FAF" w:rsidRPr="00CF31E0" w:rsidRDefault="008C3FAF" w:rsidP="000331E5">
      <w:pPr>
        <w:ind w:right="23"/>
        <w:rPr>
          <w:sz w:val="22"/>
        </w:rPr>
      </w:pPr>
    </w:p>
    <w:p w14:paraId="38328005" w14:textId="00E45D5F" w:rsidR="00843AF6" w:rsidRPr="00CF31E0" w:rsidRDefault="000331E5" w:rsidP="000331E5">
      <w:pPr>
        <w:tabs>
          <w:tab w:val="center" w:pos="1714"/>
        </w:tabs>
        <w:jc w:val="both"/>
        <w:rPr>
          <w:sz w:val="22"/>
        </w:rPr>
      </w:pPr>
      <w:r>
        <w:rPr>
          <w:sz w:val="22"/>
        </w:rPr>
        <w:t>4</w:t>
      </w:r>
      <w:r w:rsidR="00843AF6" w:rsidRPr="00CF31E0">
        <w:rPr>
          <w:sz w:val="22"/>
        </w:rPr>
        <w:t>.8.</w:t>
      </w:r>
      <w:r>
        <w:rPr>
          <w:sz w:val="22"/>
        </w:rPr>
        <w:t xml:space="preserve"> </w:t>
      </w:r>
      <w:r w:rsidR="00843AF6" w:rsidRPr="00CF31E0">
        <w:rPr>
          <w:sz w:val="22"/>
        </w:rPr>
        <w:t>Hibás és késedelmes teljesítés</w:t>
      </w:r>
    </w:p>
    <w:p w14:paraId="04662280" w14:textId="67B8E732" w:rsidR="00843AF6" w:rsidRPr="00CF31E0" w:rsidRDefault="006339A0" w:rsidP="006339A0">
      <w:pPr>
        <w:ind w:left="993" w:right="23" w:hanging="576"/>
        <w:jc w:val="both"/>
        <w:rPr>
          <w:sz w:val="22"/>
        </w:rPr>
      </w:pPr>
      <w:r>
        <w:rPr>
          <w:sz w:val="22"/>
        </w:rPr>
        <w:t>4</w:t>
      </w:r>
      <w:r w:rsidR="00843AF6" w:rsidRPr="00CF31E0">
        <w:rPr>
          <w:sz w:val="22"/>
        </w:rPr>
        <w:t>.8.1.</w:t>
      </w:r>
      <w:r>
        <w:rPr>
          <w:sz w:val="22"/>
        </w:rPr>
        <w:tab/>
      </w:r>
      <w:r w:rsidR="00843AF6" w:rsidRPr="00CF31E0">
        <w:rPr>
          <w:sz w:val="22"/>
        </w:rPr>
        <w:t xml:space="preserve">Eladó késedelmesen teljesít, amennyiben </w:t>
      </w:r>
      <w:r w:rsidR="00843AF6">
        <w:rPr>
          <w:sz w:val="22"/>
        </w:rPr>
        <w:t xml:space="preserve">jelen </w:t>
      </w:r>
      <w:r w:rsidR="00843AF6" w:rsidRPr="00CF31E0">
        <w:rPr>
          <w:sz w:val="22"/>
        </w:rPr>
        <w:t>Szerződésben megállapított és/vagy a</w:t>
      </w:r>
      <w:r>
        <w:rPr>
          <w:sz w:val="22"/>
        </w:rPr>
        <w:t>z</w:t>
      </w:r>
      <w:r w:rsidR="00843AF6" w:rsidRPr="00CF31E0">
        <w:rPr>
          <w:sz w:val="22"/>
        </w:rPr>
        <w:t xml:space="preserve"> </w:t>
      </w:r>
      <w:r>
        <w:rPr>
          <w:sz w:val="22"/>
        </w:rPr>
        <w:t>Eszközök</w:t>
      </w:r>
      <w:r w:rsidR="00843AF6" w:rsidRPr="00CF31E0">
        <w:rPr>
          <w:sz w:val="22"/>
        </w:rPr>
        <w:t xml:space="preserve"> rendeltetéséből kétségtelenül megállapítható teljesítési határidő eredménytelenül eltelt, </w:t>
      </w:r>
      <w:r w:rsidR="00843AF6">
        <w:rPr>
          <w:sz w:val="22"/>
        </w:rPr>
        <w:t>vagy k</w:t>
      </w:r>
      <w:r w:rsidR="00843AF6" w:rsidRPr="00CF31E0">
        <w:rPr>
          <w:sz w:val="22"/>
        </w:rPr>
        <w:t>ötelezettségét — más esetekben - Vevő felszólítására nem teljesíti.</w:t>
      </w:r>
      <w:r>
        <w:rPr>
          <w:sz w:val="22"/>
        </w:rPr>
        <w:t xml:space="preserve"> </w:t>
      </w:r>
    </w:p>
    <w:p w14:paraId="5D464471" w14:textId="57D77482" w:rsidR="00843AF6" w:rsidRPr="00CF31E0" w:rsidRDefault="006339A0" w:rsidP="006339A0">
      <w:pPr>
        <w:ind w:left="993" w:right="23" w:hanging="576"/>
        <w:jc w:val="both"/>
        <w:rPr>
          <w:sz w:val="22"/>
        </w:rPr>
      </w:pPr>
      <w:r>
        <w:rPr>
          <w:sz w:val="22"/>
        </w:rPr>
        <w:t>4</w:t>
      </w:r>
      <w:r w:rsidR="00843AF6">
        <w:rPr>
          <w:sz w:val="22"/>
        </w:rPr>
        <w:t>.</w:t>
      </w:r>
      <w:r w:rsidR="00843AF6" w:rsidRPr="00CF31E0">
        <w:rPr>
          <w:sz w:val="22"/>
        </w:rPr>
        <w:t xml:space="preserve">8.2. Eladó hibásan teljesít, </w:t>
      </w:r>
      <w:r w:rsidR="00843AF6">
        <w:rPr>
          <w:sz w:val="22"/>
        </w:rPr>
        <w:t>amennyiben a</w:t>
      </w:r>
      <w:r w:rsidR="00843AF6" w:rsidRPr="00CF31E0">
        <w:rPr>
          <w:sz w:val="22"/>
        </w:rPr>
        <w:t xml:space="preserve"> szállított </w:t>
      </w:r>
      <w:r>
        <w:rPr>
          <w:sz w:val="22"/>
        </w:rPr>
        <w:t>Eszközök</w:t>
      </w:r>
      <w:r w:rsidR="00843AF6" w:rsidRPr="00CF31E0">
        <w:rPr>
          <w:sz w:val="22"/>
        </w:rPr>
        <w:t xml:space="preserve"> nem felel</w:t>
      </w:r>
      <w:r>
        <w:rPr>
          <w:sz w:val="22"/>
        </w:rPr>
        <w:t>nek</w:t>
      </w:r>
      <w:r w:rsidR="00843AF6" w:rsidRPr="00CF31E0">
        <w:rPr>
          <w:sz w:val="22"/>
        </w:rPr>
        <w:t xml:space="preserve"> meg a teljesítéskor a jogszabályokban és/vagy jelen Szerződésben meghatározott követelményeknek</w:t>
      </w:r>
      <w:r w:rsidR="00843AF6">
        <w:rPr>
          <w:sz w:val="22"/>
        </w:rPr>
        <w:t>, vagy</w:t>
      </w:r>
      <w:r w:rsidR="00843AF6" w:rsidRPr="00CF31E0">
        <w:rPr>
          <w:sz w:val="22"/>
        </w:rPr>
        <w:t xml:space="preserve"> a teljesítési határidő lejárta előtt nyilvánvalóvá válik, hogy Eladó csak olyan számottevő késéssel tudja teljesíteni a Szerződésben foglaltakat, ami Vevőnek már nem áll érdekében.</w:t>
      </w:r>
    </w:p>
    <w:p w14:paraId="3ADBF3CF" w14:textId="5F0135DB" w:rsidR="00843AF6" w:rsidRPr="00CF31E0" w:rsidRDefault="006339A0" w:rsidP="006339A0">
      <w:pPr>
        <w:ind w:left="993" w:right="23" w:hanging="576"/>
        <w:jc w:val="both"/>
        <w:rPr>
          <w:sz w:val="22"/>
        </w:rPr>
      </w:pPr>
      <w:r>
        <w:rPr>
          <w:sz w:val="22"/>
        </w:rPr>
        <w:t>4</w:t>
      </w:r>
      <w:r w:rsidR="00843AF6" w:rsidRPr="00CF31E0">
        <w:rPr>
          <w:sz w:val="22"/>
        </w:rPr>
        <w:t xml:space="preserve">.8.3. Vevő Eladót a hibás teljesítés észlelésekor haladéktalanul írásban értesíti, jegyzőkönyvbe véve a hibás </w:t>
      </w:r>
      <w:r>
        <w:rPr>
          <w:sz w:val="22"/>
        </w:rPr>
        <w:t xml:space="preserve">Eszközök </w:t>
      </w:r>
      <w:r w:rsidR="00843AF6" w:rsidRPr="00CF31E0">
        <w:rPr>
          <w:sz w:val="22"/>
        </w:rPr>
        <w:t>listáját, valamint a felmerült hibákat.</w:t>
      </w:r>
    </w:p>
    <w:p w14:paraId="23251E8C" w14:textId="0EDBAEF0" w:rsidR="00843AF6" w:rsidRPr="00CF31E0" w:rsidRDefault="006339A0" w:rsidP="006339A0">
      <w:pPr>
        <w:ind w:left="993" w:right="23" w:hanging="576"/>
        <w:jc w:val="both"/>
        <w:rPr>
          <w:sz w:val="22"/>
        </w:rPr>
      </w:pPr>
      <w:r>
        <w:rPr>
          <w:sz w:val="22"/>
        </w:rPr>
        <w:t>4</w:t>
      </w:r>
      <w:r w:rsidR="00843AF6" w:rsidRPr="00CF31E0">
        <w:rPr>
          <w:sz w:val="22"/>
        </w:rPr>
        <w:t xml:space="preserve">.8.4. Eladó hibás teljesítés/jogos minőségi kifogás esetén köteles Vevő nyilatkozata szerint, saját költségén — beleértve az elszállítás, javítás stb. költségeket - a lehető legrövidebb időn belül, de legkésőbb </w:t>
      </w:r>
      <w:r w:rsidR="0002360E">
        <w:rPr>
          <w:sz w:val="22"/>
        </w:rPr>
        <w:t>tíz</w:t>
      </w:r>
      <w:r w:rsidR="0002360E" w:rsidRPr="00CF31E0">
        <w:rPr>
          <w:sz w:val="22"/>
        </w:rPr>
        <w:t xml:space="preserve"> </w:t>
      </w:r>
      <w:r w:rsidR="00843AF6" w:rsidRPr="00CF31E0">
        <w:rPr>
          <w:sz w:val="22"/>
        </w:rPr>
        <w:t>(</w:t>
      </w:r>
      <w:r w:rsidR="0002360E">
        <w:rPr>
          <w:sz w:val="22"/>
        </w:rPr>
        <w:t>10</w:t>
      </w:r>
      <w:r w:rsidR="00843AF6" w:rsidRPr="00CF31E0">
        <w:rPr>
          <w:sz w:val="22"/>
        </w:rPr>
        <w:t>) naptári nap alatt a mennyiségi, illetve minőségi hibát elhárítani, a</w:t>
      </w:r>
      <w:r>
        <w:rPr>
          <w:sz w:val="22"/>
        </w:rPr>
        <w:t>z</w:t>
      </w:r>
      <w:r w:rsidR="00843AF6" w:rsidRPr="00CF31E0">
        <w:rPr>
          <w:sz w:val="22"/>
        </w:rPr>
        <w:t xml:space="preserve"> </w:t>
      </w:r>
      <w:r>
        <w:rPr>
          <w:sz w:val="22"/>
        </w:rPr>
        <w:t>Eszközök</w:t>
      </w:r>
      <w:r w:rsidR="00843AF6" w:rsidRPr="00CF31E0">
        <w:rPr>
          <w:sz w:val="22"/>
        </w:rPr>
        <w:t>et kicserélni, Eladó hibás vagy késedelmes teljesítésének következtében előálló határidő-túllépés esetén Vevő kötbér érvényesítésére jogot formál.</w:t>
      </w:r>
      <w:r>
        <w:rPr>
          <w:sz w:val="22"/>
        </w:rPr>
        <w:t xml:space="preserve"> </w:t>
      </w:r>
    </w:p>
    <w:p w14:paraId="6211AC3C" w14:textId="7C5BBDE4" w:rsidR="00843AF6" w:rsidRPr="00CF31E0" w:rsidRDefault="006339A0" w:rsidP="006339A0">
      <w:pPr>
        <w:ind w:left="993" w:right="23" w:hanging="576"/>
        <w:jc w:val="both"/>
        <w:rPr>
          <w:sz w:val="22"/>
        </w:rPr>
      </w:pPr>
      <w:r>
        <w:rPr>
          <w:sz w:val="22"/>
        </w:rPr>
        <w:t>4</w:t>
      </w:r>
      <w:r w:rsidR="00843AF6">
        <w:rPr>
          <w:sz w:val="22"/>
        </w:rPr>
        <w:t>.</w:t>
      </w:r>
      <w:r w:rsidR="00843AF6" w:rsidRPr="00CF31E0">
        <w:rPr>
          <w:sz w:val="22"/>
        </w:rPr>
        <w:t>8</w:t>
      </w:r>
      <w:r w:rsidR="00843AF6">
        <w:rPr>
          <w:sz w:val="22"/>
        </w:rPr>
        <w:t>.</w:t>
      </w:r>
      <w:r w:rsidR="00843AF6" w:rsidRPr="00CF31E0">
        <w:rPr>
          <w:sz w:val="22"/>
        </w:rPr>
        <w:t xml:space="preserve">5. Amennyiben Eladó a vállalt teljesítési határidőt nem tudja tartani, úgy annak lejárta előtt legkésőbb a </w:t>
      </w:r>
      <w:r w:rsidR="00035C4F">
        <w:rPr>
          <w:sz w:val="22"/>
        </w:rPr>
        <w:t>4</w:t>
      </w:r>
      <w:r w:rsidR="00843AF6" w:rsidRPr="00CF31E0">
        <w:rPr>
          <w:sz w:val="22"/>
        </w:rPr>
        <w:t>.5. pontban meghatározottak szerint, az ok feltüntetésével írásban köteles Vevőt tájékoztatni.</w:t>
      </w:r>
    </w:p>
    <w:p w14:paraId="140D7586" w14:textId="4B8FC597" w:rsidR="00843AF6" w:rsidRPr="00CF31E0" w:rsidRDefault="00035C4F" w:rsidP="006339A0">
      <w:pPr>
        <w:ind w:left="993" w:right="23" w:hanging="576"/>
        <w:jc w:val="both"/>
        <w:rPr>
          <w:sz w:val="22"/>
        </w:rPr>
      </w:pPr>
      <w:r>
        <w:rPr>
          <w:sz w:val="22"/>
        </w:rPr>
        <w:t>4</w:t>
      </w:r>
      <w:r w:rsidR="00843AF6" w:rsidRPr="00CF31E0">
        <w:rPr>
          <w:sz w:val="22"/>
        </w:rPr>
        <w:t>.8.7. Eladó köteles megtéríteni az általa szerződésszegéssel vagy szerződésen kívül okozott és Vevő partnerei/ügyfelei által jogosultan Vevőre hárított</w:t>
      </w:r>
      <w:r w:rsidR="00843AF6" w:rsidRPr="00CF31E0">
        <w:rPr>
          <w:noProof/>
          <w:sz w:val="22"/>
        </w:rPr>
        <w:t xml:space="preserve"> károkat.</w:t>
      </w:r>
    </w:p>
    <w:p w14:paraId="636241F6" w14:textId="3139BDA7" w:rsidR="00843AF6" w:rsidRPr="00CF31E0" w:rsidRDefault="00035C4F" w:rsidP="006339A0">
      <w:pPr>
        <w:ind w:left="993" w:right="23" w:hanging="576"/>
        <w:jc w:val="both"/>
        <w:rPr>
          <w:sz w:val="22"/>
        </w:rPr>
      </w:pPr>
      <w:r>
        <w:rPr>
          <w:sz w:val="22"/>
        </w:rPr>
        <w:t>4</w:t>
      </w:r>
      <w:r w:rsidR="00843AF6" w:rsidRPr="00CF31E0">
        <w:rPr>
          <w:sz w:val="22"/>
        </w:rPr>
        <w:t>.8</w:t>
      </w:r>
      <w:r w:rsidR="00843AF6">
        <w:rPr>
          <w:sz w:val="22"/>
        </w:rPr>
        <w:t>.</w:t>
      </w:r>
      <w:r w:rsidR="00843AF6" w:rsidRPr="00CF31E0">
        <w:rPr>
          <w:sz w:val="22"/>
        </w:rPr>
        <w:t>8</w:t>
      </w:r>
      <w:r w:rsidR="00843AF6">
        <w:rPr>
          <w:sz w:val="22"/>
        </w:rPr>
        <w:t>.</w:t>
      </w:r>
      <w:r w:rsidR="00843AF6" w:rsidRPr="00CF31E0">
        <w:rPr>
          <w:sz w:val="22"/>
        </w:rPr>
        <w:t xml:space="preserve"> Vevő - függetlenül attól, hogy Eladó késedelmét kimentette-e - követelheti a teljesítést, vagy ha ez már nem áll érdekében, a Szerződéstől elállhat.</w:t>
      </w:r>
    </w:p>
    <w:p w14:paraId="4B89619E" w14:textId="540B96A2" w:rsidR="00843AF6" w:rsidRPr="00CF31E0" w:rsidRDefault="00035C4F" w:rsidP="006339A0">
      <w:pPr>
        <w:ind w:left="993" w:right="23" w:hanging="576"/>
        <w:jc w:val="both"/>
        <w:rPr>
          <w:sz w:val="22"/>
        </w:rPr>
      </w:pPr>
      <w:r>
        <w:rPr>
          <w:sz w:val="22"/>
        </w:rPr>
        <w:t>4</w:t>
      </w:r>
      <w:r w:rsidR="00843AF6">
        <w:rPr>
          <w:sz w:val="22"/>
        </w:rPr>
        <w:t>.</w:t>
      </w:r>
      <w:r w:rsidR="00843AF6" w:rsidRPr="00CF31E0">
        <w:rPr>
          <w:sz w:val="22"/>
        </w:rPr>
        <w:t>8.9. Amennyiben Eladó nem szerződésszerűen teljesít, úgy Vevőnek jogában áll minden egyéb jogkövetkezmény nélkül jelen Szerződést felmondani. Ebben az esetben Vevő</w:t>
      </w:r>
      <w:r>
        <w:rPr>
          <w:sz w:val="22"/>
        </w:rPr>
        <w:t xml:space="preserve"> kötbért</w:t>
      </w:r>
      <w:r w:rsidR="00843AF6" w:rsidRPr="00CF31E0">
        <w:rPr>
          <w:sz w:val="22"/>
        </w:rPr>
        <w:t xml:space="preserve"> érvényesíthet, valamint ezen túl felmerült kárát is.</w:t>
      </w:r>
    </w:p>
    <w:p w14:paraId="7072CFC6" w14:textId="70826F3A" w:rsidR="00843AF6" w:rsidRDefault="00035C4F" w:rsidP="00035C4F">
      <w:pPr>
        <w:ind w:left="993" w:right="23" w:hanging="709"/>
        <w:jc w:val="both"/>
        <w:rPr>
          <w:sz w:val="22"/>
        </w:rPr>
      </w:pPr>
      <w:r>
        <w:rPr>
          <w:sz w:val="22"/>
        </w:rPr>
        <w:t>4</w:t>
      </w:r>
      <w:r w:rsidR="00843AF6" w:rsidRPr="00CF31E0">
        <w:rPr>
          <w:sz w:val="22"/>
        </w:rPr>
        <w:t xml:space="preserve">.8.10. Vevő késedelembe esik, </w:t>
      </w:r>
      <w:r w:rsidR="00843AF6">
        <w:rPr>
          <w:sz w:val="22"/>
        </w:rPr>
        <w:t>amennyiben jelen</w:t>
      </w:r>
      <w:r w:rsidR="00843AF6" w:rsidRPr="00CF31E0">
        <w:rPr>
          <w:sz w:val="22"/>
        </w:rPr>
        <w:t xml:space="preserve"> Szerződésben Felek által rögzített Vételárat - Eladó felszólítása ellenére - határidőben nem, vagy csak részben fizette meg, </w:t>
      </w:r>
      <w:r w:rsidR="00843AF6">
        <w:rPr>
          <w:sz w:val="22"/>
        </w:rPr>
        <w:t>vagy jelen</w:t>
      </w:r>
      <w:r w:rsidR="00843AF6" w:rsidRPr="00CF31E0">
        <w:rPr>
          <w:sz w:val="22"/>
        </w:rPr>
        <w:t xml:space="preserve"> Szerződés keretében felajánlott teljesítést nem fogadja el, vagy elmulasztja azokat az intézkedéseket, nyilatkozatokat, melyek szükségesek ahhoz, hogy Eladó szerződésszerű teljesítésre képes legyen.</w:t>
      </w:r>
    </w:p>
    <w:p w14:paraId="7F99D5EA" w14:textId="77777777" w:rsidR="00843AF6" w:rsidRPr="00CF31E0" w:rsidRDefault="00843AF6" w:rsidP="00843AF6">
      <w:pPr>
        <w:ind w:left="1320" w:right="23" w:hanging="720"/>
        <w:rPr>
          <w:sz w:val="22"/>
        </w:rPr>
      </w:pPr>
    </w:p>
    <w:p w14:paraId="4BB05CEE" w14:textId="7CAC3584" w:rsidR="00843AF6" w:rsidRPr="00CF31E0" w:rsidRDefault="00302731" w:rsidP="00843AF6">
      <w:pPr>
        <w:tabs>
          <w:tab w:val="center" w:pos="1700"/>
        </w:tabs>
        <w:rPr>
          <w:sz w:val="22"/>
        </w:rPr>
      </w:pPr>
      <w:r>
        <w:rPr>
          <w:sz w:val="22"/>
        </w:rPr>
        <w:t>4</w:t>
      </w:r>
      <w:r w:rsidR="00843AF6" w:rsidRPr="00CF31E0">
        <w:rPr>
          <w:sz w:val="22"/>
        </w:rPr>
        <w:t>.9.</w:t>
      </w:r>
      <w:r>
        <w:rPr>
          <w:sz w:val="22"/>
        </w:rPr>
        <w:t xml:space="preserve"> </w:t>
      </w:r>
      <w:r w:rsidR="00843AF6" w:rsidRPr="00CF31E0">
        <w:rPr>
          <w:sz w:val="22"/>
        </w:rPr>
        <w:t>Teljesítés lehetetlenné válása</w:t>
      </w:r>
    </w:p>
    <w:p w14:paraId="19F916F6" w14:textId="216DC3B7" w:rsidR="00843AF6" w:rsidRDefault="00843AF6" w:rsidP="00302731">
      <w:pPr>
        <w:ind w:right="23"/>
        <w:jc w:val="both"/>
        <w:rPr>
          <w:sz w:val="22"/>
        </w:rPr>
      </w:pPr>
      <w:r w:rsidRPr="00CF31E0">
        <w:rPr>
          <w:sz w:val="22"/>
        </w:rPr>
        <w:t>Ha a teljesítés olyan okból válik lehetetlenné, amelyért egyik Fél sem felelős, és a lehetetlenné válás oka mindkét Fél érdekkörében vagy érdekkörén kívül merült fel, jelen Szerződés megszűnik, és Felek elszámolnak egymással. Eladót a már leszállított és átadott Termékek fejében a Vételár arányos része illeti meg.</w:t>
      </w:r>
      <w:r w:rsidR="00B377D1">
        <w:rPr>
          <w:sz w:val="22"/>
        </w:rPr>
        <w:t xml:space="preserve"> </w:t>
      </w:r>
      <w:r w:rsidRPr="00CF31E0">
        <w:rPr>
          <w:sz w:val="22"/>
        </w:rPr>
        <w:t>Ha a lehetetlenné válás oka Eladó érdekkörében merült fel, díjazásra nem tarthat igényt, és Vevő kötbér érvényesítésére jogot formál. Eladó ezen felül köteles Vevőnél felmerült, szerződésszegéssel okozott kárt megtéríteni.</w:t>
      </w:r>
      <w:r w:rsidR="00302731">
        <w:rPr>
          <w:sz w:val="22"/>
        </w:rPr>
        <w:t xml:space="preserve"> </w:t>
      </w:r>
      <w:r w:rsidRPr="00CF31E0">
        <w:rPr>
          <w:sz w:val="22"/>
        </w:rPr>
        <w:t>Ha a lehetetlenné válás oka Vevő érdekkörében merült fel, Eladót a Vételár megilleti, de Vevő levonhatja azt az összeget, melyet Eladó a lehetetlenné válás folytán költségben megtakarított, továbbá amelyet a felszabadult időben másutt keresett vagy nagyobb nehézség nélkül kereshetett volna.</w:t>
      </w:r>
    </w:p>
    <w:p w14:paraId="24D228EC" w14:textId="77777777" w:rsidR="00843AF6" w:rsidRDefault="00843AF6" w:rsidP="006D31CA">
      <w:pPr>
        <w:ind w:right="23"/>
        <w:jc w:val="both"/>
        <w:rPr>
          <w:sz w:val="22"/>
        </w:rPr>
      </w:pPr>
    </w:p>
    <w:p w14:paraId="5DC612CF" w14:textId="77777777" w:rsidR="004C7D9A" w:rsidRDefault="004C7D9A" w:rsidP="002D2C80">
      <w:pPr>
        <w:jc w:val="both"/>
        <w:rPr>
          <w:b/>
          <w:iCs/>
          <w:sz w:val="22"/>
          <w:szCs w:val="22"/>
          <w:highlight w:val="yellow"/>
        </w:rPr>
      </w:pPr>
    </w:p>
    <w:p w14:paraId="7FE44FD7" w14:textId="0303210C" w:rsidR="00D96015" w:rsidRPr="00D96015" w:rsidRDefault="00843AF6" w:rsidP="002D2C80">
      <w:pPr>
        <w:jc w:val="both"/>
        <w:rPr>
          <w:b/>
          <w:iCs/>
          <w:sz w:val="22"/>
          <w:szCs w:val="22"/>
        </w:rPr>
      </w:pPr>
      <w:r>
        <w:rPr>
          <w:b/>
          <w:iCs/>
          <w:sz w:val="22"/>
          <w:szCs w:val="22"/>
        </w:rPr>
        <w:t>5</w:t>
      </w:r>
      <w:r w:rsidR="00D96015" w:rsidRPr="00D96015">
        <w:rPr>
          <w:b/>
          <w:iCs/>
          <w:sz w:val="22"/>
          <w:szCs w:val="22"/>
        </w:rPr>
        <w:t>. FIZETÉSI FELTÉTELEK</w:t>
      </w:r>
    </w:p>
    <w:p w14:paraId="7EF9019C" w14:textId="77777777" w:rsidR="002D2C80" w:rsidRPr="00D51C69" w:rsidRDefault="002D2C80" w:rsidP="002D2C80">
      <w:pPr>
        <w:pStyle w:val="Nincstrkz"/>
        <w:jc w:val="both"/>
        <w:rPr>
          <w:sz w:val="22"/>
          <w:szCs w:val="22"/>
        </w:rPr>
      </w:pPr>
    </w:p>
    <w:p w14:paraId="6B393088" w14:textId="64B7D169" w:rsidR="00DB152C" w:rsidRPr="00DB152C" w:rsidRDefault="00843AF6" w:rsidP="00DB152C">
      <w:pPr>
        <w:jc w:val="both"/>
        <w:rPr>
          <w:sz w:val="22"/>
        </w:rPr>
      </w:pPr>
      <w:r>
        <w:rPr>
          <w:sz w:val="22"/>
        </w:rPr>
        <w:t>5</w:t>
      </w:r>
      <w:r w:rsidR="00DB152C" w:rsidRPr="00DB152C">
        <w:rPr>
          <w:sz w:val="22"/>
        </w:rPr>
        <w:t xml:space="preserve">.1 Az eszközk ellenértékét (vételár) – mely magában foglal valamennyi, a felhívásban, ill. jelen Szerződésben rögzített kötelezettség ellátásának ellenértékét is - a felek az Eladó ajánlata alapján összesen </w:t>
      </w:r>
      <w:r w:rsidR="00DB152C" w:rsidRPr="00716B78">
        <w:rPr>
          <w:sz w:val="22"/>
          <w:highlight w:val="yellow"/>
        </w:rPr>
        <w:t>nettó __________ Ft + Áfa, azaz nettó __________ forint + általános forgalmi adó, azaz bruttó __________,- Ft, azaz bruttó __________ forint</w:t>
      </w:r>
      <w:r w:rsidR="00DB152C" w:rsidRPr="00DB152C">
        <w:rPr>
          <w:sz w:val="22"/>
        </w:rPr>
        <w:t xml:space="preserve"> összegben állapítják meg.</w:t>
      </w:r>
    </w:p>
    <w:p w14:paraId="0C07BA89" w14:textId="77777777" w:rsidR="00DB152C" w:rsidRPr="00DB152C" w:rsidRDefault="00DB152C" w:rsidP="00DB152C">
      <w:pPr>
        <w:pStyle w:val="Listaszerbekezds"/>
        <w:spacing w:after="0" w:line="240" w:lineRule="auto"/>
        <w:ind w:left="0"/>
        <w:rPr>
          <w:color w:val="auto"/>
          <w:sz w:val="22"/>
          <w:szCs w:val="24"/>
        </w:rPr>
      </w:pPr>
    </w:p>
    <w:p w14:paraId="1F8BC741" w14:textId="6679933E" w:rsidR="00DB152C" w:rsidRPr="00843AF6" w:rsidRDefault="00DB152C" w:rsidP="00843AF6">
      <w:pPr>
        <w:pStyle w:val="Listaszerbekezds"/>
        <w:numPr>
          <w:ilvl w:val="1"/>
          <w:numId w:val="12"/>
        </w:numPr>
        <w:rPr>
          <w:sz w:val="22"/>
        </w:rPr>
      </w:pPr>
      <w:r w:rsidRPr="00843AF6">
        <w:rPr>
          <w:sz w:val="22"/>
        </w:rPr>
        <w:t>Az egyes termékek egységárát a jelen Szerződés 1. sz. melléklete tartalmazza.</w:t>
      </w:r>
    </w:p>
    <w:p w14:paraId="02111F82" w14:textId="77777777" w:rsidR="00C15EC1" w:rsidRDefault="00C15EC1" w:rsidP="00C15EC1">
      <w:pPr>
        <w:jc w:val="both"/>
        <w:rPr>
          <w:rFonts w:eastAsia="MS ??"/>
        </w:rPr>
      </w:pPr>
    </w:p>
    <w:p w14:paraId="38201F16" w14:textId="5AECC7B9" w:rsidR="00DB152C" w:rsidRPr="00C15EC1" w:rsidRDefault="00843AF6" w:rsidP="00C15EC1">
      <w:pPr>
        <w:jc w:val="both"/>
        <w:rPr>
          <w:color w:val="000000"/>
          <w:sz w:val="22"/>
          <w:szCs w:val="22"/>
        </w:rPr>
      </w:pPr>
      <w:r>
        <w:rPr>
          <w:color w:val="000000"/>
          <w:sz w:val="22"/>
          <w:szCs w:val="22"/>
        </w:rPr>
        <w:t>5</w:t>
      </w:r>
      <w:r w:rsidR="00C15EC1" w:rsidRPr="00C15EC1">
        <w:rPr>
          <w:color w:val="000000"/>
          <w:sz w:val="22"/>
          <w:szCs w:val="22"/>
        </w:rPr>
        <w:t xml:space="preserve">.3 </w:t>
      </w:r>
      <w:r w:rsidR="00DB152C" w:rsidRPr="00C15EC1">
        <w:rPr>
          <w:color w:val="000000"/>
          <w:sz w:val="22"/>
          <w:szCs w:val="22"/>
        </w:rPr>
        <w:t>Felek rögzítik, hogy az egységárak a Szerződés időbeli hatálya alatt kötöttek, nem módosíthatóak.</w:t>
      </w:r>
    </w:p>
    <w:p w14:paraId="4355659C" w14:textId="77777777" w:rsidR="00DB152C" w:rsidRPr="00C15EC1" w:rsidRDefault="00DB152C" w:rsidP="00DB152C">
      <w:pPr>
        <w:jc w:val="both"/>
        <w:rPr>
          <w:color w:val="000000"/>
          <w:sz w:val="22"/>
          <w:szCs w:val="22"/>
        </w:rPr>
      </w:pPr>
    </w:p>
    <w:p w14:paraId="3E27EA9D" w14:textId="4080FE6D" w:rsidR="00DB152C" w:rsidRPr="00C15EC1" w:rsidRDefault="00843AF6" w:rsidP="00785519">
      <w:pPr>
        <w:jc w:val="both"/>
        <w:rPr>
          <w:color w:val="000000"/>
          <w:sz w:val="22"/>
          <w:szCs w:val="22"/>
        </w:rPr>
      </w:pPr>
      <w:r>
        <w:rPr>
          <w:color w:val="000000"/>
          <w:sz w:val="22"/>
          <w:szCs w:val="22"/>
        </w:rPr>
        <w:t>5</w:t>
      </w:r>
      <w:r w:rsidR="00C15EC1" w:rsidRPr="00C15EC1">
        <w:rPr>
          <w:color w:val="000000"/>
          <w:sz w:val="22"/>
          <w:szCs w:val="22"/>
        </w:rPr>
        <w:t xml:space="preserve">.4 </w:t>
      </w:r>
      <w:r w:rsidR="00DB152C" w:rsidRPr="00C15EC1">
        <w:rPr>
          <w:color w:val="000000"/>
          <w:sz w:val="22"/>
          <w:szCs w:val="22"/>
        </w:rPr>
        <w:t xml:space="preserve">Vevő a beszerzés ellenértékének forrását a </w:t>
      </w:r>
      <w:r w:rsidR="00DB152C" w:rsidRPr="00377BC9">
        <w:rPr>
          <w:b/>
          <w:bCs/>
          <w:color w:val="000000"/>
          <w:sz w:val="22"/>
          <w:szCs w:val="22"/>
        </w:rPr>
        <w:t>„</w:t>
      </w:r>
      <w:r w:rsidR="00FA5D87" w:rsidRPr="00A357D8">
        <w:rPr>
          <w:b/>
          <w:sz w:val="22"/>
          <w:szCs w:val="22"/>
        </w:rPr>
        <w:t>GINOP-7.1.9-17-2018-00024</w:t>
      </w:r>
      <w:r w:rsidR="00FA5D87" w:rsidRPr="001D1E15">
        <w:rPr>
          <w:b/>
          <w:sz w:val="22"/>
          <w:szCs w:val="22"/>
        </w:rPr>
        <w:t xml:space="preserve"> </w:t>
      </w:r>
      <w:r w:rsidR="00FA5D87" w:rsidRPr="00C50F35">
        <w:rPr>
          <w:b/>
          <w:sz w:val="22"/>
          <w:szCs w:val="22"/>
        </w:rPr>
        <w:t xml:space="preserve">azonosító számú, </w:t>
      </w:r>
      <w:r w:rsidR="00FA5D87" w:rsidRPr="00A357D8">
        <w:rPr>
          <w:b/>
          <w:sz w:val="22"/>
          <w:szCs w:val="22"/>
        </w:rPr>
        <w:t>„Hortobágy – Világörökségünk a Puszta</w:t>
      </w:r>
      <w:r w:rsidR="00DB152C" w:rsidRPr="00377BC9">
        <w:rPr>
          <w:b/>
          <w:bCs/>
          <w:color w:val="000000"/>
          <w:sz w:val="22"/>
          <w:szCs w:val="22"/>
        </w:rPr>
        <w:t>”</w:t>
      </w:r>
      <w:r w:rsidR="00DB152C" w:rsidRPr="00C15EC1">
        <w:rPr>
          <w:color w:val="000000"/>
          <w:sz w:val="22"/>
          <w:szCs w:val="22"/>
        </w:rPr>
        <w:t xml:space="preserve"> elnevezésű uniós támogatásból finanszírozza. A támogatási intenzitás az elszámolható költségek 100 %-a. A számlák kiegyenlítése „utófinanszírozási” módban történik a Támogatási Szerződésben meghatározottak szerint.</w:t>
      </w:r>
      <w:r w:rsidR="00FA5D87">
        <w:rPr>
          <w:color w:val="000000"/>
          <w:sz w:val="22"/>
          <w:szCs w:val="22"/>
        </w:rPr>
        <w:t xml:space="preserve"> </w:t>
      </w:r>
    </w:p>
    <w:p w14:paraId="56586AB9" w14:textId="77777777" w:rsidR="00DB152C" w:rsidRDefault="00DB152C" w:rsidP="00785519">
      <w:pPr>
        <w:jc w:val="both"/>
        <w:rPr>
          <w:rFonts w:eastAsia="MS ??"/>
        </w:rPr>
      </w:pPr>
    </w:p>
    <w:p w14:paraId="19033139" w14:textId="1E12A0CE" w:rsidR="00DB152C" w:rsidRDefault="00843AF6" w:rsidP="00785519">
      <w:pPr>
        <w:jc w:val="both"/>
        <w:rPr>
          <w:color w:val="000000"/>
          <w:sz w:val="22"/>
          <w:szCs w:val="22"/>
        </w:rPr>
      </w:pPr>
      <w:r>
        <w:rPr>
          <w:color w:val="000000"/>
          <w:sz w:val="22"/>
          <w:szCs w:val="22"/>
        </w:rPr>
        <w:t>5</w:t>
      </w:r>
      <w:r w:rsidR="00785519" w:rsidRPr="00785519">
        <w:rPr>
          <w:color w:val="000000"/>
          <w:sz w:val="22"/>
          <w:szCs w:val="22"/>
        </w:rPr>
        <w:t xml:space="preserve">.5 </w:t>
      </w:r>
      <w:r w:rsidR="00DB152C" w:rsidRPr="00785519">
        <w:rPr>
          <w:color w:val="000000"/>
          <w:sz w:val="22"/>
          <w:szCs w:val="22"/>
        </w:rPr>
        <w:t xml:space="preserve">Felek rögzítik, hogy a jelen Szerződéshez vezető közbeszerzési eljárás, a Szerződés, a számlázás és a kifizetés pénzneme a HUF. Vevő a Kbt. 27/A.§-nak megfelelően elfogadja az elektronikus számla benyújtását. </w:t>
      </w:r>
    </w:p>
    <w:p w14:paraId="399CECFA" w14:textId="77777777" w:rsidR="00785519" w:rsidRPr="00785519" w:rsidRDefault="00785519" w:rsidP="00785519">
      <w:pPr>
        <w:jc w:val="both"/>
        <w:rPr>
          <w:color w:val="000000"/>
          <w:sz w:val="22"/>
          <w:szCs w:val="22"/>
        </w:rPr>
      </w:pPr>
    </w:p>
    <w:p w14:paraId="2A840E68" w14:textId="305261F9" w:rsidR="00DB152C" w:rsidRPr="00785519" w:rsidRDefault="00843AF6" w:rsidP="00785519">
      <w:pPr>
        <w:pStyle w:val="Listaszerbekezds"/>
        <w:spacing w:after="0"/>
        <w:ind w:left="0"/>
        <w:rPr>
          <w:sz w:val="22"/>
        </w:rPr>
      </w:pPr>
      <w:r>
        <w:rPr>
          <w:sz w:val="22"/>
        </w:rPr>
        <w:t>5</w:t>
      </w:r>
      <w:r w:rsidR="00785519">
        <w:rPr>
          <w:sz w:val="22"/>
        </w:rPr>
        <w:t xml:space="preserve">.6 </w:t>
      </w:r>
      <w:r w:rsidR="00DB152C" w:rsidRPr="00785519">
        <w:rPr>
          <w:sz w:val="22"/>
        </w:rPr>
        <w:t xml:space="preserve">Az Eladó az általa kiállított számlát egy példányban a Vevő képviselőjének küldi meg (adja át). Vevő az ajánlati felhívás VI.2) pontjában rögzített információknak és a Kbt. 27/A. § rendelkezésével összhangban elektronikus számlát befogad. </w:t>
      </w:r>
    </w:p>
    <w:p w14:paraId="27297630" w14:textId="70D982CB" w:rsidR="00DB152C" w:rsidRPr="00785519" w:rsidRDefault="00DB152C" w:rsidP="00785519">
      <w:pPr>
        <w:pStyle w:val="Listaszerbekezds"/>
        <w:spacing w:after="0"/>
        <w:ind w:left="357"/>
        <w:rPr>
          <w:sz w:val="22"/>
        </w:rPr>
      </w:pPr>
      <w:r w:rsidRPr="00785519">
        <w:rPr>
          <w:sz w:val="22"/>
        </w:rPr>
        <w:t xml:space="preserve">a.) Amennyiben a vonatkozó számla, papíralapon kerül kiállításra, akkor azt a Vevő következő címére szükséges megküldeni: </w:t>
      </w:r>
      <w:r w:rsidR="000B0EB0" w:rsidRPr="000B0EB0">
        <w:rPr>
          <w:sz w:val="22"/>
        </w:rPr>
        <w:t>4071 Hortobágy, Czinege János utca 1.</w:t>
      </w:r>
    </w:p>
    <w:p w14:paraId="7CA7D112" w14:textId="75AB90A7" w:rsidR="00DB152C" w:rsidRPr="00785519" w:rsidRDefault="00DB152C" w:rsidP="00785519">
      <w:pPr>
        <w:pStyle w:val="Listaszerbekezds"/>
        <w:spacing w:after="0"/>
        <w:ind w:left="357"/>
        <w:rPr>
          <w:sz w:val="22"/>
        </w:rPr>
      </w:pPr>
      <w:r w:rsidRPr="00785519">
        <w:rPr>
          <w:sz w:val="22"/>
        </w:rPr>
        <w:t xml:space="preserve">b.) Amennyiben a számla elektronikusan kerül kiállításra, azt Vevő részére a </w:t>
      </w:r>
      <w:r w:rsidR="00A04910" w:rsidRPr="00A04910">
        <w:rPr>
          <w:sz w:val="22"/>
        </w:rPr>
        <w:t>phhortobagy@gmail.com</w:t>
      </w:r>
      <w:r w:rsidR="00A04910" w:rsidRPr="00785519">
        <w:rPr>
          <w:sz w:val="22"/>
        </w:rPr>
        <w:t xml:space="preserve"> </w:t>
      </w:r>
      <w:r w:rsidRPr="00785519">
        <w:rPr>
          <w:sz w:val="22"/>
        </w:rPr>
        <w:t>címre szükséges megküldeni.</w:t>
      </w:r>
    </w:p>
    <w:p w14:paraId="32661062" w14:textId="77777777" w:rsidR="00843AF6" w:rsidRDefault="00843AF6" w:rsidP="008E7EA6">
      <w:pPr>
        <w:jc w:val="both"/>
        <w:rPr>
          <w:color w:val="000000"/>
          <w:sz w:val="22"/>
          <w:szCs w:val="22"/>
        </w:rPr>
      </w:pPr>
    </w:p>
    <w:p w14:paraId="79058602" w14:textId="72581581" w:rsidR="00DB152C" w:rsidRDefault="00843AF6" w:rsidP="008E7EA6">
      <w:pPr>
        <w:jc w:val="both"/>
        <w:rPr>
          <w:color w:val="000000"/>
          <w:sz w:val="22"/>
          <w:szCs w:val="22"/>
        </w:rPr>
      </w:pPr>
      <w:r>
        <w:rPr>
          <w:color w:val="000000"/>
          <w:sz w:val="22"/>
          <w:szCs w:val="22"/>
        </w:rPr>
        <w:t>5</w:t>
      </w:r>
      <w:r w:rsidR="008E7EA6" w:rsidRPr="00300DD0">
        <w:rPr>
          <w:color w:val="000000"/>
          <w:sz w:val="22"/>
          <w:szCs w:val="22"/>
        </w:rPr>
        <w:t xml:space="preserve">.7 </w:t>
      </w:r>
      <w:r w:rsidR="007A1AFD" w:rsidRPr="00300DD0">
        <w:rPr>
          <w:color w:val="000000"/>
          <w:sz w:val="22"/>
          <w:szCs w:val="22"/>
        </w:rPr>
        <w:t xml:space="preserve">Felek rögzítik, hogy Vevő az Eladónak az előleg igénylésének lehetőségét </w:t>
      </w:r>
      <w:r w:rsidR="007A1AFD">
        <w:rPr>
          <w:color w:val="000000"/>
          <w:sz w:val="22"/>
          <w:szCs w:val="22"/>
        </w:rPr>
        <w:t>3</w:t>
      </w:r>
      <w:r w:rsidR="007A1AFD" w:rsidRPr="00300DD0">
        <w:rPr>
          <w:color w:val="000000"/>
          <w:sz w:val="22"/>
          <w:szCs w:val="22"/>
        </w:rPr>
        <w:t xml:space="preserve">0 %-ban biztosítja. Az előleg mértéke az általános forgalmi adóval növelt jelen Szerződés </w:t>
      </w:r>
      <w:r w:rsidR="007A1AFD">
        <w:rPr>
          <w:color w:val="000000"/>
          <w:sz w:val="22"/>
          <w:szCs w:val="22"/>
        </w:rPr>
        <w:t>5</w:t>
      </w:r>
      <w:r w:rsidR="007A1AFD" w:rsidRPr="00300DD0">
        <w:rPr>
          <w:color w:val="000000"/>
          <w:sz w:val="22"/>
          <w:szCs w:val="22"/>
        </w:rPr>
        <w:t xml:space="preserve">.1. pontjában meghatározott vételár </w:t>
      </w:r>
      <w:r w:rsidR="005D4BB1">
        <w:rPr>
          <w:color w:val="000000"/>
          <w:sz w:val="22"/>
          <w:szCs w:val="22"/>
        </w:rPr>
        <w:t>3</w:t>
      </w:r>
      <w:r w:rsidR="007A1AFD" w:rsidRPr="00300DD0">
        <w:rPr>
          <w:color w:val="000000"/>
          <w:sz w:val="22"/>
          <w:szCs w:val="22"/>
        </w:rPr>
        <w:t xml:space="preserve">0%-ának megfelelő összeg, </w:t>
      </w:r>
      <w:r w:rsidR="007A1AFD" w:rsidRPr="00843AF6">
        <w:rPr>
          <w:color w:val="000000"/>
          <w:sz w:val="22"/>
          <w:szCs w:val="22"/>
          <w:highlight w:val="yellow"/>
        </w:rPr>
        <w:t>azaz ……….,- Ft (…………… Forint) + ÁFA , vagyis bruttó ……………,- Ft, azaz ………… Forint</w:t>
      </w:r>
      <w:r w:rsidR="007A1AFD" w:rsidRPr="00300DD0">
        <w:rPr>
          <w:color w:val="000000"/>
          <w:sz w:val="22"/>
          <w:szCs w:val="22"/>
        </w:rPr>
        <w:t>. A kapott előlegről a jóváírás napja szerinti teljesítési dátummal Eladó előleg</w:t>
      </w:r>
      <w:r w:rsidR="007A1AFD">
        <w:rPr>
          <w:color w:val="000000"/>
          <w:sz w:val="22"/>
          <w:szCs w:val="22"/>
        </w:rPr>
        <w:t>bekérőt</w:t>
      </w:r>
      <w:r w:rsidR="007A1AFD" w:rsidRPr="00300DD0">
        <w:rPr>
          <w:color w:val="000000"/>
          <w:sz w:val="22"/>
          <w:szCs w:val="22"/>
        </w:rPr>
        <w:t xml:space="preserve"> állít ki, mely előleget a végszámlában köteles elszámolni. Az előleg igénylésére – Vevőnek az Eladó részére megküldött előlegbekérő alapján - a jelen Szerződés hatálybalépését követő 15 napon belül van lehetősége.</w:t>
      </w:r>
    </w:p>
    <w:p w14:paraId="764046F3" w14:textId="77777777" w:rsidR="004C7D9A" w:rsidRPr="00300DD0" w:rsidRDefault="004C7D9A" w:rsidP="008E7EA6">
      <w:pPr>
        <w:jc w:val="both"/>
        <w:rPr>
          <w:color w:val="000000"/>
          <w:sz w:val="22"/>
          <w:szCs w:val="22"/>
        </w:rPr>
      </w:pPr>
    </w:p>
    <w:p w14:paraId="63F2F05D" w14:textId="1CC59EEE" w:rsidR="00DB152C" w:rsidRPr="004C7D9A" w:rsidRDefault="00843AF6" w:rsidP="00DB152C">
      <w:pPr>
        <w:jc w:val="both"/>
        <w:rPr>
          <w:color w:val="000000"/>
          <w:sz w:val="22"/>
          <w:szCs w:val="22"/>
        </w:rPr>
      </w:pPr>
      <w:r>
        <w:rPr>
          <w:color w:val="000000"/>
          <w:sz w:val="22"/>
          <w:szCs w:val="22"/>
        </w:rPr>
        <w:t>5</w:t>
      </w:r>
      <w:r w:rsidR="004C7D9A" w:rsidRPr="004C7D9A">
        <w:rPr>
          <w:color w:val="000000"/>
          <w:sz w:val="22"/>
          <w:szCs w:val="22"/>
        </w:rPr>
        <w:t xml:space="preserve">.8 </w:t>
      </w:r>
      <w:r w:rsidR="00DB152C" w:rsidRPr="004C7D9A">
        <w:rPr>
          <w:color w:val="000000"/>
          <w:sz w:val="22"/>
          <w:szCs w:val="22"/>
        </w:rPr>
        <w:t>A végszámla benyújtása a termékek leszállítását követően a jelen Szerződésben megnevezett, a teljesítésigazolás kiállítására jogosult személy részéről való igazolását követően lehetséges. A teljesítést az átadás-átvételi jegyzőkönyv alapozza meg.</w:t>
      </w:r>
    </w:p>
    <w:p w14:paraId="2134C9DF" w14:textId="77777777" w:rsidR="00843AF6" w:rsidRDefault="00843AF6" w:rsidP="004C7D9A">
      <w:pPr>
        <w:jc w:val="both"/>
        <w:rPr>
          <w:color w:val="000000"/>
          <w:sz w:val="22"/>
          <w:szCs w:val="22"/>
        </w:rPr>
      </w:pPr>
    </w:p>
    <w:p w14:paraId="53ACB4E6" w14:textId="7DB13E2E" w:rsidR="00DB152C" w:rsidRPr="00A904BF" w:rsidRDefault="00843AF6" w:rsidP="004C7D9A">
      <w:pPr>
        <w:jc w:val="both"/>
        <w:rPr>
          <w:color w:val="000000"/>
          <w:sz w:val="22"/>
          <w:szCs w:val="22"/>
        </w:rPr>
      </w:pPr>
      <w:r>
        <w:rPr>
          <w:color w:val="000000"/>
          <w:sz w:val="22"/>
          <w:szCs w:val="22"/>
        </w:rPr>
        <w:t>5</w:t>
      </w:r>
      <w:r w:rsidR="004C7D9A" w:rsidRPr="00A904BF">
        <w:rPr>
          <w:color w:val="000000"/>
          <w:sz w:val="22"/>
          <w:szCs w:val="22"/>
        </w:rPr>
        <w:t xml:space="preserve">.9 </w:t>
      </w:r>
      <w:r w:rsidR="00DB152C" w:rsidRPr="00A904BF">
        <w:rPr>
          <w:color w:val="000000"/>
          <w:sz w:val="22"/>
          <w:szCs w:val="22"/>
        </w:rPr>
        <w:t xml:space="preserve">Felek rögzítik, hogy Eladó a Vevő által kiállított teljesítésigazolás alapján 1 db végszámla benyújtására jogosult. </w:t>
      </w:r>
    </w:p>
    <w:p w14:paraId="23A4B997" w14:textId="77777777" w:rsidR="00DB152C" w:rsidRPr="00A904BF" w:rsidRDefault="00DB152C" w:rsidP="00DB152C">
      <w:pPr>
        <w:jc w:val="both"/>
        <w:rPr>
          <w:color w:val="000000"/>
          <w:sz w:val="22"/>
          <w:szCs w:val="22"/>
        </w:rPr>
      </w:pPr>
    </w:p>
    <w:p w14:paraId="264499A4" w14:textId="77777777" w:rsidR="001D09E0" w:rsidRPr="002A5255" w:rsidRDefault="00843AF6" w:rsidP="001D09E0">
      <w:pPr>
        <w:jc w:val="both"/>
        <w:rPr>
          <w:rFonts w:ascii="Garamond" w:eastAsia="Calibri" w:hAnsi="Garamond"/>
          <w:color w:val="FF0000"/>
          <w:lang w:eastAsia="en-US"/>
        </w:rPr>
      </w:pPr>
      <w:r>
        <w:rPr>
          <w:color w:val="000000"/>
          <w:sz w:val="22"/>
          <w:szCs w:val="22"/>
        </w:rPr>
        <w:t>5</w:t>
      </w:r>
      <w:r w:rsidR="00A904BF" w:rsidRPr="00A904BF">
        <w:rPr>
          <w:color w:val="000000"/>
          <w:sz w:val="22"/>
          <w:szCs w:val="22"/>
        </w:rPr>
        <w:t xml:space="preserve">.10 </w:t>
      </w:r>
      <w:r w:rsidR="00DB152C" w:rsidRPr="00A904BF">
        <w:rPr>
          <w:color w:val="000000"/>
          <w:sz w:val="22"/>
          <w:szCs w:val="22"/>
        </w:rPr>
        <w:t xml:space="preserve">A teljesített termék ellenértéke megfizetésének feltétele, hogy a hiány-, és hibamentes teljesítést a Vevő képviselője igazolja (azzal, hogy a teljesítésigazolás nem terjed ki az esetleges ún. rejtett hibákra). </w:t>
      </w:r>
      <w:r w:rsidR="001D09E0" w:rsidRPr="001D09E0">
        <w:rPr>
          <w:color w:val="000000"/>
          <w:sz w:val="22"/>
          <w:szCs w:val="22"/>
        </w:rPr>
        <w:t>A teljesítésigazolás kiadásának feltétele az eszköz hiány- és hibamentes átadása, beüzemelése, az átadás-átvételi eljárás és az erről szóló jegyzőkönyvek kiállítása, a leszállított eszközökhöz kapcsolódó szállítólevél, garanciajegy, tételes lista, amely tartalmazza a gyári számot, a gyártói, megfelelőségi nyilatkozatok, az előírt szabványnak való megfelelést igazoló okiratok, továbbá a jótállási iratok Vevő részére való átadása. A fenti tartalmú okirat a számla kötelező melléklete. A megjelölt dokumentumok hiányában Vevő a teljesítés igazolását akkor is megtagadhatja, ha egyébként az átadás-átvételre sikeresen sor került. A teljesítésigazolást csatolni kell a benyújtott számlához, ennek hiányában a számla visszaküldésre kerül. A fenti tartalmú okirat a számla kötelező melléklete. Amennyiben egyes termékeknél releváns (termék használatbavételéhez szükséges vagy a közbeszerzés dokumentumaiban előírásra került), a teljesítési igazolás kiállításának további feltétele a sikeres összeszerelés, illetve üzembe helyezés.</w:t>
      </w:r>
    </w:p>
    <w:p w14:paraId="5AD4B40D" w14:textId="7CC4B88A" w:rsidR="00DB152C" w:rsidRPr="006C3A88" w:rsidRDefault="00DB152C" w:rsidP="00DB152C">
      <w:pPr>
        <w:jc w:val="both"/>
        <w:rPr>
          <w:color w:val="000000"/>
          <w:sz w:val="22"/>
          <w:szCs w:val="22"/>
        </w:rPr>
      </w:pPr>
    </w:p>
    <w:p w14:paraId="2D0C39EE" w14:textId="3C53ECCC" w:rsidR="00DB152C" w:rsidRPr="001E336C" w:rsidRDefault="00843AF6" w:rsidP="00A904BF">
      <w:pPr>
        <w:jc w:val="both"/>
        <w:rPr>
          <w:color w:val="000000"/>
          <w:sz w:val="22"/>
          <w:szCs w:val="22"/>
        </w:rPr>
      </w:pPr>
      <w:r>
        <w:rPr>
          <w:color w:val="000000"/>
          <w:sz w:val="22"/>
          <w:szCs w:val="22"/>
        </w:rPr>
        <w:t>5</w:t>
      </w:r>
      <w:r w:rsidR="001E336C" w:rsidRPr="001E336C">
        <w:rPr>
          <w:color w:val="000000"/>
          <w:sz w:val="22"/>
          <w:szCs w:val="22"/>
        </w:rPr>
        <w:t xml:space="preserve">.11 </w:t>
      </w:r>
      <w:r w:rsidR="00DB152C" w:rsidRPr="001E336C">
        <w:rPr>
          <w:color w:val="000000"/>
          <w:sz w:val="22"/>
          <w:szCs w:val="22"/>
        </w:rPr>
        <w:t xml:space="preserve">A teljesítésigazolás kiállítására a </w:t>
      </w:r>
      <w:r w:rsidR="004F6B93" w:rsidRPr="004F6B93">
        <w:rPr>
          <w:color w:val="000000"/>
          <w:sz w:val="22"/>
          <w:szCs w:val="22"/>
        </w:rPr>
        <w:t>Hortobágy Község Önkormányzata</w:t>
      </w:r>
      <w:r w:rsidR="004F6B93" w:rsidRPr="001E336C">
        <w:rPr>
          <w:color w:val="000000"/>
          <w:sz w:val="22"/>
          <w:szCs w:val="22"/>
        </w:rPr>
        <w:t xml:space="preserve"> </w:t>
      </w:r>
      <w:r w:rsidR="001E336C" w:rsidRPr="001E336C">
        <w:rPr>
          <w:color w:val="000000"/>
          <w:sz w:val="22"/>
          <w:szCs w:val="22"/>
        </w:rPr>
        <w:t xml:space="preserve">részéről </w:t>
      </w:r>
      <w:r w:rsidR="004F6B93">
        <w:rPr>
          <w:color w:val="000000"/>
          <w:sz w:val="22"/>
          <w:szCs w:val="22"/>
        </w:rPr>
        <w:t>Jakab Ádám András polgármester</w:t>
      </w:r>
      <w:r w:rsidR="00DB152C" w:rsidRPr="001E336C">
        <w:rPr>
          <w:color w:val="000000"/>
          <w:sz w:val="22"/>
          <w:szCs w:val="22"/>
        </w:rPr>
        <w:t xml:space="preserve"> jogosult.</w:t>
      </w:r>
    </w:p>
    <w:p w14:paraId="49173148" w14:textId="77777777" w:rsidR="00DB152C" w:rsidRPr="001E336C" w:rsidRDefault="00DB152C" w:rsidP="00DB152C">
      <w:pPr>
        <w:pStyle w:val="Listaszerbekezds"/>
        <w:ind w:left="0"/>
        <w:rPr>
          <w:sz w:val="22"/>
        </w:rPr>
      </w:pPr>
    </w:p>
    <w:p w14:paraId="19CA7E7C" w14:textId="7FE22D5D" w:rsidR="00DB152C" w:rsidRPr="001E336C" w:rsidRDefault="00843AF6" w:rsidP="001E336C">
      <w:pPr>
        <w:pStyle w:val="Listaszerbekezds"/>
        <w:spacing w:after="0" w:line="240" w:lineRule="auto"/>
        <w:ind w:left="0"/>
        <w:rPr>
          <w:sz w:val="22"/>
        </w:rPr>
      </w:pPr>
      <w:r>
        <w:rPr>
          <w:sz w:val="22"/>
        </w:rPr>
        <w:t>5</w:t>
      </w:r>
      <w:r w:rsidR="001E336C" w:rsidRPr="001E336C">
        <w:rPr>
          <w:sz w:val="22"/>
        </w:rPr>
        <w:t xml:space="preserve">.12 </w:t>
      </w:r>
      <w:r w:rsidR="00DB152C" w:rsidRPr="001E336C">
        <w:rPr>
          <w:sz w:val="22"/>
        </w:rPr>
        <w:t>Vevő az ellenérték (vételár) összegét teljesítésigazolást követően, 30 napos fizetési határidő mellett, a Kbt. 135.§ (1) és (5)-(6), továbbá a Ptk. 6:130.§ (1)-(2) bekezdései alapján egyenlíti ki. Eladó a számla kiállításától számított 5 munkanapon belül köteles a számlát a Vevő részére eljuttatni. Amennyiben az Eladó ennek a kötelezettségének nem tesz eleget, úgy a fizetési határidő kezdete a számla kézhezvételének a napja. Számlabenyújtására Vevő által kibocsátott teljesítésigazolás birtokában a jogszabályok rendelkezéseinek megfelelően kiállítottan van lehetőség.</w:t>
      </w:r>
    </w:p>
    <w:p w14:paraId="08632109" w14:textId="77777777" w:rsidR="00DB152C" w:rsidRDefault="00DB152C" w:rsidP="00DB152C">
      <w:pPr>
        <w:pStyle w:val="Listaszerbekezds"/>
        <w:spacing w:after="0" w:line="240" w:lineRule="auto"/>
        <w:ind w:left="0"/>
        <w:rPr>
          <w:rFonts w:eastAsia="MS ??"/>
        </w:rPr>
      </w:pPr>
    </w:p>
    <w:p w14:paraId="5DF6FC68" w14:textId="6BD091CF" w:rsidR="00DB152C" w:rsidRPr="00612B6A" w:rsidRDefault="00843AF6" w:rsidP="00612B6A">
      <w:pPr>
        <w:pStyle w:val="Listaszerbekezds"/>
        <w:spacing w:after="0" w:line="240" w:lineRule="auto"/>
        <w:ind w:left="0"/>
        <w:rPr>
          <w:sz w:val="22"/>
        </w:rPr>
      </w:pPr>
      <w:r>
        <w:rPr>
          <w:sz w:val="22"/>
        </w:rPr>
        <w:t>5</w:t>
      </w:r>
      <w:r w:rsidR="00612B6A" w:rsidRPr="00612B6A">
        <w:rPr>
          <w:sz w:val="22"/>
        </w:rPr>
        <w:t xml:space="preserve">.13 </w:t>
      </w:r>
      <w:r w:rsidR="00DB152C" w:rsidRPr="00612B6A">
        <w:rPr>
          <w:sz w:val="22"/>
        </w:rPr>
        <w:t>Felek rögzítik, hogy fizetési kötelezettséget kizárólag a jelen Szerződésnek és a kiállításkor hatályos jogszabályoknak mindenben megfelelő számla és mellékletei Vevő általi kézhezvétele keletkeztet.</w:t>
      </w:r>
    </w:p>
    <w:p w14:paraId="673E0D14" w14:textId="77777777" w:rsidR="00DB152C" w:rsidRPr="00612B6A" w:rsidRDefault="00DB152C" w:rsidP="00DB152C">
      <w:pPr>
        <w:pStyle w:val="Listaszerbekezds"/>
        <w:spacing w:after="0" w:line="240" w:lineRule="auto"/>
        <w:ind w:left="0"/>
        <w:rPr>
          <w:sz w:val="22"/>
        </w:rPr>
      </w:pPr>
    </w:p>
    <w:p w14:paraId="5288964D" w14:textId="4FE3F66A" w:rsidR="00DB152C" w:rsidRPr="00612B6A" w:rsidRDefault="00843AF6" w:rsidP="00612B6A">
      <w:pPr>
        <w:pStyle w:val="Listaszerbekezds"/>
        <w:spacing w:after="0" w:line="240" w:lineRule="auto"/>
        <w:ind w:left="0"/>
        <w:rPr>
          <w:sz w:val="22"/>
        </w:rPr>
      </w:pPr>
      <w:r>
        <w:rPr>
          <w:sz w:val="22"/>
        </w:rPr>
        <w:t>5</w:t>
      </w:r>
      <w:r w:rsidR="00612B6A" w:rsidRPr="00612B6A">
        <w:rPr>
          <w:sz w:val="22"/>
        </w:rPr>
        <w:t xml:space="preserve">.14 </w:t>
      </w:r>
      <w:r w:rsidR="00DB152C" w:rsidRPr="00612B6A">
        <w:rPr>
          <w:sz w:val="22"/>
        </w:rPr>
        <w:t>Felek megállapodnak abban, hogy a termék(ek) ajánlatban meghatározott ellenértéke magában foglal valamennyi, a jelen Szerződés teljesítésével kapcsolatos szolgáltatás ellenértékét is. Eladó a termék ajánlatban rögzített ellenértékén kívül jelen Szerződéssel kapcsolatosan további ellenszolgáltatási igényt semmilyen jogcímen nem terjeszthet elő.</w:t>
      </w:r>
    </w:p>
    <w:p w14:paraId="5CFAE03D" w14:textId="77777777" w:rsidR="00DB152C" w:rsidRPr="00612B6A" w:rsidRDefault="00DB152C" w:rsidP="00DB152C">
      <w:pPr>
        <w:pStyle w:val="Listaszerbekezds"/>
        <w:ind w:left="0"/>
        <w:rPr>
          <w:sz w:val="22"/>
        </w:rPr>
      </w:pPr>
    </w:p>
    <w:p w14:paraId="57726BD7" w14:textId="48E73BAF" w:rsidR="00D71F84" w:rsidRDefault="00843AF6" w:rsidP="00D71F84">
      <w:pPr>
        <w:pStyle w:val="Listaszerbekezds"/>
        <w:spacing w:after="0" w:line="240" w:lineRule="auto"/>
        <w:ind w:left="0"/>
        <w:rPr>
          <w:sz w:val="22"/>
        </w:rPr>
      </w:pPr>
      <w:r>
        <w:rPr>
          <w:sz w:val="22"/>
        </w:rPr>
        <w:t>5</w:t>
      </w:r>
      <w:r w:rsidR="00612B6A" w:rsidRPr="00612B6A">
        <w:rPr>
          <w:sz w:val="22"/>
        </w:rPr>
        <w:t xml:space="preserve">.15 </w:t>
      </w:r>
      <w:r w:rsidR="00DB152C" w:rsidRPr="00612B6A">
        <w:rPr>
          <w:sz w:val="22"/>
        </w:rPr>
        <w:t>Késedelmes fizetés esetén a Vevő a Ptk. 6:155. §-ban meghatározottak szerinti késedelmi kamat és a külön jogszabályban (2016. évi IX. törvény) rögzítettek szerint behajtási költségátalány megfizetésére köteles.</w:t>
      </w:r>
    </w:p>
    <w:p w14:paraId="24890774" w14:textId="77777777" w:rsidR="00D71F84" w:rsidRDefault="00D71F84" w:rsidP="00D71F84">
      <w:pPr>
        <w:pStyle w:val="Listaszerbekezds"/>
        <w:spacing w:after="0" w:line="240" w:lineRule="auto"/>
        <w:ind w:left="0"/>
        <w:rPr>
          <w:sz w:val="22"/>
        </w:rPr>
      </w:pPr>
    </w:p>
    <w:p w14:paraId="540EFCDF" w14:textId="40761493" w:rsidR="00D71F84" w:rsidRDefault="00843AF6" w:rsidP="00D71F84">
      <w:pPr>
        <w:pStyle w:val="Listaszerbekezds"/>
        <w:spacing w:after="0" w:line="240" w:lineRule="auto"/>
        <w:ind w:left="0"/>
        <w:rPr>
          <w:sz w:val="22"/>
        </w:rPr>
      </w:pPr>
      <w:r>
        <w:rPr>
          <w:sz w:val="22"/>
        </w:rPr>
        <w:t>5</w:t>
      </w:r>
      <w:r w:rsidR="00D71F84">
        <w:rPr>
          <w:sz w:val="22"/>
        </w:rPr>
        <w:t>.16</w:t>
      </w:r>
      <w:r w:rsidR="00A54328">
        <w:rPr>
          <w:sz w:val="22"/>
        </w:rPr>
        <w:t xml:space="preserve"> </w:t>
      </w:r>
      <w:r w:rsidR="00D71F84" w:rsidRPr="00CF31E0">
        <w:rPr>
          <w:sz w:val="22"/>
        </w:rPr>
        <w:t xml:space="preserve">Eladó a Kbt. 136. </w:t>
      </w:r>
      <w:r w:rsidR="00A54328">
        <w:rPr>
          <w:sz w:val="22"/>
        </w:rPr>
        <w:t>§</w:t>
      </w:r>
      <w:r w:rsidR="00D71F84" w:rsidRPr="00CF31E0">
        <w:rPr>
          <w:sz w:val="22"/>
        </w:rPr>
        <w:t xml:space="preserve"> előírásait betartva nem fizethet, illetve számolhat el jelen Szerződés teljesítésével összefüggésben olyan költségeket, melyek a Kbt. 62. </w:t>
      </w:r>
      <w:r w:rsidR="00A54328">
        <w:rPr>
          <w:sz w:val="22"/>
        </w:rPr>
        <w:t>§</w:t>
      </w:r>
      <w:r w:rsidR="00D71F84" w:rsidRPr="00CF31E0">
        <w:rPr>
          <w:sz w:val="22"/>
        </w:rPr>
        <w:t xml:space="preserve"> (</w:t>
      </w:r>
      <w:r w:rsidR="009B7847">
        <w:rPr>
          <w:sz w:val="22"/>
        </w:rPr>
        <w:t>1</w:t>
      </w:r>
      <w:r w:rsidR="00D71F84" w:rsidRPr="00CF31E0">
        <w:rPr>
          <w:sz w:val="22"/>
        </w:rPr>
        <w:t>) bekezdés k) pont ka)-kb) alpontja szerinti feltételeknek nem megfelelő társaság tekintetében merülnek fel, és melyek Eladó adóköteles jövedelmének csökkentésére alkalmasak.</w:t>
      </w:r>
    </w:p>
    <w:p w14:paraId="7A0C2796" w14:textId="77777777" w:rsidR="009B7847" w:rsidRPr="00CF31E0" w:rsidRDefault="009B7847" w:rsidP="00D71F84">
      <w:pPr>
        <w:pStyle w:val="Listaszerbekezds"/>
        <w:spacing w:after="0" w:line="240" w:lineRule="auto"/>
        <w:ind w:left="0"/>
        <w:rPr>
          <w:sz w:val="22"/>
        </w:rPr>
      </w:pPr>
    </w:p>
    <w:p w14:paraId="5E07D2CC" w14:textId="56A7D585" w:rsidR="00D71F84" w:rsidRDefault="00D71F84" w:rsidP="009B7847">
      <w:pPr>
        <w:ind w:right="23"/>
        <w:jc w:val="both"/>
        <w:rPr>
          <w:sz w:val="22"/>
        </w:rPr>
      </w:pPr>
      <w:r w:rsidRPr="00CF31E0">
        <w:rPr>
          <w:sz w:val="22"/>
        </w:rPr>
        <w:t>Eladó a Kbt. 136</w:t>
      </w:r>
      <w:r w:rsidR="009B7847">
        <w:rPr>
          <w:sz w:val="22"/>
        </w:rPr>
        <w:t>.</w:t>
      </w:r>
      <w:r w:rsidRPr="00CF31E0">
        <w:rPr>
          <w:sz w:val="22"/>
        </w:rPr>
        <w:t xml:space="preserve"> </w:t>
      </w:r>
      <w:r w:rsidR="009B7847">
        <w:rPr>
          <w:sz w:val="22"/>
        </w:rPr>
        <w:t>§</w:t>
      </w:r>
      <w:r w:rsidRPr="00CF31E0">
        <w:rPr>
          <w:sz w:val="22"/>
        </w:rPr>
        <w:t xml:space="preserve"> előírásait betartva köteles jelen Szerződés teljesítésének teljes időtartama alatt tulajdonosi szerkezetét Vevő számára megismerhetővé tenni, és a Kbt 143. </w:t>
      </w:r>
      <w:r w:rsidR="009B7847">
        <w:rPr>
          <w:sz w:val="22"/>
        </w:rPr>
        <w:t>§</w:t>
      </w:r>
      <w:r w:rsidRPr="00CF31E0">
        <w:rPr>
          <w:sz w:val="22"/>
        </w:rPr>
        <w:t xml:space="preserve"> (3) bekezdés szerinti ügyletekről Vevőt haladéktalanul értesíteni. Ez esetben Vevő jogosult és köteles a Kbt. 143. </w:t>
      </w:r>
      <w:r w:rsidR="00FE7520">
        <w:rPr>
          <w:sz w:val="22"/>
        </w:rPr>
        <w:t>§</w:t>
      </w:r>
      <w:r w:rsidRPr="00CF31E0">
        <w:rPr>
          <w:sz w:val="22"/>
        </w:rPr>
        <w:t xml:space="preserve"> (3) bekezdés szerint eljárni. Felek kötelesek minden egyéb jogszabály előírásai szerint együttműködni és feladatukat ellátni.</w:t>
      </w:r>
    </w:p>
    <w:p w14:paraId="435A9F22" w14:textId="285B0BB2" w:rsidR="003D6D45" w:rsidRPr="003D6D45" w:rsidRDefault="003D6D45" w:rsidP="003D6D45">
      <w:pPr>
        <w:pStyle w:val="Cmsor1"/>
        <w:tabs>
          <w:tab w:val="center" w:pos="2555"/>
        </w:tabs>
        <w:rPr>
          <w:rFonts w:ascii="Times New Roman" w:eastAsia="Times New Roman" w:hAnsi="Times New Roman" w:cs="Times New Roman"/>
          <w:bCs w:val="0"/>
          <w:iCs/>
          <w:color w:val="auto"/>
          <w:sz w:val="22"/>
          <w:szCs w:val="22"/>
        </w:rPr>
      </w:pPr>
      <w:r>
        <w:rPr>
          <w:rFonts w:ascii="Times New Roman" w:eastAsia="Times New Roman" w:hAnsi="Times New Roman" w:cs="Times New Roman"/>
          <w:bCs w:val="0"/>
          <w:iCs/>
          <w:color w:val="auto"/>
          <w:sz w:val="22"/>
          <w:szCs w:val="22"/>
        </w:rPr>
        <w:t>6</w:t>
      </w:r>
      <w:r w:rsidRPr="003D6D45">
        <w:rPr>
          <w:rFonts w:ascii="Times New Roman" w:eastAsia="Times New Roman" w:hAnsi="Times New Roman" w:cs="Times New Roman"/>
          <w:bCs w:val="0"/>
          <w:iCs/>
          <w:color w:val="auto"/>
          <w:sz w:val="22"/>
          <w:szCs w:val="22"/>
        </w:rPr>
        <w:t>.</w:t>
      </w:r>
      <w:r w:rsidRPr="003D6D45">
        <w:rPr>
          <w:rFonts w:ascii="Times New Roman" w:eastAsia="Times New Roman" w:hAnsi="Times New Roman" w:cs="Times New Roman"/>
          <w:bCs w:val="0"/>
          <w:iCs/>
          <w:color w:val="auto"/>
          <w:sz w:val="22"/>
          <w:szCs w:val="22"/>
        </w:rPr>
        <w:tab/>
      </w:r>
      <w:r>
        <w:rPr>
          <w:rFonts w:ascii="Times New Roman" w:eastAsia="Times New Roman" w:hAnsi="Times New Roman" w:cs="Times New Roman"/>
          <w:bCs w:val="0"/>
          <w:iCs/>
          <w:color w:val="auto"/>
          <w:sz w:val="22"/>
          <w:szCs w:val="22"/>
        </w:rPr>
        <w:t xml:space="preserve"> </w:t>
      </w:r>
      <w:r w:rsidRPr="003D6D45">
        <w:rPr>
          <w:rFonts w:ascii="Times New Roman" w:eastAsia="Times New Roman" w:hAnsi="Times New Roman" w:cs="Times New Roman"/>
          <w:bCs w:val="0"/>
          <w:iCs/>
          <w:color w:val="auto"/>
          <w:sz w:val="22"/>
          <w:szCs w:val="22"/>
        </w:rPr>
        <w:t>SZERZŐD</w:t>
      </w:r>
      <w:r w:rsidR="00543320">
        <w:rPr>
          <w:rFonts w:ascii="Times New Roman" w:eastAsia="Times New Roman" w:hAnsi="Times New Roman" w:cs="Times New Roman"/>
          <w:bCs w:val="0"/>
          <w:iCs/>
          <w:color w:val="auto"/>
          <w:sz w:val="22"/>
          <w:szCs w:val="22"/>
        </w:rPr>
        <w:t>ÉST BIZTOSÍTÓ MELLÉKKÖTELEZETTSÉGEK</w:t>
      </w:r>
    </w:p>
    <w:p w14:paraId="2CF3A26D" w14:textId="77777777" w:rsidR="003D6D45" w:rsidRDefault="003D6D45" w:rsidP="003D6D45">
      <w:pPr>
        <w:spacing w:line="223" w:lineRule="auto"/>
        <w:ind w:right="-1"/>
      </w:pPr>
    </w:p>
    <w:p w14:paraId="565831A2" w14:textId="5CC78B12" w:rsidR="00A053FE" w:rsidRPr="00CF31E0" w:rsidRDefault="00A053FE" w:rsidP="00A053FE">
      <w:pPr>
        <w:pStyle w:val="Cmsor2"/>
        <w:tabs>
          <w:tab w:val="center" w:pos="1292"/>
        </w:tabs>
        <w:rPr>
          <w:sz w:val="22"/>
        </w:rPr>
      </w:pPr>
      <w:r>
        <w:rPr>
          <w:sz w:val="22"/>
        </w:rPr>
        <w:t>6</w:t>
      </w:r>
      <w:r w:rsidRPr="00CF31E0">
        <w:rPr>
          <w:sz w:val="22"/>
        </w:rPr>
        <w:t>.1</w:t>
      </w:r>
      <w:r>
        <w:rPr>
          <w:sz w:val="22"/>
        </w:rPr>
        <w:t xml:space="preserve">. </w:t>
      </w:r>
      <w:r w:rsidRPr="00CF31E0">
        <w:rPr>
          <w:sz w:val="22"/>
        </w:rPr>
        <w:t>Kellékszavatosság</w:t>
      </w:r>
    </w:p>
    <w:p w14:paraId="1F8BE2D9" w14:textId="77777777" w:rsidR="00A053FE" w:rsidRDefault="00A053FE" w:rsidP="00A053FE">
      <w:pPr>
        <w:ind w:right="23"/>
        <w:rPr>
          <w:sz w:val="22"/>
        </w:rPr>
      </w:pPr>
      <w:r w:rsidRPr="00CF31E0">
        <w:rPr>
          <w:sz w:val="22"/>
        </w:rPr>
        <w:t>Eladót - figyelemmel jelen Szerződés visszterhes jellegére — kellékszavatossági kötelezettség terheli, melynek szabályait a Ptk. tartalmazza.</w:t>
      </w:r>
    </w:p>
    <w:p w14:paraId="382CEBE9" w14:textId="77777777" w:rsidR="00A053FE" w:rsidRDefault="00A053FE" w:rsidP="00A053FE">
      <w:pPr>
        <w:ind w:right="23"/>
        <w:rPr>
          <w:sz w:val="22"/>
        </w:rPr>
      </w:pPr>
    </w:p>
    <w:p w14:paraId="74674796" w14:textId="71BED433" w:rsidR="00A053FE" w:rsidRDefault="00A053FE" w:rsidP="00A053FE">
      <w:pPr>
        <w:ind w:right="23"/>
        <w:jc w:val="both"/>
        <w:rPr>
          <w:sz w:val="22"/>
        </w:rPr>
      </w:pPr>
      <w:r>
        <w:rPr>
          <w:sz w:val="22"/>
        </w:rPr>
        <w:t>6.</w:t>
      </w:r>
      <w:r w:rsidRPr="00CF31E0">
        <w:rPr>
          <w:sz w:val="22"/>
        </w:rPr>
        <w:t>2.</w:t>
      </w:r>
      <w:r>
        <w:rPr>
          <w:sz w:val="22"/>
        </w:rPr>
        <w:t xml:space="preserve"> </w:t>
      </w:r>
      <w:r w:rsidRPr="00CF31E0">
        <w:rPr>
          <w:sz w:val="22"/>
        </w:rPr>
        <w:t>A Felek megállapodnak abban, hogy a jelen Szerződésben a szavatosság elsősorban cseregaranciát jelent. Vevő a hibás teljesítéssel összefüggő jogos szavatossági igénye esetén</w:t>
      </w:r>
    </w:p>
    <w:p w14:paraId="35F99657" w14:textId="77777777" w:rsidR="00BC7BC7" w:rsidRPr="00CF31E0" w:rsidRDefault="00BC7BC7" w:rsidP="00A053FE">
      <w:pPr>
        <w:ind w:right="23"/>
        <w:jc w:val="both"/>
        <w:rPr>
          <w:sz w:val="22"/>
        </w:rPr>
      </w:pPr>
    </w:p>
    <w:p w14:paraId="2442B627" w14:textId="77777777" w:rsidR="00BC7BC7" w:rsidRDefault="00A053FE" w:rsidP="00BC7BC7">
      <w:pPr>
        <w:numPr>
          <w:ilvl w:val="0"/>
          <w:numId w:val="14"/>
        </w:numPr>
        <w:spacing w:line="247" w:lineRule="auto"/>
        <w:ind w:left="851" w:right="23" w:hanging="284"/>
        <w:jc w:val="both"/>
        <w:rPr>
          <w:sz w:val="22"/>
        </w:rPr>
      </w:pPr>
      <w:r w:rsidRPr="00CF31E0">
        <w:rPr>
          <w:sz w:val="22"/>
        </w:rPr>
        <w:t>Eladó köteles a hibás — a saját költségén - kicserélni.</w:t>
      </w:r>
    </w:p>
    <w:p w14:paraId="659209D1" w14:textId="737CA61A" w:rsidR="00A053FE" w:rsidRDefault="00A053FE" w:rsidP="00546841">
      <w:pPr>
        <w:spacing w:line="247" w:lineRule="auto"/>
        <w:ind w:left="851" w:right="23"/>
        <w:jc w:val="both"/>
        <w:rPr>
          <w:sz w:val="22"/>
        </w:rPr>
      </w:pPr>
      <w:r w:rsidRPr="00BC7BC7">
        <w:rPr>
          <w:sz w:val="22"/>
        </w:rPr>
        <w:t xml:space="preserve">A kicserélést - az </w:t>
      </w:r>
      <w:r w:rsidR="00BC7BC7">
        <w:rPr>
          <w:sz w:val="22"/>
        </w:rPr>
        <w:t>Eszközök</w:t>
      </w:r>
      <w:r w:rsidRPr="00BC7BC7">
        <w:rPr>
          <w:sz w:val="22"/>
        </w:rPr>
        <w:t xml:space="preserve"> tulajdonságaira és Vevő által elvárható rendeltetésére figyelemmel - megfelelő határidőn belül, de legkésőbb tíz (10) napon belül, Vevő érdekeit kímélve kell elvégezni.</w:t>
      </w:r>
      <w:r w:rsidR="00BC7BC7">
        <w:rPr>
          <w:sz w:val="22"/>
        </w:rPr>
        <w:t xml:space="preserve"> </w:t>
      </w:r>
      <w:r w:rsidRPr="00CF31E0">
        <w:rPr>
          <w:sz w:val="22"/>
        </w:rPr>
        <w:t xml:space="preserve">Ez alól kivételt jelent(het), ha a kicserélés teljesítése lehetetlen, vagy ha az Eladónak </w:t>
      </w:r>
      <w:r>
        <w:rPr>
          <w:sz w:val="22"/>
        </w:rPr>
        <w:t xml:space="preserve">- </w:t>
      </w:r>
      <w:r w:rsidRPr="00CF31E0">
        <w:rPr>
          <w:sz w:val="22"/>
        </w:rPr>
        <w:t xml:space="preserve">másik szavatossági igény </w:t>
      </w:r>
      <w:r w:rsidRPr="00CF31E0">
        <w:rPr>
          <w:noProof/>
          <w:sz w:val="22"/>
        </w:rPr>
        <w:drawing>
          <wp:inline distT="0" distB="0" distL="0" distR="0" wp14:anchorId="1028F044" wp14:editId="0D962D0F">
            <wp:extent cx="6099" cy="6097"/>
            <wp:effectExtent l="0" t="0" r="0" b="0"/>
            <wp:docPr id="21941" name="Picture 21941"/>
            <wp:cNvGraphicFramePr/>
            <a:graphic xmlns:a="http://schemas.openxmlformats.org/drawingml/2006/main">
              <a:graphicData uri="http://schemas.openxmlformats.org/drawingml/2006/picture">
                <pic:pic xmlns:pic="http://schemas.openxmlformats.org/drawingml/2006/picture">
                  <pic:nvPicPr>
                    <pic:cNvPr id="21941" name="Picture 21941"/>
                    <pic:cNvPicPr/>
                  </pic:nvPicPr>
                  <pic:blipFill>
                    <a:blip r:embed="rId7"/>
                    <a:stretch>
                      <a:fillRect/>
                    </a:stretch>
                  </pic:blipFill>
                  <pic:spPr>
                    <a:xfrm>
                      <a:off x="0" y="0"/>
                      <a:ext cx="6099" cy="6097"/>
                    </a:xfrm>
                    <a:prstGeom prst="rect">
                      <a:avLst/>
                    </a:prstGeom>
                  </pic:spPr>
                </pic:pic>
              </a:graphicData>
            </a:graphic>
          </wp:inline>
        </w:drawing>
      </w:r>
      <w:r w:rsidRPr="00CF31E0">
        <w:rPr>
          <w:sz w:val="22"/>
        </w:rPr>
        <w:t>teljesítésével összehasonlítva - aránytalan többletköltséget eredményezne, figyelembe véve az Eszköz(ök) hibátlan állapotban képviselt értékét, a szerződésszegés súlyát és a szavatossági jog teljesítésével Vevőnek okozott érdeksérelmet</w:t>
      </w:r>
      <w:r>
        <w:rPr>
          <w:sz w:val="22"/>
        </w:rPr>
        <w:t>.</w:t>
      </w:r>
      <w:r w:rsidR="00546841">
        <w:rPr>
          <w:sz w:val="22"/>
        </w:rPr>
        <w:t xml:space="preserve"> </w:t>
      </w:r>
      <w:r w:rsidRPr="00CF31E0">
        <w:rPr>
          <w:sz w:val="22"/>
        </w:rPr>
        <w:t>Amennyiben Eladó a megadott határidőre nem tesz eleget a felszólításnak, úgy Vev</w:t>
      </w:r>
      <w:r w:rsidR="00546841">
        <w:rPr>
          <w:sz w:val="22"/>
        </w:rPr>
        <w:t>ő</w:t>
      </w:r>
      <w:r w:rsidRPr="00CF31E0">
        <w:rPr>
          <w:sz w:val="22"/>
        </w:rPr>
        <w:t xml:space="preserve"> gyakorolhatja a hibás teljesítésből eredő jogait. Felek megállapodnak abban is, hogy a fenti határidő elmulasztása esetén Vevő — választása szerint - jogosult:</w:t>
      </w:r>
    </w:p>
    <w:p w14:paraId="7D7CF29A" w14:textId="77777777" w:rsidR="00546841" w:rsidRPr="00CF31E0" w:rsidRDefault="00546841" w:rsidP="00546841">
      <w:pPr>
        <w:spacing w:line="247" w:lineRule="auto"/>
        <w:ind w:left="851" w:right="23"/>
        <w:jc w:val="both"/>
        <w:rPr>
          <w:sz w:val="22"/>
        </w:rPr>
      </w:pPr>
    </w:p>
    <w:p w14:paraId="2E8F9029" w14:textId="5FB76172" w:rsidR="00A053FE" w:rsidRPr="00CF31E0" w:rsidRDefault="00546841" w:rsidP="00546841">
      <w:pPr>
        <w:numPr>
          <w:ilvl w:val="0"/>
          <w:numId w:val="14"/>
        </w:numPr>
        <w:spacing w:line="247" w:lineRule="auto"/>
        <w:ind w:left="851" w:right="23" w:hanging="284"/>
        <w:jc w:val="both"/>
        <w:rPr>
          <w:sz w:val="22"/>
        </w:rPr>
      </w:pPr>
      <w:r>
        <w:rPr>
          <w:sz w:val="22"/>
        </w:rPr>
        <w:t>A</w:t>
      </w:r>
      <w:r w:rsidR="00A053FE" w:rsidRPr="00CF31E0">
        <w:rPr>
          <w:sz w:val="22"/>
        </w:rPr>
        <w:t>z ellenszolgáltatás megfelelő mértékű arányos leszállítást kérni, vagy</w:t>
      </w:r>
    </w:p>
    <w:p w14:paraId="509DD90D" w14:textId="77777777" w:rsidR="00546841" w:rsidRDefault="00546841" w:rsidP="00546841">
      <w:pPr>
        <w:spacing w:line="247" w:lineRule="auto"/>
        <w:ind w:left="1032" w:right="23"/>
        <w:jc w:val="both"/>
        <w:rPr>
          <w:sz w:val="22"/>
        </w:rPr>
      </w:pPr>
    </w:p>
    <w:p w14:paraId="3E301AF4" w14:textId="316C5224" w:rsidR="00A053FE" w:rsidRDefault="00546841" w:rsidP="00546841">
      <w:pPr>
        <w:numPr>
          <w:ilvl w:val="0"/>
          <w:numId w:val="14"/>
        </w:numPr>
        <w:spacing w:line="247" w:lineRule="auto"/>
        <w:ind w:left="851" w:right="23" w:hanging="284"/>
        <w:jc w:val="both"/>
        <w:rPr>
          <w:sz w:val="22"/>
        </w:rPr>
      </w:pPr>
      <w:r>
        <w:rPr>
          <w:sz w:val="22"/>
        </w:rPr>
        <w:t>A</w:t>
      </w:r>
      <w:r w:rsidR="00A053FE" w:rsidRPr="00CF31E0">
        <w:rPr>
          <w:sz w:val="22"/>
        </w:rPr>
        <w:t>mennyiben Eladó a fentieket nem vállalta, vagy Vevőnek a kicseréléshez fűződő érdeke megszűnt, Vevő jogosult a Szerződéstől elállni és meghiúsulási kötbért érvényesíteni.</w:t>
      </w:r>
      <w:r>
        <w:rPr>
          <w:sz w:val="22"/>
        </w:rPr>
        <w:t xml:space="preserve"> </w:t>
      </w:r>
      <w:r w:rsidR="00A053FE" w:rsidRPr="00546841">
        <w:rPr>
          <w:sz w:val="22"/>
        </w:rPr>
        <w:t>Jelentéktelen, a rendeltetésszerű használatot nem akadályozó hiba miatt elállásnak nincs helye.</w:t>
      </w:r>
    </w:p>
    <w:p w14:paraId="30D824D7" w14:textId="77777777" w:rsidR="00546841" w:rsidRDefault="00546841" w:rsidP="00546841">
      <w:pPr>
        <w:ind w:right="23"/>
        <w:rPr>
          <w:sz w:val="22"/>
        </w:rPr>
      </w:pPr>
    </w:p>
    <w:p w14:paraId="5686D463" w14:textId="74F33228" w:rsidR="00A053FE" w:rsidRDefault="00A053FE" w:rsidP="00546841">
      <w:pPr>
        <w:ind w:right="23"/>
        <w:jc w:val="both"/>
        <w:rPr>
          <w:sz w:val="22"/>
        </w:rPr>
      </w:pPr>
      <w:r w:rsidRPr="00CF31E0">
        <w:rPr>
          <w:sz w:val="22"/>
        </w:rPr>
        <w:t>Eladó viseli továbbá Vevő minden felmerült és igazolt költségét (kiszállás, csere stb.), mely a Termék(ek) meghibásodására vezethető vissza.</w:t>
      </w:r>
    </w:p>
    <w:p w14:paraId="6F98B209" w14:textId="77777777" w:rsidR="00546841" w:rsidRPr="00CF31E0" w:rsidRDefault="00546841" w:rsidP="00546841">
      <w:pPr>
        <w:ind w:right="23"/>
        <w:jc w:val="both"/>
        <w:rPr>
          <w:sz w:val="22"/>
        </w:rPr>
      </w:pPr>
    </w:p>
    <w:p w14:paraId="0D8EBA53" w14:textId="6984964E" w:rsidR="00A053FE" w:rsidRPr="00CF31E0" w:rsidRDefault="00546841" w:rsidP="00A053FE">
      <w:pPr>
        <w:tabs>
          <w:tab w:val="center" w:pos="917"/>
        </w:tabs>
        <w:rPr>
          <w:sz w:val="22"/>
        </w:rPr>
      </w:pPr>
      <w:r>
        <w:rPr>
          <w:sz w:val="22"/>
        </w:rPr>
        <w:t>6.3</w:t>
      </w:r>
      <w:r w:rsidR="00A053FE" w:rsidRPr="00CF31E0">
        <w:rPr>
          <w:sz w:val="22"/>
        </w:rPr>
        <w:t>.</w:t>
      </w:r>
      <w:r>
        <w:rPr>
          <w:sz w:val="22"/>
        </w:rPr>
        <w:t xml:space="preserve"> </w:t>
      </w:r>
      <w:r w:rsidR="00A053FE" w:rsidRPr="00CF31E0">
        <w:rPr>
          <w:sz w:val="22"/>
        </w:rPr>
        <w:t>Jótállás</w:t>
      </w:r>
    </w:p>
    <w:p w14:paraId="322B654D" w14:textId="5528999D" w:rsidR="003F139A" w:rsidRDefault="00A053FE" w:rsidP="006B1BE1">
      <w:pPr>
        <w:ind w:right="23"/>
        <w:jc w:val="both"/>
        <w:rPr>
          <w:sz w:val="22"/>
        </w:rPr>
      </w:pPr>
      <w:r w:rsidRPr="00CF31E0">
        <w:rPr>
          <w:sz w:val="22"/>
        </w:rPr>
        <w:t xml:space="preserve">Eladó jelen Szerződés tárgyát képező, a szakmai elvárások szerinti kifogástalan Termékre </w:t>
      </w:r>
      <w:r w:rsidR="00592721">
        <w:rPr>
          <w:b/>
          <w:bCs/>
          <w:sz w:val="22"/>
        </w:rPr>
        <w:t>24</w:t>
      </w:r>
      <w:r w:rsidRPr="001712CA">
        <w:rPr>
          <w:b/>
          <w:bCs/>
          <w:sz w:val="22"/>
        </w:rPr>
        <w:t xml:space="preserve"> hónapra</w:t>
      </w:r>
      <w:r w:rsidRPr="00CF31E0">
        <w:rPr>
          <w:sz w:val="22"/>
        </w:rPr>
        <w:t xml:space="preserve"> jótállást vállal.</w:t>
      </w:r>
      <w:r w:rsidR="00546841">
        <w:rPr>
          <w:sz w:val="22"/>
        </w:rPr>
        <w:t xml:space="preserve"> </w:t>
      </w:r>
      <w:r w:rsidRPr="00CF31E0">
        <w:rPr>
          <w:sz w:val="22"/>
        </w:rPr>
        <w:t>A jótállás kezdő időpontja a sikeres átadás-átvétel napja.</w:t>
      </w:r>
    </w:p>
    <w:p w14:paraId="0A034530" w14:textId="389C3512" w:rsidR="00027C00" w:rsidRPr="00027C00" w:rsidRDefault="00027C00" w:rsidP="00027C00">
      <w:pPr>
        <w:jc w:val="both"/>
        <w:rPr>
          <w:sz w:val="22"/>
        </w:rPr>
      </w:pPr>
      <w:r w:rsidRPr="00027C00">
        <w:rPr>
          <w:sz w:val="22"/>
        </w:rPr>
        <w:t>Eladó köteles a jótállási igény bejelentését követő 15 napon belül a jótállási igényt teljesíteni (ideértve azt is, ha az Eladó a bejelentett jótállási igény helyett a Vevőre nézve kedvezőbb módon teljesíti jótállási kötelezettségét) a teljesítés helyén.</w:t>
      </w:r>
    </w:p>
    <w:p w14:paraId="7D860354" w14:textId="77777777" w:rsidR="00DB152C" w:rsidRDefault="00DB152C" w:rsidP="006B1BE1">
      <w:pPr>
        <w:jc w:val="both"/>
        <w:rPr>
          <w:b/>
          <w:bCs/>
          <w:sz w:val="22"/>
          <w:szCs w:val="22"/>
        </w:rPr>
      </w:pPr>
    </w:p>
    <w:p w14:paraId="016EC22B" w14:textId="1D515FAF" w:rsidR="00F747CB" w:rsidRPr="00CF31E0" w:rsidRDefault="006B1BE1" w:rsidP="006B1BE1">
      <w:pPr>
        <w:tabs>
          <w:tab w:val="center" w:pos="1580"/>
        </w:tabs>
        <w:rPr>
          <w:sz w:val="22"/>
        </w:rPr>
      </w:pPr>
      <w:r>
        <w:rPr>
          <w:sz w:val="22"/>
        </w:rPr>
        <w:t>6</w:t>
      </w:r>
      <w:r w:rsidR="00F747CB" w:rsidRPr="00CF31E0">
        <w:rPr>
          <w:sz w:val="22"/>
        </w:rPr>
        <w:t>.</w:t>
      </w:r>
      <w:r>
        <w:rPr>
          <w:sz w:val="22"/>
        </w:rPr>
        <w:t>4</w:t>
      </w:r>
      <w:r w:rsidR="00F747CB" w:rsidRPr="00CF31E0">
        <w:rPr>
          <w:sz w:val="22"/>
        </w:rPr>
        <w:t>.</w:t>
      </w:r>
      <w:r w:rsidR="00F747CB" w:rsidRPr="00CF31E0">
        <w:rPr>
          <w:sz w:val="22"/>
        </w:rPr>
        <w:tab/>
      </w:r>
      <w:r>
        <w:rPr>
          <w:sz w:val="22"/>
        </w:rPr>
        <w:t xml:space="preserve"> </w:t>
      </w:r>
      <w:r w:rsidR="00F747CB" w:rsidRPr="00CF31E0">
        <w:rPr>
          <w:sz w:val="22"/>
        </w:rPr>
        <w:t>Kötbérfizetési kötelezettség</w:t>
      </w:r>
    </w:p>
    <w:p w14:paraId="111B8A1F" w14:textId="2EEAA655" w:rsidR="00F747CB" w:rsidRDefault="00F747CB" w:rsidP="006B1BE1">
      <w:pPr>
        <w:ind w:right="23"/>
        <w:jc w:val="both"/>
        <w:rPr>
          <w:sz w:val="22"/>
        </w:rPr>
      </w:pPr>
      <w:r w:rsidRPr="00CF31E0">
        <w:rPr>
          <w:sz w:val="22"/>
        </w:rPr>
        <w:t>Eladó tudomásul veszi, hogy a teljesítés felelősségi körébe eső késedelme,</w:t>
      </w:r>
      <w:r w:rsidR="002F5FB3">
        <w:rPr>
          <w:sz w:val="22"/>
        </w:rPr>
        <w:t xml:space="preserve"> hibás teljesítése</w:t>
      </w:r>
      <w:r w:rsidR="00884FEB">
        <w:rPr>
          <w:sz w:val="22"/>
        </w:rPr>
        <w:t xml:space="preserve"> és</w:t>
      </w:r>
      <w:r w:rsidRPr="00CF31E0">
        <w:rPr>
          <w:sz w:val="22"/>
        </w:rPr>
        <w:t xml:space="preserve"> meghiúsulása esetén kötbérfizetési kötelezettség terheli az alábbiak szerint:</w:t>
      </w:r>
    </w:p>
    <w:p w14:paraId="17811C35" w14:textId="77777777" w:rsidR="00BE4C1A" w:rsidRPr="00CF31E0" w:rsidRDefault="00BE4C1A" w:rsidP="006B1BE1">
      <w:pPr>
        <w:ind w:right="23"/>
        <w:jc w:val="both"/>
        <w:rPr>
          <w:sz w:val="22"/>
        </w:rPr>
      </w:pPr>
    </w:p>
    <w:p w14:paraId="688E77F7" w14:textId="2CE1DB6A" w:rsidR="00F747CB" w:rsidRPr="00CF31E0" w:rsidRDefault="00884FEB" w:rsidP="006B1BE1">
      <w:pPr>
        <w:tabs>
          <w:tab w:val="center" w:pos="1359"/>
        </w:tabs>
        <w:rPr>
          <w:sz w:val="22"/>
        </w:rPr>
      </w:pPr>
      <w:r>
        <w:rPr>
          <w:sz w:val="22"/>
        </w:rPr>
        <w:t>6</w:t>
      </w:r>
      <w:r w:rsidR="00F747CB" w:rsidRPr="00CF31E0">
        <w:rPr>
          <w:sz w:val="22"/>
        </w:rPr>
        <w:t>.</w:t>
      </w:r>
      <w:r>
        <w:rPr>
          <w:sz w:val="22"/>
        </w:rPr>
        <w:t>5</w:t>
      </w:r>
      <w:r w:rsidR="00F747CB" w:rsidRPr="00CF31E0">
        <w:rPr>
          <w:sz w:val="22"/>
        </w:rPr>
        <w:t>.</w:t>
      </w:r>
      <w:r w:rsidR="00F747CB" w:rsidRPr="00CF31E0">
        <w:rPr>
          <w:sz w:val="22"/>
        </w:rPr>
        <w:tab/>
        <w:t>Kötbér érvényesítése</w:t>
      </w:r>
    </w:p>
    <w:p w14:paraId="3C9D269E" w14:textId="77777777" w:rsidR="00F747CB" w:rsidRPr="00CF31E0" w:rsidRDefault="00F747CB" w:rsidP="00884FEB">
      <w:pPr>
        <w:ind w:right="23"/>
        <w:jc w:val="both"/>
        <w:rPr>
          <w:sz w:val="22"/>
        </w:rPr>
      </w:pPr>
      <w:r w:rsidRPr="00CF31E0">
        <w:rPr>
          <w:sz w:val="22"/>
        </w:rPr>
        <w:t>Felek megállapodnak abban, hogy Vevő, Eladó írásbeli értesítését követően jogosult Eladó által fizetendő kötbér összegét a számla összegéből levonni, illetve amennyiben az nem lehetséges, úgy kötbér fizetésére felszólítani. Az értesítésben Vevő köteles feltüntetni a kötbér jogalapját, a késedelemmel érintett napok számát, valamint a kötbér összegszerűséget. Amennyiben Vevőnek a kötbér mértékét meghaladó kára keletkezik, azt jogosult Eladó felé tovább hárítani. Eladó köteles megtéríteni az általa szerződésszegéssel vagy szerződésen kívül okozott és Vevő partnerei és ügyfelei által jogosultan Vevőre hárított kártérítést.</w:t>
      </w:r>
    </w:p>
    <w:p w14:paraId="73DF627F" w14:textId="77777777" w:rsidR="00F747CB" w:rsidRPr="00CF31E0" w:rsidRDefault="00F747CB" w:rsidP="00884FEB">
      <w:pPr>
        <w:ind w:right="23"/>
        <w:jc w:val="both"/>
        <w:rPr>
          <w:sz w:val="22"/>
        </w:rPr>
      </w:pPr>
      <w:r w:rsidRPr="00CF31E0">
        <w:rPr>
          <w:sz w:val="22"/>
        </w:rPr>
        <w:t>A késedelmi kötbér az elmulasztott teljesítési határidőt követő naptól válik esedékessé.</w:t>
      </w:r>
    </w:p>
    <w:p w14:paraId="5BD29FF1" w14:textId="77777777" w:rsidR="00F747CB" w:rsidRDefault="00F747CB" w:rsidP="00884FEB">
      <w:pPr>
        <w:ind w:right="23"/>
        <w:jc w:val="both"/>
        <w:rPr>
          <w:sz w:val="22"/>
        </w:rPr>
      </w:pPr>
      <w:r w:rsidRPr="00CF31E0">
        <w:rPr>
          <w:sz w:val="22"/>
        </w:rPr>
        <w:t>A meghiúsulási kötbér jelen Szerződés Eladó felelősségi körébe eső megszűnését követő napon válik esedékessé. Amennyiben Eladó Vevő kötbérigényét kifogásolja, köteles ezt haladéktalanul, de legkésőbb három (3) munkanapon belül írásban megtenni.</w:t>
      </w:r>
    </w:p>
    <w:p w14:paraId="160D127E" w14:textId="77777777" w:rsidR="00634C7E" w:rsidRDefault="00634C7E" w:rsidP="00884FEB">
      <w:pPr>
        <w:ind w:right="23"/>
        <w:jc w:val="both"/>
        <w:rPr>
          <w:sz w:val="22"/>
        </w:rPr>
      </w:pPr>
    </w:p>
    <w:p w14:paraId="0C76B231" w14:textId="3AB9636A" w:rsidR="00634C7E" w:rsidRPr="00CF31E0" w:rsidRDefault="00634C7E" w:rsidP="00884FEB">
      <w:pPr>
        <w:ind w:right="23"/>
        <w:jc w:val="both"/>
        <w:rPr>
          <w:sz w:val="22"/>
        </w:rPr>
      </w:pPr>
      <w:r>
        <w:rPr>
          <w:sz w:val="22"/>
        </w:rPr>
        <w:t>6.6. Késedelmi kötbér</w:t>
      </w:r>
    </w:p>
    <w:p w14:paraId="26F6D623" w14:textId="36990104" w:rsidR="00023CD3" w:rsidRDefault="00023CD3" w:rsidP="003603D2">
      <w:pPr>
        <w:autoSpaceDE w:val="0"/>
        <w:autoSpaceDN w:val="0"/>
        <w:adjustRightInd w:val="0"/>
        <w:jc w:val="both"/>
        <w:rPr>
          <w:sz w:val="22"/>
        </w:rPr>
      </w:pPr>
      <w:r w:rsidRPr="003603D2">
        <w:rPr>
          <w:sz w:val="22"/>
        </w:rPr>
        <w:t xml:space="preserve">A késedelmi kötbér alapja a </w:t>
      </w:r>
      <w:r w:rsidR="008303DD">
        <w:rPr>
          <w:sz w:val="22"/>
        </w:rPr>
        <w:t xml:space="preserve">teljes </w:t>
      </w:r>
      <w:r w:rsidRPr="003603D2">
        <w:rPr>
          <w:sz w:val="22"/>
        </w:rPr>
        <w:t xml:space="preserve">nettó vállalkozói díj, mértéke az eredménytelenül eltelt teljesítési határidőtől számított naptári naponként a kötbéralap </w:t>
      </w:r>
      <w:r w:rsidR="00BE0096">
        <w:rPr>
          <w:sz w:val="22"/>
        </w:rPr>
        <w:t>1</w:t>
      </w:r>
      <w:r w:rsidRPr="003603D2">
        <w:rPr>
          <w:sz w:val="22"/>
        </w:rPr>
        <w:t xml:space="preserve"> %-a.</w:t>
      </w:r>
      <w:bookmarkStart w:id="2" w:name="_Hlk112829686"/>
      <w:r w:rsidR="003603D2">
        <w:rPr>
          <w:sz w:val="22"/>
        </w:rPr>
        <w:t xml:space="preserve"> Vevő</w:t>
      </w:r>
      <w:r w:rsidRPr="003603D2">
        <w:rPr>
          <w:sz w:val="22"/>
        </w:rPr>
        <w:t xml:space="preserve"> kiköti, hogy ha a késedelmes napok száma a 20 naptári napot eléri vagy meghaladja, úgy jogosult a szerződéstől elállni, vagy azt azonnali hatályú felmondással felmondani, amelynek gyakorlása esetén </w:t>
      </w:r>
      <w:r w:rsidR="003603D2">
        <w:rPr>
          <w:sz w:val="22"/>
        </w:rPr>
        <w:t>Vevő</w:t>
      </w:r>
      <w:r w:rsidRPr="003603D2">
        <w:rPr>
          <w:sz w:val="22"/>
        </w:rPr>
        <w:t xml:space="preserve"> – a késedelmi kötbér helyett – meghiúsulási kötbért érvényesít.</w:t>
      </w:r>
    </w:p>
    <w:p w14:paraId="0548036B" w14:textId="77777777" w:rsidR="00FC74F8" w:rsidRDefault="00FC74F8" w:rsidP="003603D2">
      <w:pPr>
        <w:autoSpaceDE w:val="0"/>
        <w:autoSpaceDN w:val="0"/>
        <w:adjustRightInd w:val="0"/>
        <w:jc w:val="both"/>
        <w:rPr>
          <w:sz w:val="22"/>
        </w:rPr>
      </w:pPr>
    </w:p>
    <w:p w14:paraId="5D19432D" w14:textId="7B3C871A" w:rsidR="00FC74F8" w:rsidRPr="003603D2" w:rsidRDefault="00FC74F8" w:rsidP="00173349">
      <w:pPr>
        <w:autoSpaceDE w:val="0"/>
        <w:autoSpaceDN w:val="0"/>
        <w:adjustRightInd w:val="0"/>
        <w:jc w:val="both"/>
        <w:rPr>
          <w:sz w:val="22"/>
        </w:rPr>
      </w:pPr>
      <w:r>
        <w:rPr>
          <w:sz w:val="22"/>
        </w:rPr>
        <w:t xml:space="preserve">6.7. </w:t>
      </w:r>
      <w:r w:rsidR="007B18E3" w:rsidRPr="00173349">
        <w:rPr>
          <w:sz w:val="22"/>
        </w:rPr>
        <w:t>Hibás teljesítés miatti kötbér</w:t>
      </w:r>
    </w:p>
    <w:bookmarkEnd w:id="2"/>
    <w:p w14:paraId="5966CBCB" w14:textId="49C8E90E" w:rsidR="00104350" w:rsidRPr="00AC58FD" w:rsidRDefault="00173349" w:rsidP="00104350">
      <w:pPr>
        <w:jc w:val="both"/>
        <w:rPr>
          <w:rFonts w:ascii="Helvetica" w:hAnsi="Helvetica" w:cs="Helvetica"/>
          <w:color w:val="336699"/>
          <w:sz w:val="21"/>
          <w:szCs w:val="21"/>
          <w:shd w:val="clear" w:color="auto" w:fill="FFFFFF"/>
        </w:rPr>
      </w:pPr>
      <w:r>
        <w:rPr>
          <w:sz w:val="22"/>
        </w:rPr>
        <w:t>Eladó</w:t>
      </w:r>
      <w:r w:rsidRPr="00173349">
        <w:rPr>
          <w:sz w:val="22"/>
        </w:rPr>
        <w:t xml:space="preserve"> </w:t>
      </w:r>
      <w:bookmarkStart w:id="3" w:name="_Hlk112829806"/>
      <w:r w:rsidRPr="00173349">
        <w:rPr>
          <w:sz w:val="22"/>
        </w:rPr>
        <w:t>hibás teljesítési kötbér megfizetésére köteles a Ptk. 6:186. § (1) bek. alapján az Eladó minőségi hibás teljesítése esetén</w:t>
      </w:r>
      <w:r w:rsidR="00A56625">
        <w:rPr>
          <w:sz w:val="22"/>
        </w:rPr>
        <w:t>.</w:t>
      </w:r>
      <w:r w:rsidRPr="00173349">
        <w:rPr>
          <w:sz w:val="22"/>
        </w:rPr>
        <w:t xml:space="preserve"> amelynek mértéke </w:t>
      </w:r>
      <w:r w:rsidR="007C5373" w:rsidRPr="007C5373">
        <w:rPr>
          <w:sz w:val="22"/>
        </w:rPr>
        <w:t>a hibás teljesítéssel érintett időszak 1-10. napja alatt napi 0,5%, a hibás teljesítés 11. napjától napi 1% mértékű</w:t>
      </w:r>
      <w:r w:rsidRPr="00173349">
        <w:rPr>
          <w:sz w:val="22"/>
        </w:rPr>
        <w:t>.</w:t>
      </w:r>
      <w:bookmarkEnd w:id="3"/>
      <w:r>
        <w:rPr>
          <w:sz w:val="22"/>
        </w:rPr>
        <w:t xml:space="preserve"> </w:t>
      </w:r>
      <w:r w:rsidR="003F73BA">
        <w:rPr>
          <w:sz w:val="22"/>
        </w:rPr>
        <w:t xml:space="preserve">A kötbér vetítési alapja a teljes nettó vállalkozói díj. </w:t>
      </w:r>
      <w:r w:rsidR="00104350" w:rsidRPr="00104350">
        <w:rPr>
          <w:sz w:val="22"/>
        </w:rPr>
        <w:t>A kötbér maximális összegének elérése elállási, illetve azonnali hatályú felmondási jogot biztosít a Vevő részére. Az Eladó hibásan teljesít, amennyiben az általa szállított eszköz a teljesítés időpontjában nem felel meg a szerződésben vagy jogszabályban megállapított minőségi követelményeknek.</w:t>
      </w:r>
      <w:r w:rsidR="00104350" w:rsidRPr="00AC58FD">
        <w:rPr>
          <w:rFonts w:ascii="Helvetica" w:hAnsi="Helvetica" w:cs="Helvetica"/>
          <w:color w:val="336699"/>
          <w:sz w:val="21"/>
          <w:szCs w:val="21"/>
          <w:shd w:val="clear" w:color="auto" w:fill="FFFFFF"/>
        </w:rPr>
        <w:t xml:space="preserve"> </w:t>
      </w:r>
    </w:p>
    <w:p w14:paraId="1A0A129E" w14:textId="57A50688" w:rsidR="00173349" w:rsidRDefault="00173349" w:rsidP="00173349">
      <w:pPr>
        <w:ind w:right="9"/>
        <w:jc w:val="both"/>
        <w:rPr>
          <w:sz w:val="22"/>
        </w:rPr>
      </w:pPr>
    </w:p>
    <w:p w14:paraId="3188EEFD" w14:textId="76E77901" w:rsidR="00173349" w:rsidRPr="00173349" w:rsidRDefault="00173349" w:rsidP="00173349">
      <w:pPr>
        <w:ind w:right="9"/>
        <w:jc w:val="both"/>
        <w:rPr>
          <w:sz w:val="22"/>
        </w:rPr>
      </w:pPr>
      <w:r>
        <w:rPr>
          <w:sz w:val="22"/>
        </w:rPr>
        <w:t>6.8</w:t>
      </w:r>
      <w:r w:rsidR="004D6BF7">
        <w:rPr>
          <w:sz w:val="22"/>
        </w:rPr>
        <w:t xml:space="preserve">. </w:t>
      </w:r>
      <w:r w:rsidR="004D6BF7" w:rsidRPr="00967C76">
        <w:rPr>
          <w:sz w:val="22"/>
        </w:rPr>
        <w:t>Meghiúsulási kötbér</w:t>
      </w:r>
      <w:r>
        <w:rPr>
          <w:sz w:val="22"/>
        </w:rPr>
        <w:t xml:space="preserve"> </w:t>
      </w:r>
    </w:p>
    <w:p w14:paraId="47E5882A" w14:textId="3F629837" w:rsidR="00774456" w:rsidRPr="00967C76" w:rsidRDefault="00967C76" w:rsidP="0018597A">
      <w:pPr>
        <w:jc w:val="both"/>
        <w:rPr>
          <w:sz w:val="22"/>
        </w:rPr>
      </w:pPr>
      <w:r>
        <w:rPr>
          <w:sz w:val="22"/>
        </w:rPr>
        <w:t>Eladó</w:t>
      </w:r>
      <w:r w:rsidR="00774456" w:rsidRPr="00967C76">
        <w:rPr>
          <w:sz w:val="22"/>
        </w:rPr>
        <w:t xml:space="preserve"> meghiúsulási kötbér megfizetésére köteles a Ptk. 6:186. § alapján, amennyiben a szerződés teljesítése, olyan okból, amiért felelős, meghiúsul. </w:t>
      </w:r>
      <w:r>
        <w:rPr>
          <w:sz w:val="22"/>
        </w:rPr>
        <w:t>Eladó</w:t>
      </w:r>
      <w:r w:rsidR="00774456" w:rsidRPr="00967C76">
        <w:rPr>
          <w:sz w:val="22"/>
        </w:rPr>
        <w:t xml:space="preserve"> érdekkörébe tartozó okból történő meghiúsulás esetén, vagy ha a teljesítést egyéb – érdekkörében felmerülő – okból megtagadja, vagy a késedelme elérte a 20 napot (amely ezen esetben szintén meghiúsulásának minősül), </w:t>
      </w:r>
      <w:r>
        <w:rPr>
          <w:sz w:val="22"/>
        </w:rPr>
        <w:t>Eladó</w:t>
      </w:r>
      <w:r w:rsidR="00774456" w:rsidRPr="00967C76">
        <w:rPr>
          <w:sz w:val="22"/>
        </w:rPr>
        <w:t xml:space="preserve"> meghiúsulási kötbért köteles fizetni, továbbá </w:t>
      </w:r>
      <w:r>
        <w:rPr>
          <w:sz w:val="22"/>
        </w:rPr>
        <w:t>Vevő</w:t>
      </w:r>
      <w:r w:rsidR="00774456" w:rsidRPr="00967C76">
        <w:rPr>
          <w:sz w:val="22"/>
        </w:rPr>
        <w:t xml:space="preserve"> érvényesítheti Eladóval szemben a kötbéren túli egyéb igényeit is (kárigények, többletköltségek). A meghiúsulási kötbér mértéke a </w:t>
      </w:r>
      <w:r w:rsidR="008303DD">
        <w:rPr>
          <w:sz w:val="22"/>
        </w:rPr>
        <w:t xml:space="preserve">teljes </w:t>
      </w:r>
      <w:r w:rsidR="00774456" w:rsidRPr="00967C76">
        <w:rPr>
          <w:sz w:val="22"/>
        </w:rPr>
        <w:t xml:space="preserve">nettó vállalkozói díj </w:t>
      </w:r>
      <w:r w:rsidR="00104350">
        <w:rPr>
          <w:sz w:val="22"/>
        </w:rPr>
        <w:t>25</w:t>
      </w:r>
      <w:r w:rsidR="00774456" w:rsidRPr="00967C76">
        <w:rPr>
          <w:sz w:val="22"/>
        </w:rPr>
        <w:t>%-a.</w:t>
      </w:r>
      <w:bookmarkStart w:id="4" w:name="_Hlk112829869"/>
      <w:r>
        <w:rPr>
          <w:sz w:val="22"/>
        </w:rPr>
        <w:t xml:space="preserve"> </w:t>
      </w:r>
      <w:r w:rsidR="00774456" w:rsidRPr="00967C76">
        <w:rPr>
          <w:sz w:val="22"/>
        </w:rPr>
        <w:t xml:space="preserve">Felek rögzítik, hogy meghiúsulásnak minősül az az eset is, ha </w:t>
      </w:r>
      <w:r>
        <w:rPr>
          <w:sz w:val="22"/>
        </w:rPr>
        <w:t>Eladó</w:t>
      </w:r>
      <w:r w:rsidR="00774456" w:rsidRPr="00967C76">
        <w:rPr>
          <w:sz w:val="22"/>
        </w:rPr>
        <w:t xml:space="preserve"> szerződésszegő tevékenysége vagy mulasztása okán Támogató az </w:t>
      </w:r>
      <w:r>
        <w:rPr>
          <w:sz w:val="22"/>
        </w:rPr>
        <w:t>Eladótól</w:t>
      </w:r>
      <w:r w:rsidR="00774456" w:rsidRPr="00967C76">
        <w:rPr>
          <w:sz w:val="22"/>
        </w:rPr>
        <w:t xml:space="preserve"> megrendelt termékek bekerülési költségének támogatásától eláll</w:t>
      </w:r>
      <w:bookmarkEnd w:id="4"/>
      <w:r w:rsidR="00774456" w:rsidRPr="00967C76">
        <w:rPr>
          <w:sz w:val="22"/>
        </w:rPr>
        <w:t>.</w:t>
      </w:r>
    </w:p>
    <w:p w14:paraId="7B081DDE" w14:textId="77777777" w:rsidR="00F747CB" w:rsidRDefault="00F747CB" w:rsidP="0018597A">
      <w:pPr>
        <w:jc w:val="both"/>
        <w:rPr>
          <w:b/>
          <w:bCs/>
          <w:sz w:val="22"/>
          <w:szCs w:val="22"/>
        </w:rPr>
      </w:pPr>
    </w:p>
    <w:p w14:paraId="22D364D1" w14:textId="20E315E2" w:rsidR="00541F86" w:rsidRDefault="00541F86" w:rsidP="0018597A">
      <w:pPr>
        <w:pStyle w:val="Cmsor2"/>
        <w:tabs>
          <w:tab w:val="center" w:pos="2406"/>
        </w:tabs>
        <w:rPr>
          <w:b/>
          <w:bCs/>
          <w:sz w:val="22"/>
        </w:rPr>
      </w:pPr>
      <w:r>
        <w:rPr>
          <w:b/>
          <w:bCs/>
          <w:sz w:val="22"/>
        </w:rPr>
        <w:t>7</w:t>
      </w:r>
      <w:r w:rsidRPr="00E52A5A">
        <w:rPr>
          <w:b/>
          <w:bCs/>
          <w:sz w:val="22"/>
        </w:rPr>
        <w:t>.</w:t>
      </w:r>
      <w:r w:rsidRPr="00E52A5A">
        <w:rPr>
          <w:b/>
          <w:bCs/>
          <w:sz w:val="22"/>
        </w:rPr>
        <w:tab/>
      </w:r>
      <w:r>
        <w:rPr>
          <w:b/>
          <w:bCs/>
          <w:sz w:val="22"/>
        </w:rPr>
        <w:t xml:space="preserve"> </w:t>
      </w:r>
      <w:r w:rsidRPr="00E52A5A">
        <w:rPr>
          <w:b/>
          <w:bCs/>
          <w:sz w:val="22"/>
        </w:rPr>
        <w:t>SZERZ</w:t>
      </w:r>
      <w:r w:rsidR="0006338A">
        <w:rPr>
          <w:b/>
          <w:bCs/>
          <w:sz w:val="22"/>
        </w:rPr>
        <w:t>Ő</w:t>
      </w:r>
      <w:r w:rsidRPr="00E52A5A">
        <w:rPr>
          <w:b/>
          <w:bCs/>
          <w:sz w:val="22"/>
        </w:rPr>
        <w:t xml:space="preserve">DÉS MÓDOSÍTÁSA </w:t>
      </w:r>
      <w:r w:rsidR="0018597A">
        <w:rPr>
          <w:b/>
          <w:bCs/>
          <w:sz w:val="22"/>
        </w:rPr>
        <w:t>ÉS</w:t>
      </w:r>
      <w:r w:rsidRPr="00E52A5A">
        <w:rPr>
          <w:b/>
          <w:bCs/>
          <w:sz w:val="22"/>
        </w:rPr>
        <w:t xml:space="preserve"> MEGSZŰNÉSE</w:t>
      </w:r>
    </w:p>
    <w:p w14:paraId="7CF45402" w14:textId="77777777" w:rsidR="0018597A" w:rsidRDefault="0018597A" w:rsidP="0018597A">
      <w:pPr>
        <w:ind w:right="23"/>
      </w:pPr>
    </w:p>
    <w:p w14:paraId="22CF78B9" w14:textId="6E2BBFE5" w:rsidR="00541F86" w:rsidRPr="00CF31E0" w:rsidRDefault="0018597A" w:rsidP="0018597A">
      <w:pPr>
        <w:ind w:right="23"/>
        <w:rPr>
          <w:sz w:val="22"/>
        </w:rPr>
      </w:pPr>
      <w:r>
        <w:rPr>
          <w:sz w:val="22"/>
        </w:rPr>
        <w:t>7</w:t>
      </w:r>
      <w:r w:rsidR="00541F86" w:rsidRPr="00CF31E0">
        <w:rPr>
          <w:sz w:val="22"/>
        </w:rPr>
        <w:t>.1. Szerződés módosítása</w:t>
      </w:r>
    </w:p>
    <w:p w14:paraId="0C572009" w14:textId="50AFA3D8" w:rsidR="00541F86" w:rsidRDefault="00541F86" w:rsidP="0018597A">
      <w:pPr>
        <w:ind w:right="23"/>
        <w:jc w:val="both"/>
        <w:rPr>
          <w:sz w:val="22"/>
        </w:rPr>
      </w:pPr>
      <w:r w:rsidRPr="00CF31E0">
        <w:rPr>
          <w:sz w:val="22"/>
        </w:rPr>
        <w:t xml:space="preserve">Jelen Szerződésben szabályozottokat csak írásban, szerződő Felek közös megegyezésével és cégszerű aláírásával a Kbt. 141. </w:t>
      </w:r>
      <w:r w:rsidR="0018597A">
        <w:rPr>
          <w:sz w:val="22"/>
        </w:rPr>
        <w:t>§</w:t>
      </w:r>
      <w:r w:rsidRPr="00CF31E0">
        <w:rPr>
          <w:sz w:val="22"/>
        </w:rPr>
        <w:t>-a előírásainak betartása mellett lehet módosítani. A szóban vagy ráutaló magatartással tett szerződésmódosítás érvénytelen.</w:t>
      </w:r>
    </w:p>
    <w:p w14:paraId="518FECD4" w14:textId="77777777" w:rsidR="0018597A" w:rsidRPr="00CF31E0" w:rsidRDefault="0018597A" w:rsidP="0018597A">
      <w:pPr>
        <w:ind w:right="23"/>
        <w:jc w:val="both"/>
        <w:rPr>
          <w:sz w:val="22"/>
        </w:rPr>
      </w:pPr>
    </w:p>
    <w:p w14:paraId="0574B00C" w14:textId="47EA6ABE" w:rsidR="00541F86" w:rsidRPr="0018597A" w:rsidRDefault="0018597A" w:rsidP="0018597A">
      <w:pPr>
        <w:pStyle w:val="Cmsor3"/>
        <w:tabs>
          <w:tab w:val="center" w:pos="1503"/>
        </w:tabs>
        <w:spacing w:before="0"/>
        <w:rPr>
          <w:rFonts w:ascii="Times New Roman" w:eastAsia="Times New Roman" w:hAnsi="Times New Roman" w:cs="Times New Roman"/>
          <w:color w:val="auto"/>
          <w:sz w:val="22"/>
        </w:rPr>
      </w:pPr>
      <w:r w:rsidRPr="0018597A">
        <w:rPr>
          <w:rFonts w:ascii="Times New Roman" w:eastAsia="Times New Roman" w:hAnsi="Times New Roman" w:cs="Times New Roman"/>
          <w:color w:val="auto"/>
          <w:sz w:val="22"/>
        </w:rPr>
        <w:t>7</w:t>
      </w:r>
      <w:r w:rsidR="00541F86" w:rsidRPr="0018597A">
        <w:rPr>
          <w:rFonts w:ascii="Times New Roman" w:eastAsia="Times New Roman" w:hAnsi="Times New Roman" w:cs="Times New Roman"/>
          <w:color w:val="auto"/>
          <w:sz w:val="22"/>
        </w:rPr>
        <w:t>.2</w:t>
      </w:r>
      <w:r w:rsidR="0006338A">
        <w:rPr>
          <w:rFonts w:ascii="Times New Roman" w:eastAsia="Times New Roman" w:hAnsi="Times New Roman" w:cs="Times New Roman"/>
          <w:color w:val="auto"/>
          <w:sz w:val="22"/>
        </w:rPr>
        <w:t xml:space="preserve">. </w:t>
      </w:r>
      <w:r w:rsidR="00541F86" w:rsidRPr="0018597A">
        <w:rPr>
          <w:rFonts w:ascii="Times New Roman" w:eastAsia="Times New Roman" w:hAnsi="Times New Roman" w:cs="Times New Roman"/>
          <w:color w:val="auto"/>
          <w:sz w:val="22"/>
        </w:rPr>
        <w:t>Szerződés megszűnése</w:t>
      </w:r>
    </w:p>
    <w:p w14:paraId="6892675E" w14:textId="69D5C70E" w:rsidR="00541F86" w:rsidRDefault="00541F86" w:rsidP="00B738B5">
      <w:pPr>
        <w:ind w:right="23"/>
        <w:jc w:val="both"/>
        <w:rPr>
          <w:sz w:val="22"/>
        </w:rPr>
      </w:pPr>
      <w:r w:rsidRPr="00CF31E0">
        <w:rPr>
          <w:sz w:val="22"/>
        </w:rPr>
        <w:t xml:space="preserve">Jelen Szerződés megszűnhet a határidőre történő teljesítést, késedelmes teljesítést követően, - a </w:t>
      </w:r>
      <w:r w:rsidR="0018597A">
        <w:rPr>
          <w:sz w:val="22"/>
        </w:rPr>
        <w:t>7</w:t>
      </w:r>
      <w:r w:rsidRPr="00CF31E0">
        <w:rPr>
          <w:sz w:val="22"/>
        </w:rPr>
        <w:t>.5. pontban szabályozottak szerint - rendkívüli felmondással.</w:t>
      </w:r>
    </w:p>
    <w:p w14:paraId="3670795A" w14:textId="77777777" w:rsidR="0018597A" w:rsidRPr="00CF31E0" w:rsidRDefault="0018597A" w:rsidP="0018597A">
      <w:pPr>
        <w:ind w:right="23"/>
        <w:rPr>
          <w:sz w:val="22"/>
        </w:rPr>
      </w:pPr>
    </w:p>
    <w:p w14:paraId="53946507" w14:textId="3DC855D8" w:rsidR="00541F86" w:rsidRPr="00191874" w:rsidRDefault="00191874" w:rsidP="0018597A">
      <w:pPr>
        <w:pStyle w:val="Cmsor3"/>
        <w:tabs>
          <w:tab w:val="center" w:pos="2084"/>
        </w:tabs>
        <w:spacing w:before="0"/>
        <w:rPr>
          <w:rFonts w:ascii="Times New Roman" w:eastAsia="Times New Roman" w:hAnsi="Times New Roman" w:cs="Times New Roman"/>
          <w:color w:val="auto"/>
          <w:sz w:val="22"/>
        </w:rPr>
      </w:pPr>
      <w:r w:rsidRPr="00191874">
        <w:rPr>
          <w:rFonts w:ascii="Times New Roman" w:eastAsia="Times New Roman" w:hAnsi="Times New Roman" w:cs="Times New Roman"/>
          <w:color w:val="auto"/>
          <w:sz w:val="22"/>
        </w:rPr>
        <w:t>7</w:t>
      </w:r>
      <w:r w:rsidR="00541F86" w:rsidRPr="00191874">
        <w:rPr>
          <w:rFonts w:ascii="Times New Roman" w:eastAsia="Times New Roman" w:hAnsi="Times New Roman" w:cs="Times New Roman"/>
          <w:color w:val="auto"/>
          <w:sz w:val="22"/>
        </w:rPr>
        <w:t>.3.</w:t>
      </w:r>
      <w:r w:rsidR="00530337">
        <w:rPr>
          <w:rFonts w:ascii="Times New Roman" w:eastAsia="Times New Roman" w:hAnsi="Times New Roman" w:cs="Times New Roman"/>
          <w:color w:val="auto"/>
          <w:sz w:val="22"/>
        </w:rPr>
        <w:t xml:space="preserve"> </w:t>
      </w:r>
      <w:r w:rsidR="00541F86" w:rsidRPr="00191874">
        <w:rPr>
          <w:rFonts w:ascii="Times New Roman" w:eastAsia="Times New Roman" w:hAnsi="Times New Roman" w:cs="Times New Roman"/>
          <w:color w:val="auto"/>
          <w:sz w:val="22"/>
        </w:rPr>
        <w:t>Súlyos szerződésszegés Eladó részéről</w:t>
      </w:r>
    </w:p>
    <w:p w14:paraId="7EF49C40" w14:textId="77777777" w:rsidR="00541F86" w:rsidRPr="00CF31E0" w:rsidRDefault="00541F86" w:rsidP="00191874">
      <w:pPr>
        <w:ind w:right="23"/>
        <w:jc w:val="both"/>
        <w:rPr>
          <w:sz w:val="22"/>
        </w:rPr>
      </w:pPr>
      <w:r w:rsidRPr="00CF31E0">
        <w:rPr>
          <w:sz w:val="22"/>
        </w:rPr>
        <w:t>Vevő jogosult Eladó súlyos szerződésszegése esetén - írásbeli nyilatkozatával - bármilyen egyéb jogának sérelme nélkül, azonnali hatállyal, egyoldalúan jelen Szerződést rendkívüli felmondás keretei között felmondani vagy attól elállni. Eladó szempontjából erre szolgáló ok különösen, de nem kizárólag, ha Eladó</w:t>
      </w:r>
    </w:p>
    <w:p w14:paraId="34E08894" w14:textId="77777777" w:rsidR="00530337" w:rsidRDefault="00191874" w:rsidP="00D67B74">
      <w:pPr>
        <w:ind w:left="1560" w:right="23" w:hanging="851"/>
        <w:jc w:val="both"/>
        <w:rPr>
          <w:sz w:val="22"/>
        </w:rPr>
      </w:pPr>
      <w:r>
        <w:rPr>
          <w:sz w:val="22"/>
        </w:rPr>
        <w:t>7</w:t>
      </w:r>
      <w:r w:rsidR="00541F86" w:rsidRPr="00CF31E0">
        <w:rPr>
          <w:sz w:val="22"/>
        </w:rPr>
        <w:t xml:space="preserve">.3.1. </w:t>
      </w:r>
      <w:r w:rsidR="00530337">
        <w:rPr>
          <w:sz w:val="22"/>
        </w:rPr>
        <w:tab/>
      </w:r>
      <w:r w:rsidR="00541F86" w:rsidRPr="00CF31E0">
        <w:rPr>
          <w:sz w:val="22"/>
        </w:rPr>
        <w:t>késedelme a Szerződés teljesítése tekintetében olyan mértékű, hogy a késedelmi kötbér</w:t>
      </w:r>
      <w:r w:rsidR="00530337">
        <w:rPr>
          <w:sz w:val="22"/>
        </w:rPr>
        <w:t xml:space="preserve"> </w:t>
      </w:r>
      <w:r w:rsidR="00541F86" w:rsidRPr="00CF31E0">
        <w:rPr>
          <w:sz w:val="22"/>
        </w:rPr>
        <w:t>meghaladja a maximális húsz (20) nap időtartamot</w:t>
      </w:r>
      <w:r w:rsidR="00541F86">
        <w:rPr>
          <w:sz w:val="22"/>
        </w:rPr>
        <w:t>;</w:t>
      </w:r>
    </w:p>
    <w:p w14:paraId="42C2CE6E" w14:textId="0823550D" w:rsidR="00530337" w:rsidRDefault="00530337" w:rsidP="00D67B74">
      <w:pPr>
        <w:ind w:left="1560" w:right="23" w:hanging="851"/>
        <w:jc w:val="both"/>
        <w:rPr>
          <w:sz w:val="22"/>
        </w:rPr>
      </w:pPr>
      <w:r>
        <w:rPr>
          <w:sz w:val="22"/>
        </w:rPr>
        <w:t>7</w:t>
      </w:r>
      <w:r w:rsidR="00541F86" w:rsidRPr="00CF31E0">
        <w:rPr>
          <w:sz w:val="22"/>
        </w:rPr>
        <w:t>.3.2.</w:t>
      </w:r>
      <w:r w:rsidR="00541F86" w:rsidRPr="00CF31E0">
        <w:rPr>
          <w:sz w:val="22"/>
        </w:rPr>
        <w:tab/>
        <w:t>súlyosan minőségi hibás Termék(ek)et szállít</w:t>
      </w:r>
      <w:r w:rsidR="00541F86">
        <w:rPr>
          <w:sz w:val="22"/>
        </w:rPr>
        <w:t>;</w:t>
      </w:r>
    </w:p>
    <w:p w14:paraId="29D1C57D" w14:textId="4E8288C5" w:rsidR="00530337" w:rsidRDefault="00530337" w:rsidP="00D67B74">
      <w:pPr>
        <w:ind w:left="1560" w:right="23" w:hanging="851"/>
        <w:jc w:val="both"/>
        <w:rPr>
          <w:sz w:val="22"/>
        </w:rPr>
      </w:pPr>
      <w:r>
        <w:rPr>
          <w:sz w:val="22"/>
        </w:rPr>
        <w:t>7</w:t>
      </w:r>
      <w:r w:rsidR="00541F86" w:rsidRPr="00CF31E0">
        <w:rPr>
          <w:sz w:val="22"/>
        </w:rPr>
        <w:t>.3.3.</w:t>
      </w:r>
      <w:r w:rsidR="00541F86" w:rsidRPr="00CF31E0">
        <w:rPr>
          <w:sz w:val="22"/>
        </w:rPr>
        <w:tab/>
        <w:t>felszólítás ellenére ismételten nem tesz eleget együttműködési kötelezettségének</w:t>
      </w:r>
      <w:r w:rsidR="00541F86">
        <w:rPr>
          <w:sz w:val="22"/>
        </w:rPr>
        <w:t>;</w:t>
      </w:r>
    </w:p>
    <w:p w14:paraId="43F17828" w14:textId="77777777" w:rsidR="00530337" w:rsidRDefault="00530337" w:rsidP="00D67B74">
      <w:pPr>
        <w:ind w:left="1560" w:right="23" w:hanging="851"/>
        <w:jc w:val="both"/>
        <w:rPr>
          <w:sz w:val="22"/>
        </w:rPr>
      </w:pPr>
      <w:r>
        <w:rPr>
          <w:sz w:val="22"/>
        </w:rPr>
        <w:t>7</w:t>
      </w:r>
      <w:r w:rsidR="00541F86" w:rsidRPr="00CF31E0">
        <w:rPr>
          <w:sz w:val="22"/>
        </w:rPr>
        <w:t>.3.4.</w:t>
      </w:r>
      <w:r w:rsidR="00541F86">
        <w:rPr>
          <w:sz w:val="22"/>
        </w:rPr>
        <w:t xml:space="preserve"> </w:t>
      </w:r>
      <w:r>
        <w:rPr>
          <w:sz w:val="22"/>
        </w:rPr>
        <w:tab/>
      </w:r>
      <w:r w:rsidR="00541F86" w:rsidRPr="00CF31E0">
        <w:rPr>
          <w:sz w:val="22"/>
        </w:rPr>
        <w:t>egyéb módon elmulasztja bármely kötelességének pontos, és a jelen Szerződésben meghatározott feltételek szerinti végrehajtását, és ha ezek a mulasztások folytatódnak a Vevőnek a szerződésszerű teljesítésre vonatkozó írásbeli felszólítását követő öt (5) napon keresztül</w:t>
      </w:r>
      <w:r w:rsidR="00541F86">
        <w:rPr>
          <w:sz w:val="22"/>
        </w:rPr>
        <w:t>;</w:t>
      </w:r>
    </w:p>
    <w:p w14:paraId="51583A9E" w14:textId="77777777" w:rsidR="00530337" w:rsidRDefault="00530337" w:rsidP="00D67B74">
      <w:pPr>
        <w:ind w:left="1560" w:right="23" w:hanging="851"/>
        <w:jc w:val="both"/>
        <w:rPr>
          <w:sz w:val="22"/>
        </w:rPr>
      </w:pPr>
      <w:r>
        <w:rPr>
          <w:sz w:val="22"/>
        </w:rPr>
        <w:t>7</w:t>
      </w:r>
      <w:r w:rsidR="00541F86" w:rsidRPr="00CF31E0">
        <w:rPr>
          <w:sz w:val="22"/>
        </w:rPr>
        <w:t>.3.5.</w:t>
      </w:r>
      <w:r w:rsidR="00541F86" w:rsidRPr="00CF31E0">
        <w:rPr>
          <w:sz w:val="22"/>
        </w:rPr>
        <w:tab/>
        <w:t>Vevő hozzájárulása nélkül von be alvállalkozót a munkák elvégzésébe</w:t>
      </w:r>
      <w:r w:rsidR="00541F86">
        <w:rPr>
          <w:sz w:val="22"/>
        </w:rPr>
        <w:t>;</w:t>
      </w:r>
    </w:p>
    <w:p w14:paraId="5A54C403" w14:textId="77777777" w:rsidR="00530337" w:rsidRDefault="00530337" w:rsidP="00D67B74">
      <w:pPr>
        <w:ind w:left="1560" w:right="23" w:hanging="851"/>
        <w:jc w:val="both"/>
        <w:rPr>
          <w:sz w:val="22"/>
        </w:rPr>
      </w:pPr>
      <w:r>
        <w:rPr>
          <w:sz w:val="22"/>
        </w:rPr>
        <w:t>7</w:t>
      </w:r>
      <w:r w:rsidR="00541F86" w:rsidRPr="00CF31E0">
        <w:rPr>
          <w:sz w:val="22"/>
        </w:rPr>
        <w:t xml:space="preserve">.3.6. </w:t>
      </w:r>
      <w:r>
        <w:rPr>
          <w:sz w:val="22"/>
        </w:rPr>
        <w:tab/>
      </w:r>
      <w:r w:rsidR="00541F86" w:rsidRPr="00CF31E0">
        <w:rPr>
          <w:sz w:val="22"/>
        </w:rPr>
        <w:t>a felelősségi körébe késedelmen túl bármely szerződéses kötelezettségét vagy azzal kapcsolatos hatályos jogszabályt megszeg, amennyiben az alapvetően befolyásolja a szerződésszerű teljesítést</w:t>
      </w:r>
      <w:r w:rsidR="00541F86">
        <w:rPr>
          <w:sz w:val="22"/>
        </w:rPr>
        <w:t>;</w:t>
      </w:r>
    </w:p>
    <w:p w14:paraId="7FB1A1C1" w14:textId="179215A3" w:rsidR="00541F86" w:rsidRPr="00CF31E0" w:rsidRDefault="00530337" w:rsidP="00D67B74">
      <w:pPr>
        <w:ind w:left="1560" w:right="23" w:hanging="851"/>
        <w:jc w:val="both"/>
        <w:rPr>
          <w:sz w:val="22"/>
        </w:rPr>
      </w:pPr>
      <w:r>
        <w:rPr>
          <w:sz w:val="22"/>
        </w:rPr>
        <w:t>7</w:t>
      </w:r>
      <w:r w:rsidR="00541F86" w:rsidRPr="00CF31E0">
        <w:rPr>
          <w:sz w:val="22"/>
        </w:rPr>
        <w:t>.3.7.</w:t>
      </w:r>
      <w:r w:rsidR="00541F86" w:rsidRPr="00CF31E0">
        <w:rPr>
          <w:sz w:val="22"/>
        </w:rPr>
        <w:tab/>
        <w:t>a titoktartási kötelezettségét többször megszegte.</w:t>
      </w:r>
    </w:p>
    <w:p w14:paraId="5C9770CF" w14:textId="77777777" w:rsidR="00541F86" w:rsidRPr="00CF31E0" w:rsidRDefault="00541F86" w:rsidP="0018597A">
      <w:pPr>
        <w:tabs>
          <w:tab w:val="center" w:pos="898"/>
          <w:tab w:val="center" w:pos="3150"/>
        </w:tabs>
        <w:rPr>
          <w:sz w:val="22"/>
        </w:rPr>
      </w:pPr>
    </w:p>
    <w:p w14:paraId="38CF8D3E" w14:textId="31C40FFF" w:rsidR="00541F86" w:rsidRPr="00530337" w:rsidRDefault="00530337" w:rsidP="0018597A">
      <w:pPr>
        <w:pStyle w:val="Cmsor3"/>
        <w:tabs>
          <w:tab w:val="center" w:pos="2070"/>
        </w:tabs>
        <w:spacing w:before="0"/>
        <w:rPr>
          <w:rFonts w:ascii="Times New Roman" w:eastAsia="Times New Roman" w:hAnsi="Times New Roman" w:cs="Times New Roman"/>
          <w:color w:val="auto"/>
          <w:sz w:val="22"/>
        </w:rPr>
      </w:pPr>
      <w:r>
        <w:rPr>
          <w:rFonts w:ascii="Times New Roman" w:eastAsia="Times New Roman" w:hAnsi="Times New Roman" w:cs="Times New Roman"/>
          <w:color w:val="auto"/>
          <w:sz w:val="22"/>
        </w:rPr>
        <w:t>7</w:t>
      </w:r>
      <w:r w:rsidR="00541F86" w:rsidRPr="00530337">
        <w:rPr>
          <w:rFonts w:ascii="Times New Roman" w:eastAsia="Times New Roman" w:hAnsi="Times New Roman" w:cs="Times New Roman"/>
          <w:color w:val="auto"/>
          <w:sz w:val="22"/>
        </w:rPr>
        <w:t>.4.</w:t>
      </w:r>
      <w:r>
        <w:rPr>
          <w:rFonts w:ascii="Times New Roman" w:eastAsia="Times New Roman" w:hAnsi="Times New Roman" w:cs="Times New Roman"/>
          <w:color w:val="auto"/>
          <w:sz w:val="22"/>
        </w:rPr>
        <w:t xml:space="preserve"> </w:t>
      </w:r>
      <w:r w:rsidR="00541F86" w:rsidRPr="00530337">
        <w:rPr>
          <w:rFonts w:ascii="Times New Roman" w:eastAsia="Times New Roman" w:hAnsi="Times New Roman" w:cs="Times New Roman"/>
          <w:color w:val="auto"/>
          <w:sz w:val="22"/>
        </w:rPr>
        <w:t>Súlyos szerződésszegés Vevő részéről</w:t>
      </w:r>
    </w:p>
    <w:p w14:paraId="0D6A4769" w14:textId="77777777" w:rsidR="00541F86" w:rsidRPr="00CF31E0" w:rsidRDefault="00541F86" w:rsidP="00530337">
      <w:pPr>
        <w:ind w:right="23"/>
        <w:jc w:val="both"/>
        <w:rPr>
          <w:sz w:val="22"/>
        </w:rPr>
      </w:pPr>
      <w:r w:rsidRPr="00CF31E0">
        <w:rPr>
          <w:sz w:val="22"/>
        </w:rPr>
        <w:t>Eladó jogosult Vevő súlyos szerződésszegése esetén - írásbeli nyilatkozatával - bármilyen egyéb jogának sérelme nélkül, azonnali hatállyal, egyoldalúan a jelen Szerződéstől elállni vagy azt rendkívüli felmondás keretei között felmondani, Vevő szempontjából erre szolgáló ok különösen, de nem kizárólag, ha Vevő</w:t>
      </w:r>
    </w:p>
    <w:p w14:paraId="0E83557C" w14:textId="77777777" w:rsidR="008F4294" w:rsidRDefault="00530337" w:rsidP="008F4294">
      <w:pPr>
        <w:ind w:left="1301" w:right="23" w:hanging="701"/>
        <w:jc w:val="both"/>
        <w:rPr>
          <w:sz w:val="22"/>
        </w:rPr>
      </w:pPr>
      <w:r>
        <w:rPr>
          <w:sz w:val="22"/>
        </w:rPr>
        <w:t>7</w:t>
      </w:r>
      <w:r w:rsidR="00541F86" w:rsidRPr="00CF31E0">
        <w:rPr>
          <w:sz w:val="22"/>
        </w:rPr>
        <w:t>.4.</w:t>
      </w:r>
      <w:r w:rsidR="00541F86">
        <w:rPr>
          <w:sz w:val="22"/>
        </w:rPr>
        <w:t>1</w:t>
      </w:r>
      <w:r w:rsidR="00541F86" w:rsidRPr="00CF31E0">
        <w:rPr>
          <w:sz w:val="22"/>
        </w:rPr>
        <w:t xml:space="preserve">. </w:t>
      </w:r>
      <w:r>
        <w:rPr>
          <w:sz w:val="22"/>
        </w:rPr>
        <w:tab/>
      </w:r>
      <w:r w:rsidR="00541F86" w:rsidRPr="00CF31E0">
        <w:rPr>
          <w:sz w:val="22"/>
        </w:rPr>
        <w:t>fizetési kötelezettségeinek tekintetében 90 (kilencven) napon túli késedelemben van, és azt Eladó fizetési felszólítása ellenére sem rendezte</w:t>
      </w:r>
      <w:r w:rsidR="00541F86">
        <w:rPr>
          <w:sz w:val="22"/>
        </w:rPr>
        <w:t>;</w:t>
      </w:r>
    </w:p>
    <w:p w14:paraId="281151EE" w14:textId="5F73239A" w:rsidR="00541F86" w:rsidRPr="00CF31E0" w:rsidRDefault="00530337" w:rsidP="008F4294">
      <w:pPr>
        <w:ind w:left="1301" w:right="23" w:hanging="701"/>
        <w:jc w:val="both"/>
        <w:rPr>
          <w:sz w:val="22"/>
        </w:rPr>
      </w:pPr>
      <w:r>
        <w:rPr>
          <w:sz w:val="22"/>
        </w:rPr>
        <w:t>7</w:t>
      </w:r>
      <w:r w:rsidR="00541F86" w:rsidRPr="00CF31E0">
        <w:rPr>
          <w:sz w:val="22"/>
        </w:rPr>
        <w:t>.4.2.</w:t>
      </w:r>
      <w:r w:rsidR="008F4294">
        <w:rPr>
          <w:sz w:val="22"/>
        </w:rPr>
        <w:tab/>
      </w:r>
      <w:r w:rsidR="00541F86" w:rsidRPr="00CF31E0">
        <w:rPr>
          <w:sz w:val="22"/>
        </w:rPr>
        <w:t>szerződésszerű teljesítés igazolását megtagadja</w:t>
      </w:r>
      <w:r w:rsidR="00541F86">
        <w:rPr>
          <w:sz w:val="22"/>
        </w:rPr>
        <w:t>;</w:t>
      </w:r>
    </w:p>
    <w:p w14:paraId="3B80EB02" w14:textId="5B2BA8F2" w:rsidR="00541F86" w:rsidRPr="00CF31E0" w:rsidRDefault="008F4294" w:rsidP="008F4294">
      <w:pPr>
        <w:ind w:left="1276" w:right="23" w:hanging="676"/>
        <w:jc w:val="both"/>
        <w:rPr>
          <w:sz w:val="22"/>
        </w:rPr>
      </w:pPr>
      <w:r>
        <w:rPr>
          <w:sz w:val="22"/>
        </w:rPr>
        <w:t>7</w:t>
      </w:r>
      <w:r w:rsidR="00541F86" w:rsidRPr="00CF31E0">
        <w:rPr>
          <w:sz w:val="22"/>
        </w:rPr>
        <w:t>.4.3.</w:t>
      </w:r>
      <w:r>
        <w:rPr>
          <w:sz w:val="22"/>
        </w:rPr>
        <w:tab/>
      </w:r>
      <w:r w:rsidR="00541F86" w:rsidRPr="00CF31E0">
        <w:rPr>
          <w:sz w:val="22"/>
        </w:rPr>
        <w:t>együttműködési kötelezettsége elmulasztásával Eladó teljesítését veszélyezteti és/vagy</w:t>
      </w:r>
      <w:r w:rsidR="00541F86">
        <w:rPr>
          <w:sz w:val="22"/>
        </w:rPr>
        <w:t xml:space="preserve"> </w:t>
      </w:r>
      <w:r w:rsidR="00541F86" w:rsidRPr="00CF31E0">
        <w:rPr>
          <w:sz w:val="22"/>
        </w:rPr>
        <w:t>meghiúsítja</w:t>
      </w:r>
      <w:r w:rsidR="00541F86">
        <w:rPr>
          <w:sz w:val="22"/>
        </w:rPr>
        <w:t>;</w:t>
      </w:r>
    </w:p>
    <w:p w14:paraId="5BC47382" w14:textId="1A477735" w:rsidR="00541F86" w:rsidRDefault="008F4294" w:rsidP="008F4294">
      <w:pPr>
        <w:ind w:left="1311" w:right="23" w:hanging="711"/>
        <w:jc w:val="both"/>
        <w:rPr>
          <w:sz w:val="22"/>
        </w:rPr>
      </w:pPr>
      <w:r>
        <w:rPr>
          <w:sz w:val="22"/>
        </w:rPr>
        <w:t>7.</w:t>
      </w:r>
      <w:r w:rsidR="00541F86" w:rsidRPr="00CF31E0">
        <w:rPr>
          <w:sz w:val="22"/>
        </w:rPr>
        <w:t>4</w:t>
      </w:r>
      <w:r>
        <w:rPr>
          <w:sz w:val="22"/>
        </w:rPr>
        <w:t>.</w:t>
      </w:r>
      <w:r w:rsidR="00541F86" w:rsidRPr="00CF31E0">
        <w:rPr>
          <w:sz w:val="22"/>
        </w:rPr>
        <w:t xml:space="preserve">4. </w:t>
      </w:r>
      <w:r>
        <w:rPr>
          <w:sz w:val="22"/>
        </w:rPr>
        <w:tab/>
      </w:r>
      <w:r w:rsidR="00541F86" w:rsidRPr="00CF31E0">
        <w:rPr>
          <w:sz w:val="22"/>
        </w:rPr>
        <w:t>írásbeli felszólítás ellenére nem tesz eleget 5 (öt) munkanapon belül együttműködési kötelezettségének oly módon, hogy válasz nélkül hagyja Eladó írásbeli kezdeményezéseit.</w:t>
      </w:r>
    </w:p>
    <w:p w14:paraId="2FAFFDD7" w14:textId="77777777" w:rsidR="008F4294" w:rsidRPr="00CF31E0" w:rsidRDefault="008F4294" w:rsidP="008F4294">
      <w:pPr>
        <w:ind w:left="1311" w:right="23" w:hanging="711"/>
        <w:jc w:val="both"/>
        <w:rPr>
          <w:sz w:val="22"/>
        </w:rPr>
      </w:pPr>
    </w:p>
    <w:p w14:paraId="1A901C85" w14:textId="4B2CDD2F" w:rsidR="00541F86" w:rsidRPr="00CF31E0" w:rsidRDefault="008F4294" w:rsidP="0018597A">
      <w:pPr>
        <w:tabs>
          <w:tab w:val="center" w:pos="1421"/>
        </w:tabs>
        <w:rPr>
          <w:sz w:val="22"/>
        </w:rPr>
      </w:pPr>
      <w:r>
        <w:rPr>
          <w:sz w:val="22"/>
        </w:rPr>
        <w:t>7</w:t>
      </w:r>
      <w:r w:rsidR="00541F86" w:rsidRPr="00CF31E0">
        <w:rPr>
          <w:sz w:val="22"/>
        </w:rPr>
        <w:t>.5</w:t>
      </w:r>
      <w:r w:rsidR="00541F86">
        <w:rPr>
          <w:sz w:val="22"/>
        </w:rPr>
        <w:t>.</w:t>
      </w:r>
      <w:r w:rsidR="00541F86" w:rsidRPr="00CF31E0">
        <w:rPr>
          <w:sz w:val="22"/>
        </w:rPr>
        <w:tab/>
        <w:t>Szerződés felmondása</w:t>
      </w:r>
    </w:p>
    <w:p w14:paraId="302E4A66" w14:textId="77777777" w:rsidR="00033E76" w:rsidRDefault="00541F86" w:rsidP="00033E76">
      <w:pPr>
        <w:tabs>
          <w:tab w:val="center" w:pos="840"/>
          <w:tab w:val="center" w:pos="4793"/>
        </w:tabs>
        <w:ind w:left="1276" w:hanging="1276"/>
        <w:jc w:val="both"/>
        <w:rPr>
          <w:sz w:val="22"/>
        </w:rPr>
      </w:pPr>
      <w:r w:rsidRPr="00CF31E0">
        <w:rPr>
          <w:sz w:val="22"/>
        </w:rPr>
        <w:tab/>
      </w:r>
      <w:r>
        <w:rPr>
          <w:sz w:val="22"/>
        </w:rPr>
        <w:t xml:space="preserve">  </w:t>
      </w:r>
      <w:r w:rsidR="00033E76">
        <w:rPr>
          <w:sz w:val="22"/>
        </w:rPr>
        <w:t>7</w:t>
      </w:r>
      <w:r>
        <w:rPr>
          <w:sz w:val="22"/>
        </w:rPr>
        <w:t>.</w:t>
      </w:r>
      <w:r w:rsidRPr="00CF31E0">
        <w:rPr>
          <w:sz w:val="22"/>
        </w:rPr>
        <w:t>5.</w:t>
      </w:r>
      <w:r w:rsidR="00033E76">
        <w:rPr>
          <w:sz w:val="22"/>
        </w:rPr>
        <w:t>1</w:t>
      </w:r>
      <w:r w:rsidRPr="00CF31E0">
        <w:rPr>
          <w:sz w:val="22"/>
        </w:rPr>
        <w:t>.</w:t>
      </w:r>
      <w:r w:rsidRPr="00CF31E0">
        <w:rPr>
          <w:sz w:val="22"/>
        </w:rPr>
        <w:tab/>
        <w:t>Amennyiben Vevő rendkívüli felmondással él, az elmaradt haszon megfizetésére sem kötelezett.</w:t>
      </w:r>
    </w:p>
    <w:p w14:paraId="72B7F125" w14:textId="7BFB9E8B" w:rsidR="00541F86" w:rsidRPr="00CF31E0" w:rsidRDefault="00D95C0C" w:rsidP="000E3900">
      <w:pPr>
        <w:tabs>
          <w:tab w:val="center" w:pos="4793"/>
        </w:tabs>
        <w:ind w:left="1276" w:hanging="709"/>
        <w:jc w:val="both"/>
        <w:rPr>
          <w:sz w:val="22"/>
        </w:rPr>
      </w:pPr>
      <w:r>
        <w:rPr>
          <w:sz w:val="22"/>
        </w:rPr>
        <w:t xml:space="preserve"> </w:t>
      </w:r>
      <w:r w:rsidR="00B82AA0">
        <w:rPr>
          <w:sz w:val="22"/>
        </w:rPr>
        <w:t>7.</w:t>
      </w:r>
      <w:r w:rsidR="00B82AA0" w:rsidRPr="00CF31E0">
        <w:rPr>
          <w:sz w:val="22"/>
        </w:rPr>
        <w:t>5.</w:t>
      </w:r>
      <w:r w:rsidR="00B82AA0">
        <w:rPr>
          <w:sz w:val="22"/>
        </w:rPr>
        <w:t>2</w:t>
      </w:r>
      <w:r w:rsidR="00B82AA0" w:rsidRPr="00CF31E0">
        <w:rPr>
          <w:sz w:val="22"/>
        </w:rPr>
        <w:t>.</w:t>
      </w:r>
      <w:r w:rsidR="00B82AA0">
        <w:rPr>
          <w:sz w:val="22"/>
        </w:rPr>
        <w:t xml:space="preserve">  </w:t>
      </w:r>
      <w:r w:rsidR="00D67B74">
        <w:rPr>
          <w:sz w:val="22"/>
        </w:rPr>
        <w:tab/>
      </w:r>
      <w:r w:rsidR="00541F86" w:rsidRPr="00CF31E0">
        <w:rPr>
          <w:sz w:val="22"/>
        </w:rPr>
        <w:t>Amennyiben Eladó rendkívüli felmondással él, nem kötelezhető jelen Szerződés feltételei szerint további teljesítésre a Szerződés megszűntét követően</w:t>
      </w:r>
      <w:r w:rsidR="00541F86">
        <w:rPr>
          <w:sz w:val="22"/>
        </w:rPr>
        <w:t>.</w:t>
      </w:r>
    </w:p>
    <w:p w14:paraId="15AB1BF2" w14:textId="10D69A35" w:rsidR="00541F86" w:rsidRPr="00CF31E0" w:rsidRDefault="00F36CF5" w:rsidP="0018597A">
      <w:pPr>
        <w:ind w:left="600" w:right="23"/>
        <w:rPr>
          <w:sz w:val="22"/>
        </w:rPr>
      </w:pPr>
      <w:r>
        <w:rPr>
          <w:sz w:val="22"/>
        </w:rPr>
        <w:t>7</w:t>
      </w:r>
      <w:r w:rsidR="00541F86" w:rsidRPr="00CF31E0">
        <w:rPr>
          <w:sz w:val="22"/>
        </w:rPr>
        <w:t>.5.</w:t>
      </w:r>
      <w:r>
        <w:rPr>
          <w:sz w:val="22"/>
        </w:rPr>
        <w:t>3</w:t>
      </w:r>
      <w:r w:rsidR="00541F86" w:rsidRPr="00CF31E0">
        <w:rPr>
          <w:sz w:val="22"/>
        </w:rPr>
        <w:t>. A felmondás időpontja az erről szóló értesítés kézhezvételének napja.</w:t>
      </w:r>
    </w:p>
    <w:p w14:paraId="605BBDFF" w14:textId="159FB851" w:rsidR="00541F86" w:rsidRPr="00CF31E0" w:rsidRDefault="00F36CF5" w:rsidP="00F36CF5">
      <w:pPr>
        <w:ind w:left="1301" w:right="23" w:hanging="701"/>
        <w:jc w:val="both"/>
        <w:rPr>
          <w:sz w:val="22"/>
        </w:rPr>
      </w:pPr>
      <w:r>
        <w:rPr>
          <w:sz w:val="22"/>
        </w:rPr>
        <w:t>7</w:t>
      </w:r>
      <w:r w:rsidR="00541F86" w:rsidRPr="00CF31E0">
        <w:rPr>
          <w:sz w:val="22"/>
        </w:rPr>
        <w:t>.5.</w:t>
      </w:r>
      <w:r>
        <w:rPr>
          <w:sz w:val="22"/>
        </w:rPr>
        <w:t>4</w:t>
      </w:r>
      <w:r w:rsidR="00541F86">
        <w:rPr>
          <w:sz w:val="22"/>
        </w:rPr>
        <w:t xml:space="preserve">. </w:t>
      </w:r>
      <w:r w:rsidR="00541F86" w:rsidRPr="00CF31E0">
        <w:rPr>
          <w:sz w:val="22"/>
        </w:rPr>
        <w:t xml:space="preserve">Vevő a Kbt. 143 </w:t>
      </w:r>
      <w:r>
        <w:rPr>
          <w:sz w:val="22"/>
        </w:rPr>
        <w:t>§</w:t>
      </w:r>
      <w:r w:rsidR="00541F86" w:rsidRPr="00CF31E0">
        <w:rPr>
          <w:sz w:val="22"/>
        </w:rPr>
        <w:t xml:space="preserve"> (3) bekezdés értelmében jogosult és egyben köteles felmondani jele</w:t>
      </w:r>
      <w:r>
        <w:rPr>
          <w:sz w:val="22"/>
        </w:rPr>
        <w:t xml:space="preserve">n </w:t>
      </w:r>
      <w:r w:rsidR="00541F86" w:rsidRPr="00CF31E0">
        <w:rPr>
          <w:sz w:val="22"/>
        </w:rPr>
        <w:t>Szerződést, amennyiben</w:t>
      </w:r>
    </w:p>
    <w:p w14:paraId="3A94CA7C" w14:textId="77777777" w:rsidR="00541F86" w:rsidRPr="00CF31E0" w:rsidRDefault="00541F86" w:rsidP="00F36CF5">
      <w:pPr>
        <w:numPr>
          <w:ilvl w:val="2"/>
          <w:numId w:val="16"/>
        </w:numPr>
        <w:spacing w:line="247" w:lineRule="auto"/>
        <w:ind w:right="23"/>
        <w:jc w:val="both"/>
        <w:rPr>
          <w:sz w:val="22"/>
        </w:rPr>
      </w:pPr>
      <w:r w:rsidRPr="00CF31E0">
        <w:rPr>
          <w:sz w:val="22"/>
        </w:rPr>
        <w:t>Eladóban közvetetten vagy közvetlenül 25%-ot meghaladó mértékben tulajdoni részesedést szerez valamely olyan jogi személy vagy jogi személyiséggel nem rendelkező gazdasági társaság, amely nem felel meg a Kbt. 62. S (I) bek, k) pont kb) alpontjában meghatározott feltételeknek</w:t>
      </w:r>
      <w:r>
        <w:rPr>
          <w:sz w:val="22"/>
        </w:rPr>
        <w:t>;</w:t>
      </w:r>
    </w:p>
    <w:p w14:paraId="7928D1A2" w14:textId="77777777" w:rsidR="00541F86" w:rsidRPr="00CF31E0" w:rsidRDefault="00541F86" w:rsidP="00F36CF5">
      <w:pPr>
        <w:numPr>
          <w:ilvl w:val="2"/>
          <w:numId w:val="16"/>
        </w:numPr>
        <w:spacing w:line="247" w:lineRule="auto"/>
        <w:ind w:right="23"/>
        <w:jc w:val="both"/>
        <w:rPr>
          <w:sz w:val="22"/>
        </w:rPr>
      </w:pPr>
      <w:r w:rsidRPr="00CF31E0">
        <w:rPr>
          <w:sz w:val="22"/>
        </w:rPr>
        <w:t>Eladó közvetetten vagy közvetlenül 25%-ot meghaladó mértékben tulajdoni részesedést szerez valamely olyan jogi személy vagy jogi személyiséggel nem rendelkező gazdasági társaságban, amely nem felel meg a Kbt. 62.S (1) bek. k) pont kb) alpontjában meghatározott feltételeknek.</w:t>
      </w:r>
    </w:p>
    <w:p w14:paraId="2DFF24D8" w14:textId="70CEFD31" w:rsidR="00541F86" w:rsidRPr="00CF31E0" w:rsidRDefault="0046402F" w:rsidP="0018597A">
      <w:pPr>
        <w:tabs>
          <w:tab w:val="center" w:pos="850"/>
          <w:tab w:val="center" w:pos="3381"/>
        </w:tabs>
        <w:rPr>
          <w:sz w:val="22"/>
        </w:rPr>
      </w:pPr>
      <w:r>
        <w:rPr>
          <w:sz w:val="22"/>
        </w:rPr>
        <w:tab/>
        <w:t>7</w:t>
      </w:r>
      <w:r w:rsidR="00541F86">
        <w:rPr>
          <w:sz w:val="22"/>
        </w:rPr>
        <w:t>.</w:t>
      </w:r>
      <w:r w:rsidR="00541F86" w:rsidRPr="00CF31E0">
        <w:rPr>
          <w:sz w:val="22"/>
        </w:rPr>
        <w:t>5.</w:t>
      </w:r>
      <w:r>
        <w:rPr>
          <w:sz w:val="22"/>
        </w:rPr>
        <w:t>5</w:t>
      </w:r>
      <w:r w:rsidR="00541F86" w:rsidRPr="00CF31E0">
        <w:rPr>
          <w:sz w:val="22"/>
        </w:rPr>
        <w:t>.</w:t>
      </w:r>
      <w:r w:rsidR="00541F86" w:rsidRPr="00CF31E0">
        <w:rPr>
          <w:sz w:val="22"/>
        </w:rPr>
        <w:tab/>
      </w:r>
      <w:r w:rsidR="00541F86">
        <w:rPr>
          <w:sz w:val="22"/>
        </w:rPr>
        <w:t xml:space="preserve"> </w:t>
      </w:r>
      <w:r w:rsidR="00541F86" w:rsidRPr="00CF31E0">
        <w:rPr>
          <w:sz w:val="22"/>
        </w:rPr>
        <w:t>Jelen Szerződés felmondása kizárólag írásban érvényes.</w:t>
      </w:r>
    </w:p>
    <w:p w14:paraId="30354903" w14:textId="097B6461" w:rsidR="00541F86" w:rsidRDefault="00D95C0C" w:rsidP="0046402F">
      <w:pPr>
        <w:tabs>
          <w:tab w:val="center" w:pos="850"/>
          <w:tab w:val="center" w:pos="3381"/>
        </w:tabs>
        <w:ind w:left="567"/>
        <w:jc w:val="both"/>
        <w:rPr>
          <w:sz w:val="22"/>
        </w:rPr>
      </w:pPr>
      <w:r>
        <w:rPr>
          <w:sz w:val="22"/>
        </w:rPr>
        <w:t xml:space="preserve"> </w:t>
      </w:r>
      <w:r w:rsidR="0046402F">
        <w:rPr>
          <w:sz w:val="22"/>
        </w:rPr>
        <w:t>7</w:t>
      </w:r>
      <w:r w:rsidR="00541F86" w:rsidRPr="00CF31E0">
        <w:rPr>
          <w:sz w:val="22"/>
        </w:rPr>
        <w:t>.5.</w:t>
      </w:r>
      <w:r w:rsidR="0046402F">
        <w:rPr>
          <w:sz w:val="22"/>
        </w:rPr>
        <w:t>6</w:t>
      </w:r>
      <w:r w:rsidR="00541F86" w:rsidRPr="00CF31E0">
        <w:rPr>
          <w:sz w:val="22"/>
        </w:rPr>
        <w:t>. Jelen Szerződés felmondása nem korlátozza Vevőnek Eladóval szembeni, törvény, rendelet vagy egyéb jogszabály szerinti, bármilyen kártérítésre vonatkozó jogát, ideértve Eladó által végzett kicserélési munkákból származó kártalanítást is</w:t>
      </w:r>
      <w:r w:rsidR="00541F86">
        <w:rPr>
          <w:sz w:val="22"/>
        </w:rPr>
        <w:t>.</w:t>
      </w:r>
    </w:p>
    <w:p w14:paraId="1823DD0E" w14:textId="77777777" w:rsidR="00D6659F" w:rsidRDefault="00D6659F" w:rsidP="00D6659F">
      <w:pPr>
        <w:jc w:val="both"/>
        <w:rPr>
          <w:sz w:val="22"/>
        </w:rPr>
      </w:pPr>
    </w:p>
    <w:p w14:paraId="5D6C928C" w14:textId="392778EB" w:rsidR="00D6659F" w:rsidRPr="00D6659F" w:rsidRDefault="00D6659F" w:rsidP="00D6659F">
      <w:pPr>
        <w:pStyle w:val="Listaszerbekezds"/>
        <w:numPr>
          <w:ilvl w:val="1"/>
          <w:numId w:val="19"/>
        </w:numPr>
        <w:rPr>
          <w:sz w:val="22"/>
          <w:szCs w:val="24"/>
        </w:rPr>
      </w:pPr>
      <w:r w:rsidRPr="00D6659F">
        <w:rPr>
          <w:sz w:val="22"/>
        </w:rPr>
        <w:t>Vevő a Szerződést felmondhatja (attól elállhat) ha:</w:t>
      </w:r>
    </w:p>
    <w:p w14:paraId="293EE90A" w14:textId="77777777" w:rsidR="00D6659F" w:rsidRPr="00D6659F" w:rsidRDefault="00D6659F" w:rsidP="00D6659F">
      <w:pPr>
        <w:pStyle w:val="Listaszerbekezds"/>
        <w:numPr>
          <w:ilvl w:val="1"/>
          <w:numId w:val="18"/>
        </w:numPr>
        <w:tabs>
          <w:tab w:val="clear" w:pos="3060"/>
        </w:tabs>
        <w:spacing w:after="0" w:line="240" w:lineRule="auto"/>
        <w:ind w:left="1134" w:hanging="425"/>
        <w:rPr>
          <w:color w:val="auto"/>
          <w:sz w:val="22"/>
          <w:szCs w:val="24"/>
        </w:rPr>
      </w:pPr>
      <w:r w:rsidRPr="00D6659F">
        <w:rPr>
          <w:color w:val="auto"/>
          <w:sz w:val="22"/>
          <w:szCs w:val="24"/>
        </w:rPr>
        <w:t>feltétlenül szükséges a Szerződés olyan lényeges módosítása, amely esetében a Kbt. 141. § alapján új közbeszerzési eljárást kell lefolytatni;</w:t>
      </w:r>
    </w:p>
    <w:p w14:paraId="6D7EF8DA" w14:textId="77777777" w:rsidR="00D6659F" w:rsidRPr="00D6659F" w:rsidRDefault="00D6659F" w:rsidP="00D6659F">
      <w:pPr>
        <w:numPr>
          <w:ilvl w:val="1"/>
          <w:numId w:val="18"/>
        </w:numPr>
        <w:tabs>
          <w:tab w:val="clear" w:pos="3060"/>
        </w:tabs>
        <w:ind w:left="1134" w:hanging="425"/>
        <w:jc w:val="both"/>
        <w:rPr>
          <w:sz w:val="22"/>
        </w:rPr>
      </w:pPr>
      <w:r w:rsidRPr="00D6659F">
        <w:rPr>
          <w:sz w:val="22"/>
        </w:rPr>
        <w:t>Eladó nem biztosítja a Kbt. 138. §-ban foglaltak betartását, vagy az Eladó személyében érvényesen olyan jogutódlás következett be, amely nem felel meg a Kbt. 139. §-ban foglaltaknak; vagy</w:t>
      </w:r>
    </w:p>
    <w:p w14:paraId="3B1DA354" w14:textId="77777777" w:rsidR="00D6659F" w:rsidRPr="00D6659F" w:rsidRDefault="00D6659F" w:rsidP="00D6659F">
      <w:pPr>
        <w:numPr>
          <w:ilvl w:val="1"/>
          <w:numId w:val="18"/>
        </w:numPr>
        <w:tabs>
          <w:tab w:val="clear" w:pos="3060"/>
        </w:tabs>
        <w:ind w:left="1134" w:hanging="425"/>
        <w:jc w:val="both"/>
        <w:rPr>
          <w:sz w:val="22"/>
        </w:rPr>
      </w:pPr>
      <w:r w:rsidRPr="00D6659F">
        <w:rPr>
          <w:sz w:val="22"/>
        </w:rPr>
        <w:t>az EUMSZ 258. cikke alapján a közbeszerzés szabályainak megszegése miatt kötelezettségszegési eljárás indult vagy az Európai Unió Bírósága az EUMSZ 258. cikke alapján indított eljárásban kimondta, hogy az Európai Unió jogából eredő valamely kötelezettség tekintetében kötelezettségszegés történt, és a bíróság által megállapított jogsértés miatt a Szerződés nem semmis.</w:t>
      </w:r>
    </w:p>
    <w:p w14:paraId="79F96B3E" w14:textId="77777777" w:rsidR="00DB152C" w:rsidRDefault="00DB152C" w:rsidP="0018597A">
      <w:pPr>
        <w:jc w:val="both"/>
        <w:rPr>
          <w:b/>
          <w:bCs/>
          <w:sz w:val="22"/>
          <w:szCs w:val="22"/>
        </w:rPr>
      </w:pPr>
    </w:p>
    <w:p w14:paraId="7CF24ED5" w14:textId="1D533524" w:rsidR="00DB152C" w:rsidRDefault="00654D9C" w:rsidP="0018597A">
      <w:pPr>
        <w:jc w:val="both"/>
        <w:rPr>
          <w:b/>
          <w:bCs/>
          <w:sz w:val="22"/>
          <w:szCs w:val="22"/>
        </w:rPr>
      </w:pPr>
      <w:r>
        <w:rPr>
          <w:b/>
          <w:bCs/>
          <w:sz w:val="22"/>
          <w:szCs w:val="22"/>
        </w:rPr>
        <w:t xml:space="preserve">8. EGYÉB </w:t>
      </w:r>
      <w:r w:rsidR="00D16545">
        <w:rPr>
          <w:b/>
          <w:bCs/>
          <w:sz w:val="22"/>
          <w:szCs w:val="22"/>
        </w:rPr>
        <w:t>MEGÁLLAPODÁSOK</w:t>
      </w:r>
    </w:p>
    <w:p w14:paraId="5331D9A3" w14:textId="77777777" w:rsidR="00DB152C" w:rsidRDefault="00DB152C" w:rsidP="0018597A">
      <w:pPr>
        <w:jc w:val="both"/>
        <w:rPr>
          <w:b/>
          <w:bCs/>
          <w:sz w:val="22"/>
          <w:szCs w:val="22"/>
        </w:rPr>
      </w:pPr>
    </w:p>
    <w:p w14:paraId="79372792" w14:textId="3BED4DA6" w:rsidR="005C2E29" w:rsidRPr="005C2E29" w:rsidRDefault="005C2E29" w:rsidP="005C2E29">
      <w:pPr>
        <w:jc w:val="both"/>
        <w:rPr>
          <w:rFonts w:eastAsia="MS ??"/>
          <w:sz w:val="20"/>
          <w:szCs w:val="20"/>
        </w:rPr>
      </w:pPr>
      <w:r w:rsidRPr="005C2E29">
        <w:rPr>
          <w:rFonts w:eastAsia="MS ??"/>
          <w:sz w:val="22"/>
          <w:szCs w:val="22"/>
        </w:rPr>
        <w:t>8.1. Felek képviseletére (jognyilatkozat tételére) az ott megjelölt esetleges korlátozásokkal az alábbi személyek jogosultak kizárólagosan:</w:t>
      </w:r>
    </w:p>
    <w:p w14:paraId="53F5F29D" w14:textId="77777777" w:rsidR="005C2E29" w:rsidRDefault="005C2E29" w:rsidP="005C2E29">
      <w:pPr>
        <w:jc w:val="both"/>
        <w:rPr>
          <w:rFonts w:eastAsia="MS ??"/>
        </w:rPr>
      </w:pPr>
    </w:p>
    <w:tbl>
      <w:tblPr>
        <w:tblStyle w:val="Rcsostblzat"/>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547"/>
        <w:gridCol w:w="6515"/>
      </w:tblGrid>
      <w:tr w:rsidR="00A433F5" w:rsidRPr="00A433F5" w14:paraId="78E9EA37" w14:textId="77777777" w:rsidTr="001B3364">
        <w:tc>
          <w:tcPr>
            <w:tcW w:w="2547" w:type="dxa"/>
          </w:tcPr>
          <w:p w14:paraId="4987A8F1" w14:textId="77777777" w:rsidR="00A433F5" w:rsidRPr="000E3900" w:rsidRDefault="00A433F5" w:rsidP="001B3364">
            <w:pPr>
              <w:tabs>
                <w:tab w:val="left" w:pos="360"/>
              </w:tabs>
              <w:jc w:val="both"/>
              <w:rPr>
                <w:rFonts w:eastAsia="MS ??"/>
                <w:sz w:val="22"/>
                <w:szCs w:val="22"/>
              </w:rPr>
            </w:pPr>
            <w:r w:rsidRPr="000E3900">
              <w:rPr>
                <w:rFonts w:eastAsia="MS ??"/>
                <w:sz w:val="22"/>
                <w:szCs w:val="22"/>
              </w:rPr>
              <w:t>Vevő részéről:</w:t>
            </w:r>
          </w:p>
        </w:tc>
        <w:tc>
          <w:tcPr>
            <w:tcW w:w="6515" w:type="dxa"/>
          </w:tcPr>
          <w:p w14:paraId="7468F0C7" w14:textId="77777777" w:rsidR="00A433F5" w:rsidRPr="000E3900" w:rsidRDefault="00A433F5" w:rsidP="001B3364">
            <w:pPr>
              <w:tabs>
                <w:tab w:val="left" w:pos="360"/>
              </w:tabs>
              <w:jc w:val="both"/>
              <w:rPr>
                <w:rFonts w:eastAsia="MS ??"/>
                <w:sz w:val="22"/>
                <w:szCs w:val="22"/>
              </w:rPr>
            </w:pPr>
          </w:p>
        </w:tc>
      </w:tr>
      <w:tr w:rsidR="00A433F5" w:rsidRPr="00A433F5" w14:paraId="49134825" w14:textId="77777777" w:rsidTr="001B3364">
        <w:tc>
          <w:tcPr>
            <w:tcW w:w="2547" w:type="dxa"/>
          </w:tcPr>
          <w:p w14:paraId="40CB3DC9" w14:textId="77777777" w:rsidR="00A433F5" w:rsidRPr="000E3900" w:rsidRDefault="00A433F5" w:rsidP="001B3364">
            <w:pPr>
              <w:tabs>
                <w:tab w:val="left" w:pos="360"/>
              </w:tabs>
              <w:jc w:val="both"/>
              <w:rPr>
                <w:rFonts w:eastAsia="MS ??"/>
                <w:sz w:val="22"/>
                <w:szCs w:val="22"/>
              </w:rPr>
            </w:pPr>
            <w:r w:rsidRPr="000E3900">
              <w:rPr>
                <w:rFonts w:eastAsia="MS ??"/>
                <w:sz w:val="22"/>
                <w:szCs w:val="22"/>
              </w:rPr>
              <w:t>Név, beosztás:</w:t>
            </w:r>
          </w:p>
        </w:tc>
        <w:tc>
          <w:tcPr>
            <w:tcW w:w="6515" w:type="dxa"/>
          </w:tcPr>
          <w:p w14:paraId="500E20F5" w14:textId="77777777" w:rsidR="00A433F5" w:rsidRPr="000E3900" w:rsidRDefault="00A433F5" w:rsidP="001B3364">
            <w:pPr>
              <w:tabs>
                <w:tab w:val="left" w:pos="360"/>
              </w:tabs>
              <w:jc w:val="both"/>
              <w:rPr>
                <w:rFonts w:eastAsia="MS ??"/>
                <w:sz w:val="22"/>
                <w:szCs w:val="22"/>
              </w:rPr>
            </w:pPr>
          </w:p>
        </w:tc>
      </w:tr>
      <w:tr w:rsidR="00A433F5" w:rsidRPr="00A433F5" w14:paraId="25735EE2" w14:textId="77777777" w:rsidTr="001B3364">
        <w:tc>
          <w:tcPr>
            <w:tcW w:w="2547" w:type="dxa"/>
          </w:tcPr>
          <w:p w14:paraId="03C397ED" w14:textId="77777777" w:rsidR="00A433F5" w:rsidRPr="000E3900" w:rsidRDefault="00A433F5" w:rsidP="001B3364">
            <w:pPr>
              <w:tabs>
                <w:tab w:val="left" w:pos="360"/>
              </w:tabs>
              <w:jc w:val="both"/>
              <w:rPr>
                <w:rFonts w:eastAsia="MS ??"/>
                <w:sz w:val="22"/>
                <w:szCs w:val="22"/>
              </w:rPr>
            </w:pPr>
            <w:r w:rsidRPr="000E3900">
              <w:rPr>
                <w:rFonts w:eastAsia="MS ??"/>
                <w:sz w:val="22"/>
                <w:szCs w:val="22"/>
              </w:rPr>
              <w:t>Elérhetőségei:</w:t>
            </w:r>
          </w:p>
        </w:tc>
        <w:tc>
          <w:tcPr>
            <w:tcW w:w="6515" w:type="dxa"/>
          </w:tcPr>
          <w:p w14:paraId="01A80278" w14:textId="77777777" w:rsidR="00A433F5" w:rsidRPr="000E3900" w:rsidRDefault="00A433F5" w:rsidP="001B3364">
            <w:pPr>
              <w:tabs>
                <w:tab w:val="left" w:pos="360"/>
              </w:tabs>
              <w:jc w:val="both"/>
              <w:rPr>
                <w:rFonts w:eastAsia="MS ??"/>
                <w:sz w:val="22"/>
                <w:szCs w:val="22"/>
              </w:rPr>
            </w:pPr>
          </w:p>
        </w:tc>
      </w:tr>
      <w:tr w:rsidR="00A433F5" w:rsidRPr="00A433F5" w14:paraId="6E88F98F" w14:textId="77777777" w:rsidTr="001B3364">
        <w:tc>
          <w:tcPr>
            <w:tcW w:w="2547" w:type="dxa"/>
          </w:tcPr>
          <w:p w14:paraId="560BBACD" w14:textId="77777777" w:rsidR="00A433F5" w:rsidRPr="000E3900" w:rsidRDefault="00A433F5" w:rsidP="001B3364">
            <w:pPr>
              <w:tabs>
                <w:tab w:val="left" w:pos="360"/>
              </w:tabs>
              <w:jc w:val="both"/>
              <w:rPr>
                <w:rFonts w:eastAsia="MS ??"/>
                <w:sz w:val="22"/>
                <w:szCs w:val="22"/>
              </w:rPr>
            </w:pPr>
            <w:r w:rsidRPr="000E3900">
              <w:rPr>
                <w:rFonts w:eastAsia="MS ??"/>
                <w:sz w:val="22"/>
                <w:szCs w:val="22"/>
              </w:rPr>
              <w:t>Jognyilatkozat korlátozása:</w:t>
            </w:r>
          </w:p>
        </w:tc>
        <w:tc>
          <w:tcPr>
            <w:tcW w:w="6515" w:type="dxa"/>
          </w:tcPr>
          <w:p w14:paraId="1B0A2061" w14:textId="77777777" w:rsidR="00A433F5" w:rsidRPr="000E3900" w:rsidRDefault="00A433F5" w:rsidP="001B3364">
            <w:pPr>
              <w:tabs>
                <w:tab w:val="left" w:pos="360"/>
              </w:tabs>
              <w:jc w:val="both"/>
              <w:rPr>
                <w:rFonts w:eastAsia="MS ??"/>
                <w:sz w:val="22"/>
                <w:szCs w:val="22"/>
              </w:rPr>
            </w:pPr>
            <w:r w:rsidRPr="000E3900">
              <w:rPr>
                <w:sz w:val="22"/>
                <w:szCs w:val="22"/>
              </w:rPr>
              <w:t>nem jogosult teljesítésigazolásra, valamint a Szerződés módosításával, megszűnésével és megszüntetésével kapcsolatos jognyilatkozat megtételre</w:t>
            </w:r>
          </w:p>
        </w:tc>
      </w:tr>
    </w:tbl>
    <w:p w14:paraId="17DAD85D" w14:textId="77777777" w:rsidR="00A433F5" w:rsidRPr="000E3900" w:rsidRDefault="00A433F5" w:rsidP="00A433F5">
      <w:pPr>
        <w:tabs>
          <w:tab w:val="left" w:pos="360"/>
        </w:tabs>
        <w:jc w:val="both"/>
        <w:rPr>
          <w:rFonts w:eastAsia="MS ??"/>
          <w:sz w:val="22"/>
          <w:szCs w:val="22"/>
          <w:highlight w:val="yellow"/>
        </w:rPr>
      </w:pPr>
    </w:p>
    <w:p w14:paraId="41AB338A" w14:textId="77777777" w:rsidR="00A433F5" w:rsidRPr="000E3900" w:rsidRDefault="00A433F5" w:rsidP="00A433F5">
      <w:pPr>
        <w:tabs>
          <w:tab w:val="left" w:pos="360"/>
        </w:tabs>
        <w:jc w:val="both"/>
        <w:rPr>
          <w:rFonts w:eastAsia="MS ??"/>
          <w:sz w:val="22"/>
          <w:szCs w:val="22"/>
          <w:highlight w:val="yellow"/>
        </w:rPr>
      </w:pPr>
    </w:p>
    <w:tbl>
      <w:tblPr>
        <w:tblStyle w:val="Rcsostblzat"/>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547"/>
        <w:gridCol w:w="6515"/>
      </w:tblGrid>
      <w:tr w:rsidR="00A433F5" w:rsidRPr="00A433F5" w14:paraId="149F9D9C" w14:textId="77777777" w:rsidTr="001B3364">
        <w:tc>
          <w:tcPr>
            <w:tcW w:w="2547" w:type="dxa"/>
          </w:tcPr>
          <w:p w14:paraId="5FE5011C" w14:textId="77777777" w:rsidR="00A433F5" w:rsidRPr="000E3900" w:rsidRDefault="00A433F5" w:rsidP="001B3364">
            <w:pPr>
              <w:tabs>
                <w:tab w:val="left" w:pos="360"/>
              </w:tabs>
              <w:jc w:val="both"/>
              <w:rPr>
                <w:rFonts w:eastAsia="MS ??"/>
                <w:sz w:val="22"/>
                <w:szCs w:val="22"/>
              </w:rPr>
            </w:pPr>
            <w:r w:rsidRPr="000E3900">
              <w:rPr>
                <w:rFonts w:eastAsia="MS ??"/>
                <w:sz w:val="22"/>
                <w:szCs w:val="22"/>
              </w:rPr>
              <w:t>Eladó részéről:</w:t>
            </w:r>
          </w:p>
        </w:tc>
        <w:tc>
          <w:tcPr>
            <w:tcW w:w="6515" w:type="dxa"/>
          </w:tcPr>
          <w:p w14:paraId="6F68700D" w14:textId="77777777" w:rsidR="00A433F5" w:rsidRPr="000E3900" w:rsidRDefault="00A433F5" w:rsidP="001B3364">
            <w:pPr>
              <w:tabs>
                <w:tab w:val="left" w:pos="360"/>
              </w:tabs>
              <w:jc w:val="both"/>
              <w:rPr>
                <w:rFonts w:eastAsia="MS ??"/>
                <w:sz w:val="22"/>
                <w:szCs w:val="22"/>
                <w:highlight w:val="yellow"/>
              </w:rPr>
            </w:pPr>
          </w:p>
        </w:tc>
      </w:tr>
      <w:tr w:rsidR="00A433F5" w:rsidRPr="00A433F5" w14:paraId="6FC153D4" w14:textId="77777777" w:rsidTr="001B3364">
        <w:tc>
          <w:tcPr>
            <w:tcW w:w="2547" w:type="dxa"/>
          </w:tcPr>
          <w:p w14:paraId="4A6E18F4" w14:textId="77777777" w:rsidR="00A433F5" w:rsidRPr="000E3900" w:rsidRDefault="00A433F5" w:rsidP="001B3364">
            <w:pPr>
              <w:tabs>
                <w:tab w:val="left" w:pos="360"/>
              </w:tabs>
              <w:jc w:val="both"/>
              <w:rPr>
                <w:rFonts w:eastAsia="MS ??"/>
                <w:sz w:val="22"/>
                <w:szCs w:val="22"/>
              </w:rPr>
            </w:pPr>
            <w:r w:rsidRPr="000E3900">
              <w:rPr>
                <w:rFonts w:eastAsia="MS ??"/>
                <w:sz w:val="22"/>
                <w:szCs w:val="22"/>
              </w:rPr>
              <w:t>Név, beosztás:</w:t>
            </w:r>
          </w:p>
        </w:tc>
        <w:tc>
          <w:tcPr>
            <w:tcW w:w="6515" w:type="dxa"/>
          </w:tcPr>
          <w:p w14:paraId="7CC013B7" w14:textId="77777777" w:rsidR="00A433F5" w:rsidRPr="000E3900" w:rsidRDefault="00A433F5" w:rsidP="001B3364">
            <w:pPr>
              <w:tabs>
                <w:tab w:val="left" w:pos="360"/>
              </w:tabs>
              <w:jc w:val="both"/>
              <w:rPr>
                <w:rFonts w:eastAsia="MS ??"/>
                <w:sz w:val="22"/>
                <w:szCs w:val="22"/>
                <w:highlight w:val="yellow"/>
              </w:rPr>
            </w:pPr>
          </w:p>
        </w:tc>
      </w:tr>
      <w:tr w:rsidR="00A433F5" w:rsidRPr="00A433F5" w14:paraId="30738030" w14:textId="77777777" w:rsidTr="001B3364">
        <w:tc>
          <w:tcPr>
            <w:tcW w:w="2547" w:type="dxa"/>
          </w:tcPr>
          <w:p w14:paraId="66B9F20F" w14:textId="77777777" w:rsidR="00A433F5" w:rsidRPr="000E3900" w:rsidRDefault="00A433F5" w:rsidP="001B3364">
            <w:pPr>
              <w:tabs>
                <w:tab w:val="left" w:pos="360"/>
              </w:tabs>
              <w:jc w:val="both"/>
              <w:rPr>
                <w:rFonts w:eastAsia="MS ??"/>
                <w:sz w:val="22"/>
                <w:szCs w:val="22"/>
              </w:rPr>
            </w:pPr>
            <w:r w:rsidRPr="000E3900">
              <w:rPr>
                <w:rFonts w:eastAsia="MS ??"/>
                <w:sz w:val="22"/>
                <w:szCs w:val="22"/>
              </w:rPr>
              <w:t>Elérhetőségei:</w:t>
            </w:r>
          </w:p>
        </w:tc>
        <w:tc>
          <w:tcPr>
            <w:tcW w:w="6515" w:type="dxa"/>
          </w:tcPr>
          <w:p w14:paraId="06882802" w14:textId="77777777" w:rsidR="00A433F5" w:rsidRPr="000E3900" w:rsidRDefault="00A433F5" w:rsidP="001B3364">
            <w:pPr>
              <w:tabs>
                <w:tab w:val="left" w:pos="360"/>
              </w:tabs>
              <w:jc w:val="both"/>
              <w:rPr>
                <w:rFonts w:eastAsia="MS ??"/>
                <w:sz w:val="22"/>
                <w:szCs w:val="22"/>
                <w:highlight w:val="yellow"/>
              </w:rPr>
            </w:pPr>
          </w:p>
        </w:tc>
      </w:tr>
      <w:tr w:rsidR="00A433F5" w:rsidRPr="00A433F5" w14:paraId="5CCDFEEB" w14:textId="77777777" w:rsidTr="001B3364">
        <w:tc>
          <w:tcPr>
            <w:tcW w:w="2547" w:type="dxa"/>
          </w:tcPr>
          <w:p w14:paraId="5A097266" w14:textId="77777777" w:rsidR="00A433F5" w:rsidRPr="000E3900" w:rsidRDefault="00A433F5" w:rsidP="001B3364">
            <w:pPr>
              <w:tabs>
                <w:tab w:val="left" w:pos="360"/>
              </w:tabs>
              <w:jc w:val="both"/>
              <w:rPr>
                <w:rFonts w:eastAsia="MS ??"/>
                <w:sz w:val="22"/>
                <w:szCs w:val="22"/>
              </w:rPr>
            </w:pPr>
            <w:r w:rsidRPr="000E3900">
              <w:rPr>
                <w:rFonts w:eastAsia="MS ??"/>
                <w:sz w:val="22"/>
                <w:szCs w:val="22"/>
              </w:rPr>
              <w:t>Jognyilatkozat korlátozása:</w:t>
            </w:r>
          </w:p>
        </w:tc>
        <w:tc>
          <w:tcPr>
            <w:tcW w:w="6515" w:type="dxa"/>
          </w:tcPr>
          <w:p w14:paraId="37769F67" w14:textId="77777777" w:rsidR="00A433F5" w:rsidRPr="000E3900" w:rsidRDefault="00A433F5" w:rsidP="001B3364">
            <w:pPr>
              <w:tabs>
                <w:tab w:val="left" w:pos="360"/>
              </w:tabs>
              <w:jc w:val="both"/>
              <w:rPr>
                <w:rFonts w:eastAsia="MS ??"/>
                <w:sz w:val="22"/>
                <w:szCs w:val="22"/>
                <w:highlight w:val="yellow"/>
              </w:rPr>
            </w:pPr>
          </w:p>
        </w:tc>
      </w:tr>
    </w:tbl>
    <w:p w14:paraId="06EF1197" w14:textId="77777777" w:rsidR="00DB152C" w:rsidRDefault="00DB152C" w:rsidP="0018597A">
      <w:pPr>
        <w:jc w:val="both"/>
        <w:rPr>
          <w:b/>
          <w:bCs/>
          <w:sz w:val="22"/>
          <w:szCs w:val="22"/>
        </w:rPr>
      </w:pPr>
    </w:p>
    <w:p w14:paraId="2B8049B6" w14:textId="428287AE" w:rsidR="000D0798" w:rsidRDefault="000D0798" w:rsidP="000D0798">
      <w:pPr>
        <w:spacing w:after="38"/>
        <w:ind w:right="23"/>
        <w:rPr>
          <w:sz w:val="22"/>
        </w:rPr>
      </w:pPr>
      <w:r w:rsidRPr="000D0798">
        <w:rPr>
          <w:sz w:val="22"/>
        </w:rPr>
        <w:t>8.</w:t>
      </w:r>
      <w:r>
        <w:rPr>
          <w:sz w:val="22"/>
        </w:rPr>
        <w:t>2</w:t>
      </w:r>
      <w:r w:rsidRPr="00CF31E0">
        <w:rPr>
          <w:sz w:val="22"/>
        </w:rPr>
        <w:t>.</w:t>
      </w:r>
      <w:r>
        <w:rPr>
          <w:sz w:val="22"/>
        </w:rPr>
        <w:t xml:space="preserve"> Vis maior</w:t>
      </w:r>
      <w:r w:rsidRPr="00CF31E0">
        <w:rPr>
          <w:sz w:val="22"/>
        </w:rPr>
        <w:t xml:space="preserve"> </w:t>
      </w:r>
    </w:p>
    <w:p w14:paraId="7E508FAA" w14:textId="0DAD663A" w:rsidR="000D0798" w:rsidRPr="00CF31E0" w:rsidRDefault="000D0798" w:rsidP="00735E13">
      <w:pPr>
        <w:ind w:right="23"/>
        <w:jc w:val="both"/>
        <w:rPr>
          <w:sz w:val="22"/>
        </w:rPr>
      </w:pPr>
      <w:r w:rsidRPr="00CF31E0">
        <w:rPr>
          <w:sz w:val="22"/>
        </w:rPr>
        <w:t>Felek egyike sem felelős a jelen Szerződésben rögzített kötelezettségek nem teljesítéséért, amennyiben</w:t>
      </w:r>
      <w:r>
        <w:rPr>
          <w:sz w:val="22"/>
        </w:rPr>
        <w:t xml:space="preserve"> </w:t>
      </w:r>
      <w:r w:rsidRPr="00CF31E0">
        <w:rPr>
          <w:sz w:val="22"/>
        </w:rPr>
        <w:t>a késedelmes teljesítés vagy meghiúsulás vis maior eredménye. Jelen bekezdés értelmezése szempontjából a vis maior olyan esetekre vonatkozik, amelyek a Felek érdekkörén kívül, elháríthatatlanul következnek be, nekik nem felróhatóan, amelyre a Felek nincsenek befolyással (természeti katasztrófa - robbanás, tűz, természeti csapás —, felkelés, zavargások, polgári elégedetlenség, sztrájk, szabotázs, terrorcselekmény, forradalom vagy háborús események, járvány vagy karantén korlátozások, szállítási embargó stb.). A vis maiornak közvetlen összefüggésben kell lennie a Felek tevékenységével és a bekövetkezett szerződésszegéssel.</w:t>
      </w:r>
    </w:p>
    <w:p w14:paraId="18C5E042" w14:textId="77777777" w:rsidR="00735E13" w:rsidRDefault="00735E13" w:rsidP="00735E13">
      <w:pPr>
        <w:ind w:right="23"/>
        <w:jc w:val="both"/>
        <w:rPr>
          <w:sz w:val="22"/>
        </w:rPr>
      </w:pPr>
    </w:p>
    <w:p w14:paraId="3DDB2E3D" w14:textId="77777777" w:rsidR="00735E13" w:rsidRDefault="000D0798" w:rsidP="00735E13">
      <w:pPr>
        <w:ind w:right="23"/>
        <w:jc w:val="both"/>
        <w:rPr>
          <w:sz w:val="22"/>
        </w:rPr>
      </w:pPr>
      <w:r w:rsidRPr="00CF31E0">
        <w:rPr>
          <w:sz w:val="22"/>
        </w:rPr>
        <w:t>Vis maiorra Eladó csak akkor hivatkozhat, ha értesíti Vevőt a vis maior tényéröl, okáról és valószínű időtartamáról. Amennyiben Vevő egyéb irányú utasítást nem ad, Eladónak tovább kell teljesítenie szerződéses kötelezettségeit, amennyiben ésszerűen az lehetséges, és meg kell keresnie minden ésszerű alternatív módot a teljesítésre, amelyet a vis maior eset nem gátol.</w:t>
      </w:r>
    </w:p>
    <w:p w14:paraId="699777FF" w14:textId="77777777" w:rsidR="00735E13" w:rsidRDefault="00735E13" w:rsidP="00735E13">
      <w:pPr>
        <w:ind w:right="23"/>
        <w:jc w:val="both"/>
        <w:rPr>
          <w:sz w:val="22"/>
        </w:rPr>
      </w:pPr>
    </w:p>
    <w:p w14:paraId="4322B8B3" w14:textId="77777777" w:rsidR="004A3430" w:rsidRDefault="00735E13" w:rsidP="004A3430">
      <w:pPr>
        <w:ind w:right="23"/>
        <w:jc w:val="both"/>
        <w:rPr>
          <w:sz w:val="22"/>
          <w:szCs w:val="22"/>
        </w:rPr>
      </w:pPr>
      <w:r w:rsidRPr="00735E13">
        <w:rPr>
          <w:bCs/>
          <w:sz w:val="22"/>
          <w:szCs w:val="22"/>
        </w:rPr>
        <w:t>8</w:t>
      </w:r>
      <w:r w:rsidR="00484D61" w:rsidRPr="00735E13">
        <w:rPr>
          <w:bCs/>
          <w:sz w:val="22"/>
          <w:szCs w:val="22"/>
        </w:rPr>
        <w:t>.</w:t>
      </w:r>
      <w:r w:rsidRPr="00735E13">
        <w:rPr>
          <w:bCs/>
          <w:sz w:val="22"/>
          <w:szCs w:val="22"/>
        </w:rPr>
        <w:t>3.</w:t>
      </w:r>
      <w:r>
        <w:rPr>
          <w:b/>
          <w:sz w:val="22"/>
          <w:szCs w:val="22"/>
        </w:rPr>
        <w:t xml:space="preserve"> </w:t>
      </w:r>
      <w:r w:rsidR="00AA3230" w:rsidRPr="00D51C69">
        <w:rPr>
          <w:sz w:val="22"/>
          <w:szCs w:val="22"/>
        </w:rPr>
        <w:t>Felek tudomásul veszik, hogy a Szerződés tartalma közérdekű, illetve közérdekből nyilvános adatnak minősül, és az nem minősül üzleti titoknak. A Szerződés tartalmának esetleges nyilvánosságra hozatala azonban nem eredményezheti az üzleti titok védelméről szóló 2018. évi LIV. törvényben védett olyan adatokhoz – így különösen a technológiai eljárásokra, műszaki megoldásokra, gyártási folyamatokra, munkaszervezési és logisztikai módszerekre, továbbá know-how - ra vonatkozó – adatokhoz való hozzáférést, amelynek megismerése az üzleti tevékenység végzése szempontjából aránytalan sérelmet okozna, feltéve, hogy ez nem akadályozza meg a közérdekből nyilvános adat megismerésének lehetőségét. Felek az arra irányuló kérelem esetén kötelesek a Szerződés közérdekű, ill. közérdekből nyilvános adatnak minősülő tartalmára vonatkozóan tájékoztatást adni.</w:t>
      </w:r>
    </w:p>
    <w:p w14:paraId="74095F6A" w14:textId="77777777" w:rsidR="00A433F5" w:rsidRDefault="00A433F5" w:rsidP="004A3430">
      <w:pPr>
        <w:ind w:right="23"/>
        <w:jc w:val="both"/>
        <w:rPr>
          <w:sz w:val="22"/>
          <w:szCs w:val="22"/>
        </w:rPr>
      </w:pPr>
    </w:p>
    <w:p w14:paraId="5939D84F" w14:textId="77777777" w:rsidR="00A433F5" w:rsidRPr="000E3900" w:rsidRDefault="00A433F5" w:rsidP="000E3900">
      <w:pPr>
        <w:pStyle w:val="Listaszerbekezds"/>
        <w:spacing w:after="120" w:line="240" w:lineRule="auto"/>
        <w:ind w:left="0"/>
        <w:contextualSpacing w:val="0"/>
        <w:rPr>
          <w:rFonts w:eastAsia="MS ??"/>
          <w:sz w:val="22"/>
        </w:rPr>
      </w:pPr>
      <w:r w:rsidRPr="00A433F5">
        <w:rPr>
          <w:sz w:val="22"/>
        </w:rPr>
        <w:t xml:space="preserve">8.4. </w:t>
      </w:r>
      <w:r w:rsidRPr="000E3900">
        <w:rPr>
          <w:rFonts w:eastAsia="MS ??"/>
          <w:sz w:val="22"/>
        </w:rPr>
        <w:t>Szerződő Felek rögzítik, hogy jelen Szerződés csak a Kbt. feltételeinek (141.§) teljesülése esetén, írásban módosítható. Felek rögzítik, hogy a Szerződés – alakszerű Szerződésmódosítás nélkül – módosul (Kbt. 141.§ (4) bekezdés a) pont) az alábbi esetekben:</w:t>
      </w:r>
    </w:p>
    <w:p w14:paraId="1B2C37FA" w14:textId="77777777" w:rsidR="00A433F5" w:rsidRPr="000E3900" w:rsidRDefault="00A433F5" w:rsidP="00A433F5">
      <w:pPr>
        <w:numPr>
          <w:ilvl w:val="0"/>
          <w:numId w:val="25"/>
        </w:numPr>
        <w:spacing w:after="120"/>
        <w:ind w:left="284" w:firstLine="0"/>
        <w:jc w:val="both"/>
        <w:rPr>
          <w:rFonts w:eastAsia="MS ??"/>
          <w:sz w:val="22"/>
          <w:szCs w:val="22"/>
        </w:rPr>
      </w:pPr>
      <w:r w:rsidRPr="000E3900">
        <w:rPr>
          <w:rFonts w:eastAsia="MS ??"/>
          <w:sz w:val="22"/>
          <w:szCs w:val="22"/>
        </w:rPr>
        <w:t xml:space="preserve"> felek közhiteles nyilvántartásban foglalt adatainak módosulása esetén a nyilvántartásba bejegyzés napjával,</w:t>
      </w:r>
    </w:p>
    <w:p w14:paraId="0A6C2D2B" w14:textId="77777777" w:rsidR="00A433F5" w:rsidRPr="000E3900" w:rsidRDefault="00A433F5" w:rsidP="00A433F5">
      <w:pPr>
        <w:numPr>
          <w:ilvl w:val="0"/>
          <w:numId w:val="25"/>
        </w:numPr>
        <w:spacing w:after="120"/>
        <w:ind w:left="284" w:firstLine="0"/>
        <w:jc w:val="both"/>
        <w:rPr>
          <w:rFonts w:eastAsia="MS ??"/>
          <w:sz w:val="22"/>
          <w:szCs w:val="22"/>
        </w:rPr>
      </w:pPr>
      <w:r w:rsidRPr="000E3900">
        <w:rPr>
          <w:rFonts w:eastAsia="MS ??"/>
          <w:sz w:val="22"/>
          <w:szCs w:val="22"/>
        </w:rPr>
        <w:t xml:space="preserve"> felek kapcsolattartóira, teljesítésigazoló személyére vonatkozó adatok módosulása esetén a másik félhez tett közlés kézhezvételének napjával, amennyiben a Kbt. ezt egyebekben nem zárja ki.</w:t>
      </w:r>
    </w:p>
    <w:p w14:paraId="6F1C9C9E" w14:textId="77777777" w:rsidR="00DB6DE8" w:rsidRPr="000E3900" w:rsidRDefault="00DB6DE8" w:rsidP="000E3900">
      <w:pPr>
        <w:pStyle w:val="Listaszerbekezds"/>
        <w:spacing w:after="120" w:line="240" w:lineRule="auto"/>
        <w:ind w:left="0"/>
        <w:contextualSpacing w:val="0"/>
        <w:rPr>
          <w:rFonts w:eastAsia="MS ??"/>
          <w:sz w:val="22"/>
        </w:rPr>
      </w:pPr>
      <w:r w:rsidRPr="00DB6DE8">
        <w:rPr>
          <w:sz w:val="22"/>
        </w:rPr>
        <w:t xml:space="preserve">8.5. </w:t>
      </w:r>
      <w:r w:rsidRPr="000E3900">
        <w:rPr>
          <w:rFonts w:eastAsia="MS ??"/>
          <w:sz w:val="22"/>
        </w:rPr>
        <w:t>Felek rögzítik, hogy semmis a Szerződés módosítása, ha az arra irányul, hogy az Eladót mentesítsék az olyan Szerződésszegés (illetve Szerződésszegésbe esés) és annak jogkövetkezményei - ide nem értve a felmondás vagy elállás jogának gyakorlását - alkalmazása alól, amelyért felelős (illetve felelős lenne), vagy amely arra irányul, hogy Vevő átvállaljon az Eladót terhelő többletmunkaköltségeket vagy indokolatlanul egyéb, a Szerződés alapján az Eladót terhelő kockázatokat. E körben kijelenti Eladó, hogy a kockázatokat felmérte és azt a jelen Szerződésben foglalt ellenszolgáltatásban teljes körűen érvényesítette.</w:t>
      </w:r>
    </w:p>
    <w:p w14:paraId="7A896DD1" w14:textId="77777777" w:rsidR="004A3430" w:rsidRDefault="004A3430" w:rsidP="004A3430">
      <w:pPr>
        <w:ind w:right="23"/>
        <w:jc w:val="both"/>
        <w:rPr>
          <w:sz w:val="22"/>
        </w:rPr>
      </w:pPr>
    </w:p>
    <w:p w14:paraId="3A048798" w14:textId="015773DF" w:rsidR="00484D61" w:rsidRPr="004A3430" w:rsidRDefault="004A3430" w:rsidP="004A3430">
      <w:pPr>
        <w:ind w:right="23"/>
        <w:jc w:val="both"/>
        <w:rPr>
          <w:sz w:val="22"/>
        </w:rPr>
      </w:pPr>
      <w:r w:rsidRPr="004A3430">
        <w:rPr>
          <w:bCs/>
          <w:sz w:val="22"/>
          <w:szCs w:val="22"/>
        </w:rPr>
        <w:t>8.</w:t>
      </w:r>
      <w:r w:rsidR="003F33ED">
        <w:rPr>
          <w:bCs/>
          <w:sz w:val="22"/>
          <w:szCs w:val="22"/>
        </w:rPr>
        <w:t>6</w:t>
      </w:r>
      <w:r w:rsidRPr="004A3430">
        <w:rPr>
          <w:bCs/>
          <w:sz w:val="22"/>
          <w:szCs w:val="22"/>
        </w:rPr>
        <w:t>.</w:t>
      </w:r>
      <w:r w:rsidR="00484D61" w:rsidRPr="00D51C69">
        <w:rPr>
          <w:sz w:val="22"/>
          <w:szCs w:val="22"/>
        </w:rPr>
        <w:t xml:space="preserve"> Felek a szerződés teljesítése során kölcsönösen együttműködve kötelesek eljárni. Mindkét felet tájékoztatási és figyelmeztetési kötelezettség terheli a szerződés teljesítését befolyásoló bármely körülményt illetően. Mindkét fél köteles a károk megelőzése és az esetleg már bekövetkezett károk enyhítése érdekében minden tőle elvárható intézkedést megtenni.</w:t>
      </w:r>
    </w:p>
    <w:p w14:paraId="5AD29CB2" w14:textId="77777777" w:rsidR="00484D61" w:rsidRPr="00D51C69" w:rsidRDefault="00484D61" w:rsidP="00484D61">
      <w:pPr>
        <w:jc w:val="both"/>
        <w:rPr>
          <w:sz w:val="22"/>
          <w:szCs w:val="22"/>
        </w:rPr>
      </w:pPr>
    </w:p>
    <w:p w14:paraId="5CD247A2" w14:textId="4443876D" w:rsidR="00484D61" w:rsidRPr="00D51C69" w:rsidRDefault="000F01A9" w:rsidP="00484D61">
      <w:pPr>
        <w:jc w:val="both"/>
        <w:rPr>
          <w:sz w:val="22"/>
          <w:szCs w:val="22"/>
        </w:rPr>
      </w:pPr>
      <w:r w:rsidRPr="000F01A9">
        <w:rPr>
          <w:sz w:val="22"/>
          <w:szCs w:val="22"/>
        </w:rPr>
        <w:t>8.</w:t>
      </w:r>
      <w:r w:rsidR="003F33ED">
        <w:rPr>
          <w:sz w:val="22"/>
          <w:szCs w:val="22"/>
        </w:rPr>
        <w:t>7</w:t>
      </w:r>
      <w:r w:rsidR="00484D61" w:rsidRPr="000F01A9">
        <w:rPr>
          <w:sz w:val="22"/>
          <w:szCs w:val="22"/>
        </w:rPr>
        <w:t>.</w:t>
      </w:r>
      <w:r w:rsidRPr="000F01A9">
        <w:rPr>
          <w:sz w:val="22"/>
          <w:szCs w:val="22"/>
        </w:rPr>
        <w:t xml:space="preserve"> </w:t>
      </w:r>
      <w:r w:rsidR="00484D61" w:rsidRPr="000F2E3B">
        <w:rPr>
          <w:sz w:val="22"/>
          <w:szCs w:val="22"/>
        </w:rPr>
        <w:t xml:space="preserve">A jelen szerződésben nem rendezett kérdésekben a </w:t>
      </w:r>
      <w:r w:rsidR="00F3087D" w:rsidRPr="000F2E3B">
        <w:rPr>
          <w:sz w:val="22"/>
          <w:szCs w:val="22"/>
        </w:rPr>
        <w:t>F</w:t>
      </w:r>
      <w:r w:rsidR="00484D61" w:rsidRPr="000F2E3B">
        <w:rPr>
          <w:sz w:val="22"/>
          <w:szCs w:val="22"/>
        </w:rPr>
        <w:t xml:space="preserve">elek jogviszonya tekintetében a Ptk., a Kbt. és végrehajtási rendeletei, </w:t>
      </w:r>
      <w:r w:rsidR="00AD2B92">
        <w:rPr>
          <w:sz w:val="22"/>
          <w:szCs w:val="22"/>
        </w:rPr>
        <w:t>a 2014 – 2020 programozási időszakban az egyes európai uniós alapo</w:t>
      </w:r>
      <w:r w:rsidR="005B445C">
        <w:rPr>
          <w:sz w:val="22"/>
          <w:szCs w:val="22"/>
        </w:rPr>
        <w:t xml:space="preserve">kból származó támogatások felhasználásának rendjéről szóló 272/2014. Korm. rendelet, </w:t>
      </w:r>
      <w:r w:rsidR="00484D61" w:rsidRPr="000F2E3B">
        <w:rPr>
          <w:sz w:val="22"/>
          <w:szCs w:val="22"/>
        </w:rPr>
        <w:t>valamint az egyéb vonatkozó hatályos jogszabály rendelkezései az irányadók.</w:t>
      </w:r>
    </w:p>
    <w:p w14:paraId="0A12EC12" w14:textId="77777777" w:rsidR="00484D61" w:rsidRPr="00D51C69" w:rsidRDefault="00484D61" w:rsidP="00484D61">
      <w:pPr>
        <w:jc w:val="both"/>
        <w:rPr>
          <w:sz w:val="22"/>
          <w:szCs w:val="22"/>
        </w:rPr>
      </w:pPr>
    </w:p>
    <w:p w14:paraId="12F71654" w14:textId="7EC5DA1A" w:rsidR="00484D61" w:rsidRPr="00D51C69" w:rsidRDefault="000F01A9" w:rsidP="00484D61">
      <w:pPr>
        <w:jc w:val="both"/>
        <w:rPr>
          <w:sz w:val="22"/>
          <w:szCs w:val="22"/>
        </w:rPr>
      </w:pPr>
      <w:r w:rsidRPr="000F01A9">
        <w:rPr>
          <w:sz w:val="22"/>
          <w:szCs w:val="22"/>
        </w:rPr>
        <w:t>8.</w:t>
      </w:r>
      <w:r w:rsidR="003F33ED">
        <w:rPr>
          <w:sz w:val="22"/>
          <w:szCs w:val="22"/>
        </w:rPr>
        <w:t>8</w:t>
      </w:r>
      <w:r w:rsidRPr="000F01A9">
        <w:rPr>
          <w:sz w:val="22"/>
          <w:szCs w:val="22"/>
        </w:rPr>
        <w:t>.</w:t>
      </w:r>
      <w:r w:rsidR="00484D61" w:rsidRPr="00D51C69">
        <w:rPr>
          <w:sz w:val="22"/>
          <w:szCs w:val="22"/>
        </w:rPr>
        <w:t xml:space="preserve"> A </w:t>
      </w:r>
      <w:r w:rsidR="00F3087D">
        <w:rPr>
          <w:sz w:val="22"/>
          <w:szCs w:val="22"/>
        </w:rPr>
        <w:t>S</w:t>
      </w:r>
      <w:r w:rsidR="00484D61" w:rsidRPr="00D51C69">
        <w:rPr>
          <w:sz w:val="22"/>
          <w:szCs w:val="22"/>
        </w:rPr>
        <w:t>zerződés mellékletei a</w:t>
      </w:r>
      <w:r w:rsidR="00F3087D">
        <w:rPr>
          <w:sz w:val="22"/>
          <w:szCs w:val="22"/>
        </w:rPr>
        <w:t>nnak</w:t>
      </w:r>
      <w:r w:rsidR="00484D61" w:rsidRPr="00D51C69">
        <w:rPr>
          <w:sz w:val="22"/>
          <w:szCs w:val="22"/>
        </w:rPr>
        <w:t xml:space="preserve"> elválaszthatatlan részét képezik. A </w:t>
      </w:r>
      <w:r w:rsidR="00F3087D">
        <w:rPr>
          <w:sz w:val="22"/>
          <w:szCs w:val="22"/>
        </w:rPr>
        <w:t>F</w:t>
      </w:r>
      <w:r w:rsidR="00484D61" w:rsidRPr="00D51C69">
        <w:rPr>
          <w:sz w:val="22"/>
          <w:szCs w:val="22"/>
        </w:rPr>
        <w:t xml:space="preserve">elek jelen </w:t>
      </w:r>
      <w:r w:rsidR="00F3087D">
        <w:rPr>
          <w:sz w:val="22"/>
          <w:szCs w:val="22"/>
        </w:rPr>
        <w:t>S</w:t>
      </w:r>
      <w:r w:rsidR="00484D61" w:rsidRPr="00D51C69">
        <w:rPr>
          <w:sz w:val="22"/>
          <w:szCs w:val="22"/>
        </w:rPr>
        <w:t xml:space="preserve">zerződés teljesítése során kötelesek a mellékletekben foglaltak szerint eljárni. Amennyiben a melléklet jelen </w:t>
      </w:r>
      <w:r w:rsidR="00E17C1A">
        <w:rPr>
          <w:sz w:val="22"/>
          <w:szCs w:val="22"/>
        </w:rPr>
        <w:t>S</w:t>
      </w:r>
      <w:r w:rsidR="00484D61" w:rsidRPr="00D51C69">
        <w:rPr>
          <w:sz w:val="22"/>
          <w:szCs w:val="22"/>
        </w:rPr>
        <w:t xml:space="preserve">zerződésben foglaltakkal ellentétes lenne, jelen </w:t>
      </w:r>
      <w:r w:rsidR="00E17C1A">
        <w:rPr>
          <w:sz w:val="22"/>
          <w:szCs w:val="22"/>
        </w:rPr>
        <w:t>S</w:t>
      </w:r>
      <w:r w:rsidR="00484D61" w:rsidRPr="00D51C69">
        <w:rPr>
          <w:sz w:val="22"/>
          <w:szCs w:val="22"/>
        </w:rPr>
        <w:t xml:space="preserve">zerződés az irányadó. Felek kötelezettséget vállalnak arra vonatkozóan, hogy a </w:t>
      </w:r>
      <w:r w:rsidR="00E17C1A">
        <w:rPr>
          <w:sz w:val="22"/>
          <w:szCs w:val="22"/>
        </w:rPr>
        <w:t>S</w:t>
      </w:r>
      <w:r w:rsidR="00484D61" w:rsidRPr="00D51C69">
        <w:rPr>
          <w:sz w:val="22"/>
          <w:szCs w:val="22"/>
        </w:rPr>
        <w:t>zerződés alább felsorolt és még esetlegesen hiányzó mellékleteit 30 napon belül pótolják.</w:t>
      </w:r>
    </w:p>
    <w:p w14:paraId="2C5DCE71" w14:textId="6981F4AD" w:rsidR="00D910E8" w:rsidRPr="00D51C69" w:rsidRDefault="00D910E8" w:rsidP="00484D61">
      <w:pPr>
        <w:jc w:val="both"/>
        <w:rPr>
          <w:sz w:val="22"/>
          <w:szCs w:val="22"/>
        </w:rPr>
      </w:pPr>
    </w:p>
    <w:p w14:paraId="7169D372" w14:textId="3C639B6F" w:rsidR="00FD2BD2" w:rsidRDefault="000F01A9" w:rsidP="00484D61">
      <w:pPr>
        <w:jc w:val="both"/>
        <w:rPr>
          <w:sz w:val="22"/>
          <w:szCs w:val="22"/>
        </w:rPr>
      </w:pPr>
      <w:r w:rsidRPr="000F01A9">
        <w:rPr>
          <w:sz w:val="22"/>
          <w:szCs w:val="22"/>
        </w:rPr>
        <w:t>8.</w:t>
      </w:r>
      <w:r w:rsidR="003F33ED">
        <w:rPr>
          <w:sz w:val="22"/>
          <w:szCs w:val="22"/>
        </w:rPr>
        <w:t>9</w:t>
      </w:r>
      <w:r w:rsidR="00721233" w:rsidRPr="000F01A9">
        <w:rPr>
          <w:sz w:val="22"/>
          <w:szCs w:val="22"/>
        </w:rPr>
        <w:t>.</w:t>
      </w:r>
      <w:r w:rsidR="00721233" w:rsidRPr="00D51C69">
        <w:rPr>
          <w:sz w:val="22"/>
          <w:szCs w:val="22"/>
        </w:rPr>
        <w:t xml:space="preserve"> </w:t>
      </w:r>
      <w:r w:rsidRPr="000F01A9">
        <w:rPr>
          <w:sz w:val="22"/>
          <w:szCs w:val="22"/>
        </w:rPr>
        <w:t>Eladó</w:t>
      </w:r>
      <w:r w:rsidR="00721233" w:rsidRPr="000F01A9">
        <w:rPr>
          <w:sz w:val="22"/>
          <w:szCs w:val="22"/>
        </w:rPr>
        <w:t xml:space="preserve"> képviselője - az államháztartásról szóló 2011. évi CXCV. törvény 41. § (6) bekezdése, valamint az államháztartásról szóló törvény végrehajtásáról szóló 368/2011. (XII. 31.) Korm. rendelet 50. § (1a) bekezdése alapján - nyilatkozik arról, hogy a</w:t>
      </w:r>
      <w:r w:rsidRPr="000F01A9">
        <w:rPr>
          <w:sz w:val="22"/>
          <w:szCs w:val="22"/>
        </w:rPr>
        <w:t>z</w:t>
      </w:r>
      <w:r w:rsidR="00721233" w:rsidRPr="000F01A9">
        <w:rPr>
          <w:sz w:val="22"/>
          <w:szCs w:val="22"/>
        </w:rPr>
        <w:t xml:space="preserve"> </w:t>
      </w:r>
      <w:r w:rsidRPr="000F01A9">
        <w:rPr>
          <w:sz w:val="22"/>
          <w:szCs w:val="22"/>
        </w:rPr>
        <w:t>Eladó</w:t>
      </w:r>
      <w:r w:rsidR="00721233" w:rsidRPr="000F01A9">
        <w:rPr>
          <w:sz w:val="22"/>
          <w:szCs w:val="22"/>
        </w:rPr>
        <w:t xml:space="preserve"> átlátható szervezetnek minősül. A</w:t>
      </w:r>
      <w:r w:rsidRPr="000F01A9">
        <w:rPr>
          <w:sz w:val="22"/>
          <w:szCs w:val="22"/>
        </w:rPr>
        <w:t>z</w:t>
      </w:r>
      <w:r w:rsidR="00721233" w:rsidRPr="000F01A9">
        <w:rPr>
          <w:sz w:val="22"/>
          <w:szCs w:val="22"/>
        </w:rPr>
        <w:t xml:space="preserve"> </w:t>
      </w:r>
      <w:r w:rsidRPr="000F01A9">
        <w:rPr>
          <w:sz w:val="22"/>
          <w:szCs w:val="22"/>
        </w:rPr>
        <w:t>Eladó</w:t>
      </w:r>
      <w:r w:rsidR="00721233" w:rsidRPr="000F01A9">
        <w:rPr>
          <w:sz w:val="22"/>
          <w:szCs w:val="22"/>
        </w:rPr>
        <w:t xml:space="preserve"> képviselője köteles haladéktalanul tájékoztatni a </w:t>
      </w:r>
      <w:r w:rsidRPr="000F01A9">
        <w:rPr>
          <w:sz w:val="22"/>
          <w:szCs w:val="22"/>
        </w:rPr>
        <w:t>Vev</w:t>
      </w:r>
      <w:r w:rsidR="00721233" w:rsidRPr="000F01A9">
        <w:rPr>
          <w:sz w:val="22"/>
          <w:szCs w:val="22"/>
        </w:rPr>
        <w:t>őt, ha az átlátható szervezetre vonatkozó feltételeknek a</w:t>
      </w:r>
      <w:r w:rsidRPr="000F01A9">
        <w:rPr>
          <w:sz w:val="22"/>
          <w:szCs w:val="22"/>
        </w:rPr>
        <w:t>z</w:t>
      </w:r>
      <w:r w:rsidR="00721233" w:rsidRPr="000F01A9">
        <w:rPr>
          <w:sz w:val="22"/>
          <w:szCs w:val="22"/>
        </w:rPr>
        <w:t xml:space="preserve"> </w:t>
      </w:r>
      <w:r w:rsidRPr="000F01A9">
        <w:rPr>
          <w:sz w:val="22"/>
          <w:szCs w:val="22"/>
        </w:rPr>
        <w:t>Eladó</w:t>
      </w:r>
      <w:r w:rsidR="00721233" w:rsidRPr="000F01A9">
        <w:rPr>
          <w:sz w:val="22"/>
          <w:szCs w:val="22"/>
        </w:rPr>
        <w:t xml:space="preserve"> már nem felel meg. A V</w:t>
      </w:r>
      <w:r w:rsidRPr="000F01A9">
        <w:rPr>
          <w:sz w:val="22"/>
          <w:szCs w:val="22"/>
        </w:rPr>
        <w:t>evő</w:t>
      </w:r>
      <w:r w:rsidR="00721233" w:rsidRPr="000F01A9">
        <w:rPr>
          <w:sz w:val="22"/>
          <w:szCs w:val="22"/>
        </w:rPr>
        <w:t xml:space="preserve"> tudomással bír arról, hogy az átlátható szervezetre vonatkozó valótlan tartalmú nyilatkozat alapján kötött visszterhes szerződést, így a jelen szerződést is, a</w:t>
      </w:r>
      <w:r w:rsidRPr="000F01A9">
        <w:rPr>
          <w:sz w:val="22"/>
          <w:szCs w:val="22"/>
        </w:rPr>
        <w:t>z</w:t>
      </w:r>
      <w:r w:rsidR="00721233" w:rsidRPr="000F01A9">
        <w:rPr>
          <w:sz w:val="22"/>
          <w:szCs w:val="22"/>
        </w:rPr>
        <w:t xml:space="preserve"> </w:t>
      </w:r>
      <w:r w:rsidRPr="000F01A9">
        <w:rPr>
          <w:sz w:val="22"/>
          <w:szCs w:val="22"/>
        </w:rPr>
        <w:t>Eladó</w:t>
      </w:r>
      <w:r w:rsidR="00721233" w:rsidRPr="000F01A9">
        <w:rPr>
          <w:sz w:val="22"/>
          <w:szCs w:val="22"/>
        </w:rPr>
        <w:t xml:space="preserve"> felmondja vagy - ha a szerződés teljesítésére még nem került sor - a szerződéstől eláll.</w:t>
      </w:r>
    </w:p>
    <w:p w14:paraId="260B76D0" w14:textId="77777777" w:rsidR="00AA7DD2" w:rsidRDefault="00AA7DD2" w:rsidP="00484D61">
      <w:pPr>
        <w:jc w:val="both"/>
        <w:rPr>
          <w:sz w:val="22"/>
          <w:szCs w:val="22"/>
        </w:rPr>
      </w:pPr>
    </w:p>
    <w:p w14:paraId="583555D1" w14:textId="5F8F5710" w:rsidR="00AA7DD2" w:rsidRPr="00CF31E0" w:rsidRDefault="00AA7DD2" w:rsidP="00AA7DD2">
      <w:pPr>
        <w:tabs>
          <w:tab w:val="center" w:pos="1225"/>
        </w:tabs>
        <w:rPr>
          <w:sz w:val="22"/>
        </w:rPr>
      </w:pPr>
      <w:r>
        <w:rPr>
          <w:sz w:val="22"/>
        </w:rPr>
        <w:t>8.</w:t>
      </w:r>
      <w:r w:rsidR="003F33ED">
        <w:rPr>
          <w:sz w:val="22"/>
        </w:rPr>
        <w:t>10</w:t>
      </w:r>
      <w:r>
        <w:rPr>
          <w:sz w:val="22"/>
        </w:rPr>
        <w:t xml:space="preserve">. </w:t>
      </w:r>
      <w:r w:rsidRPr="00CF31E0">
        <w:rPr>
          <w:sz w:val="22"/>
        </w:rPr>
        <w:t>Bírói illetékesség</w:t>
      </w:r>
    </w:p>
    <w:p w14:paraId="2A4AF0E7" w14:textId="5A555FDD" w:rsidR="00955DCE" w:rsidRPr="000E3900" w:rsidRDefault="00955DCE" w:rsidP="00955DCE">
      <w:pPr>
        <w:spacing w:line="100" w:lineRule="atLeast"/>
        <w:jc w:val="both"/>
        <w:rPr>
          <w:sz w:val="22"/>
          <w:szCs w:val="22"/>
        </w:rPr>
      </w:pPr>
      <w:r w:rsidRPr="000E3900">
        <w:rPr>
          <w:sz w:val="22"/>
          <w:szCs w:val="22"/>
        </w:rPr>
        <w:t xml:space="preserve">Jelen szerződésből eredő vitás kérdések rendezését a Felek elsődlegesen tárgyalások útján kötelesek megkísérelni. A tárgyalások eredménytelensége esetén a Felek kikötik a hatásköri szabályoktól függően a </w:t>
      </w:r>
      <w:r w:rsidR="00592721">
        <w:rPr>
          <w:sz w:val="22"/>
          <w:szCs w:val="22"/>
        </w:rPr>
        <w:t>Debreceni</w:t>
      </w:r>
      <w:r w:rsidRPr="000E3900">
        <w:rPr>
          <w:sz w:val="22"/>
          <w:szCs w:val="22"/>
        </w:rPr>
        <w:t xml:space="preserve"> Járásbíróság, illetve a </w:t>
      </w:r>
      <w:r w:rsidR="00592721">
        <w:rPr>
          <w:sz w:val="22"/>
          <w:szCs w:val="22"/>
        </w:rPr>
        <w:t>Debreceni</w:t>
      </w:r>
      <w:r w:rsidRPr="000E3900">
        <w:rPr>
          <w:sz w:val="22"/>
          <w:szCs w:val="22"/>
        </w:rPr>
        <w:t xml:space="preserve"> Törvényszék illetékességét. A Felek kijelentik, hogy nem vesznek igénybe vitájuk során mediátori közreműködést és vitájukat nem terjesztik eseti vagy állandó választott bíróság elé.</w:t>
      </w:r>
    </w:p>
    <w:p w14:paraId="6F23E01F" w14:textId="77777777" w:rsidR="00F7783D" w:rsidRDefault="00F7783D" w:rsidP="00F7783D">
      <w:pPr>
        <w:ind w:right="23"/>
        <w:jc w:val="both"/>
        <w:rPr>
          <w:sz w:val="22"/>
        </w:rPr>
      </w:pPr>
    </w:p>
    <w:p w14:paraId="2AE7E326" w14:textId="0BBE47FF" w:rsidR="00287A0C" w:rsidRPr="00CF31E0" w:rsidRDefault="00F7783D" w:rsidP="00F7783D">
      <w:pPr>
        <w:ind w:right="23"/>
        <w:jc w:val="both"/>
        <w:rPr>
          <w:sz w:val="22"/>
        </w:rPr>
      </w:pPr>
      <w:r>
        <w:rPr>
          <w:sz w:val="22"/>
        </w:rPr>
        <w:t>8</w:t>
      </w:r>
      <w:r w:rsidR="00287A0C" w:rsidRPr="00CF31E0">
        <w:rPr>
          <w:sz w:val="22"/>
        </w:rPr>
        <w:t>.</w:t>
      </w:r>
      <w:r w:rsidR="003F33ED">
        <w:rPr>
          <w:sz w:val="22"/>
        </w:rPr>
        <w:t>11</w:t>
      </w:r>
      <w:r>
        <w:rPr>
          <w:sz w:val="22"/>
        </w:rPr>
        <w:t xml:space="preserve">. </w:t>
      </w:r>
      <w:r w:rsidR="00287A0C" w:rsidRPr="00CF31E0">
        <w:rPr>
          <w:sz w:val="22"/>
        </w:rPr>
        <w:t>Titoktartás</w:t>
      </w:r>
    </w:p>
    <w:p w14:paraId="6DB40D93" w14:textId="1203E0AE" w:rsidR="00287A0C" w:rsidRPr="00CF31E0" w:rsidRDefault="00287A0C" w:rsidP="00F7783D">
      <w:pPr>
        <w:ind w:right="23"/>
        <w:jc w:val="both"/>
        <w:rPr>
          <w:sz w:val="22"/>
        </w:rPr>
      </w:pPr>
      <w:r w:rsidRPr="00CF31E0">
        <w:rPr>
          <w:sz w:val="22"/>
        </w:rPr>
        <w:t>Jelen Szerződés aláírásával Felek kötelezik magukat arra, hogy jelen Szerződés teljesítése során tudomásukra jutott adatokat, információkat, üzemi és üzletpolitikai eseményeket és/vagy személyre vonatkozó védett adatokat üzleti titokként kezelik, azokat harmadik félnek nem adják ki, azokat csak jelen Szerződés teljesítéséhez szükséges mértékben használják, és erre nézve a feladatok ellátásában közreműködő munkatársaikat, alvállalkozóikat, teljesítési segédeiket is nyilatkoztatják.</w:t>
      </w:r>
      <w:r w:rsidR="00F7783D">
        <w:rPr>
          <w:sz w:val="22"/>
        </w:rPr>
        <w:t xml:space="preserve"> </w:t>
      </w:r>
      <w:r w:rsidRPr="00CF31E0">
        <w:rPr>
          <w:sz w:val="22"/>
        </w:rPr>
        <w:t>A titoktartási kötelezettség Felek eltérő megállapodása hiányában határidő nélkül fennáll.</w:t>
      </w:r>
    </w:p>
    <w:p w14:paraId="0DE7D9FB" w14:textId="77777777" w:rsidR="00F7783D" w:rsidRDefault="00F7783D" w:rsidP="00F7783D">
      <w:pPr>
        <w:ind w:right="23"/>
        <w:rPr>
          <w:sz w:val="22"/>
        </w:rPr>
      </w:pPr>
    </w:p>
    <w:p w14:paraId="2F79A136" w14:textId="720CF03E" w:rsidR="00287A0C" w:rsidRDefault="00287A0C" w:rsidP="00F7783D">
      <w:pPr>
        <w:ind w:right="23"/>
        <w:jc w:val="both"/>
        <w:rPr>
          <w:sz w:val="22"/>
        </w:rPr>
      </w:pPr>
      <w:r w:rsidRPr="00CF31E0">
        <w:rPr>
          <w:sz w:val="22"/>
        </w:rPr>
        <w:t xml:space="preserve">Nem jelenti a titoktartás megsértését Felek törvényes jogainak érvényesítése, illetve jogszabályban </w:t>
      </w:r>
      <w:r w:rsidR="00F7783D" w:rsidRPr="00CF31E0">
        <w:rPr>
          <w:sz w:val="22"/>
        </w:rPr>
        <w:t>előírt</w:t>
      </w:r>
      <w:r w:rsidRPr="00CF31E0">
        <w:rPr>
          <w:sz w:val="22"/>
        </w:rPr>
        <w:t xml:space="preserve"> kötelezettségeik teljesitése érdekében jelen Szerződéssel összefüggő információk illetékes hatóságok, illetve bíróságok, jogi szakértők, megbízott könyvelő, könyvvizsgáló részére történő rendelkezésére bocsátása.</w:t>
      </w:r>
    </w:p>
    <w:p w14:paraId="6B79192C" w14:textId="77777777" w:rsidR="00F7783D" w:rsidRPr="00CF31E0" w:rsidRDefault="00F7783D" w:rsidP="001B3364">
      <w:pPr>
        <w:ind w:right="23"/>
        <w:jc w:val="both"/>
        <w:rPr>
          <w:sz w:val="22"/>
        </w:rPr>
      </w:pPr>
    </w:p>
    <w:p w14:paraId="3D04E563" w14:textId="5E175E6D" w:rsidR="00287A0C" w:rsidRDefault="00287A0C" w:rsidP="000E3900">
      <w:pPr>
        <w:ind w:right="23"/>
        <w:jc w:val="both"/>
        <w:rPr>
          <w:sz w:val="22"/>
        </w:rPr>
      </w:pPr>
      <w:r w:rsidRPr="00CF31E0">
        <w:rPr>
          <w:sz w:val="22"/>
        </w:rPr>
        <w:t>Felek vállalják a fenti kötelezettség megszegéséből eredően keletkező közvetlen és igazolt károk másik Fél részére való teljes megtérítését.</w:t>
      </w:r>
    </w:p>
    <w:p w14:paraId="34725B7A" w14:textId="25499E5B" w:rsidR="00FD2BD2" w:rsidRDefault="00FD2BD2" w:rsidP="00F7783D">
      <w:pPr>
        <w:jc w:val="both"/>
        <w:rPr>
          <w:sz w:val="22"/>
          <w:szCs w:val="22"/>
        </w:rPr>
      </w:pPr>
    </w:p>
    <w:p w14:paraId="63D4ACCB" w14:textId="7671A130" w:rsidR="001B3364" w:rsidRPr="000E3900" w:rsidRDefault="001B3364" w:rsidP="000E3900">
      <w:pPr>
        <w:suppressAutoHyphens/>
        <w:spacing w:before="60" w:after="60" w:line="276" w:lineRule="auto"/>
        <w:jc w:val="both"/>
        <w:rPr>
          <w:sz w:val="22"/>
          <w:szCs w:val="22"/>
        </w:rPr>
      </w:pPr>
      <w:r w:rsidRPr="000E3900">
        <w:rPr>
          <w:sz w:val="22"/>
          <w:szCs w:val="22"/>
        </w:rPr>
        <w:t>8.12. Szerződő Felek rögzítik, hogy jelen szerződés teljesítése – a teljesítéshez szükséges körben - személyes adatok kezelésével jár, amely során maradéktalanul kötelesek az információs önrendelkezési jogról és az információszabadságról szóló 2011. évi CXII. törvény és az Európai Parlament és a Tanács (EU) 2016/679. számú, a természetes személyeknek a személyes adatok kezelése tekintetében történő védelméről és az ilyen adatok szabad áramlásáról, valamint a 95/46/EK rendelet hatályon kívül helyezéséről szóló rendelete (GDPR) vonatkozó rendelkezéseinek megtartására.</w:t>
      </w:r>
    </w:p>
    <w:p w14:paraId="144CDD5B" w14:textId="77777777" w:rsidR="001B3364" w:rsidRPr="00D51C69" w:rsidRDefault="001B3364" w:rsidP="00F7783D">
      <w:pPr>
        <w:jc w:val="both"/>
        <w:rPr>
          <w:sz w:val="22"/>
          <w:szCs w:val="22"/>
        </w:rPr>
      </w:pPr>
    </w:p>
    <w:p w14:paraId="700EAF12" w14:textId="62E79699" w:rsidR="00484D61" w:rsidRPr="00D51C69" w:rsidRDefault="003F7B89" w:rsidP="00F7783D">
      <w:pPr>
        <w:jc w:val="both"/>
        <w:rPr>
          <w:sz w:val="22"/>
          <w:szCs w:val="22"/>
        </w:rPr>
      </w:pPr>
      <w:r w:rsidRPr="003F7B89">
        <w:rPr>
          <w:sz w:val="22"/>
          <w:szCs w:val="22"/>
        </w:rPr>
        <w:t>8.</w:t>
      </w:r>
      <w:r w:rsidR="00F7783D">
        <w:rPr>
          <w:sz w:val="22"/>
          <w:szCs w:val="22"/>
        </w:rPr>
        <w:t>1</w:t>
      </w:r>
      <w:r w:rsidR="001B3364">
        <w:rPr>
          <w:sz w:val="22"/>
          <w:szCs w:val="22"/>
        </w:rPr>
        <w:t>3</w:t>
      </w:r>
      <w:r w:rsidR="00484D61" w:rsidRPr="003F7B89">
        <w:rPr>
          <w:sz w:val="22"/>
          <w:szCs w:val="22"/>
        </w:rPr>
        <w:t>.</w:t>
      </w:r>
      <w:r w:rsidR="00484D61" w:rsidRPr="00D51C69">
        <w:rPr>
          <w:sz w:val="22"/>
          <w:szCs w:val="22"/>
        </w:rPr>
        <w:t xml:space="preserve"> Felek jelen </w:t>
      </w:r>
      <w:r w:rsidR="00CA335A">
        <w:rPr>
          <w:sz w:val="22"/>
          <w:szCs w:val="22"/>
        </w:rPr>
        <w:t>S</w:t>
      </w:r>
      <w:r w:rsidR="00484D61" w:rsidRPr="00D51C69">
        <w:rPr>
          <w:sz w:val="22"/>
          <w:szCs w:val="22"/>
        </w:rPr>
        <w:t xml:space="preserve">zerződést - amely 5 (öt) egymással szó szerint megegyező eredeti példányban készült – elolvasása, értelmezése és megértése után, mint akaratukkal mindenben megegyezőt írják alá. </w:t>
      </w:r>
    </w:p>
    <w:p w14:paraId="7E5F260B" w14:textId="77777777" w:rsidR="00484D61" w:rsidRPr="00D51C69" w:rsidRDefault="00484D61" w:rsidP="00484D61">
      <w:pPr>
        <w:rPr>
          <w:sz w:val="22"/>
          <w:szCs w:val="22"/>
        </w:rPr>
      </w:pPr>
    </w:p>
    <w:p w14:paraId="3C84850B" w14:textId="77777777" w:rsidR="0023307A" w:rsidRPr="00D51C69" w:rsidRDefault="0023307A" w:rsidP="0023307A">
      <w:pPr>
        <w:rPr>
          <w:sz w:val="22"/>
          <w:szCs w:val="22"/>
          <w:u w:val="single"/>
        </w:rPr>
      </w:pPr>
      <w:r w:rsidRPr="00D51C69">
        <w:rPr>
          <w:sz w:val="22"/>
          <w:szCs w:val="22"/>
          <w:u w:val="single"/>
        </w:rPr>
        <w:t>Mellékletek:</w:t>
      </w:r>
    </w:p>
    <w:p w14:paraId="42F0CB71" w14:textId="64A2EAC1" w:rsidR="0023307A" w:rsidRPr="00D51C69" w:rsidRDefault="0023307A" w:rsidP="0023307A">
      <w:pPr>
        <w:rPr>
          <w:sz w:val="22"/>
          <w:szCs w:val="22"/>
        </w:rPr>
      </w:pPr>
      <w:r w:rsidRPr="00D67B74">
        <w:rPr>
          <w:sz w:val="22"/>
          <w:szCs w:val="22"/>
        </w:rPr>
        <w:t xml:space="preserve">1. sz. melléklet: </w:t>
      </w:r>
      <w:r w:rsidR="00D67B74" w:rsidRPr="00D67B74">
        <w:rPr>
          <w:sz w:val="22"/>
          <w:szCs w:val="22"/>
        </w:rPr>
        <w:t>Ártáblázat</w:t>
      </w:r>
    </w:p>
    <w:p w14:paraId="28F2BAC5" w14:textId="42E17254" w:rsidR="0023307A" w:rsidRPr="00D51C69" w:rsidRDefault="00F7783D" w:rsidP="0023307A">
      <w:pPr>
        <w:rPr>
          <w:sz w:val="22"/>
          <w:szCs w:val="22"/>
        </w:rPr>
      </w:pPr>
      <w:r>
        <w:rPr>
          <w:sz w:val="22"/>
          <w:szCs w:val="22"/>
        </w:rPr>
        <w:t>2</w:t>
      </w:r>
      <w:r w:rsidR="0023307A" w:rsidRPr="00D51C69">
        <w:rPr>
          <w:sz w:val="22"/>
          <w:szCs w:val="22"/>
        </w:rPr>
        <w:t>. sz. melléklet: Átláthatósági Nyilatkozat</w:t>
      </w:r>
    </w:p>
    <w:p w14:paraId="5A44906C" w14:textId="42B64847" w:rsidR="00B52132" w:rsidRPr="00D51C69" w:rsidRDefault="00B52132" w:rsidP="00484D61">
      <w:pPr>
        <w:rPr>
          <w:sz w:val="22"/>
          <w:szCs w:val="22"/>
        </w:rPr>
      </w:pPr>
    </w:p>
    <w:p w14:paraId="65FF9BAA" w14:textId="77777777" w:rsidR="00350359" w:rsidRPr="00D51C69" w:rsidRDefault="00350359" w:rsidP="00484D61">
      <w:pPr>
        <w:rPr>
          <w:sz w:val="22"/>
          <w:szCs w:val="22"/>
        </w:rPr>
      </w:pPr>
    </w:p>
    <w:p w14:paraId="00AB43B5" w14:textId="77777777" w:rsidR="0023307A" w:rsidRPr="00D51C69" w:rsidRDefault="0023307A" w:rsidP="0023307A">
      <w:pPr>
        <w:rPr>
          <w:rFonts w:eastAsia="Calibri"/>
          <w:sz w:val="22"/>
          <w:szCs w:val="22"/>
        </w:rPr>
      </w:pPr>
    </w:p>
    <w:p w14:paraId="0A3782CE" w14:textId="77777777" w:rsidR="00484D61" w:rsidRDefault="00484D61" w:rsidP="00D1397A">
      <w:pPr>
        <w:rPr>
          <w:sz w:val="22"/>
          <w:szCs w:val="22"/>
        </w:rPr>
      </w:pPr>
    </w:p>
    <w:p w14:paraId="0F37BC3E" w14:textId="77777777" w:rsidR="00D67B74" w:rsidRDefault="00D67B74" w:rsidP="00D1397A">
      <w:pPr>
        <w:rPr>
          <w:sz w:val="22"/>
          <w:szCs w:val="22"/>
        </w:rPr>
      </w:pPr>
    </w:p>
    <w:p w14:paraId="202E536C" w14:textId="77777777" w:rsidR="00031AB9" w:rsidRDefault="00031AB9" w:rsidP="00D1397A">
      <w:pPr>
        <w:rPr>
          <w:sz w:val="22"/>
          <w:szCs w:val="22"/>
        </w:rPr>
      </w:pPr>
    </w:p>
    <w:p w14:paraId="134A5887" w14:textId="77777777" w:rsidR="00031AB9" w:rsidRDefault="00031AB9" w:rsidP="00031AB9">
      <w:pPr>
        <w:autoSpaceDE w:val="0"/>
        <w:autoSpaceDN w:val="0"/>
        <w:adjustRightInd w:val="0"/>
        <w:jc w:val="center"/>
        <w:rPr>
          <w:b/>
          <w:bCs/>
          <w:sz w:val="22"/>
          <w:szCs w:val="22"/>
          <w:u w:val="single"/>
        </w:rPr>
      </w:pPr>
      <w:r w:rsidRPr="00031AB9">
        <w:rPr>
          <w:b/>
          <w:bCs/>
          <w:sz w:val="22"/>
          <w:szCs w:val="22"/>
          <w:u w:val="single"/>
        </w:rPr>
        <w:t>NYILATKOZAT ÁTLÁTHATÓSÁGRÓL</w:t>
      </w:r>
    </w:p>
    <w:p w14:paraId="39E0F78F" w14:textId="77777777" w:rsidR="00D67B74" w:rsidRPr="00031AB9" w:rsidRDefault="00D67B74" w:rsidP="00031AB9">
      <w:pPr>
        <w:autoSpaceDE w:val="0"/>
        <w:autoSpaceDN w:val="0"/>
        <w:adjustRightInd w:val="0"/>
        <w:jc w:val="center"/>
        <w:rPr>
          <w:b/>
          <w:bCs/>
          <w:sz w:val="22"/>
          <w:szCs w:val="22"/>
          <w:u w:val="single"/>
        </w:rPr>
      </w:pPr>
    </w:p>
    <w:p w14:paraId="2632E698" w14:textId="77777777" w:rsidR="00031AB9" w:rsidRPr="00031AB9" w:rsidRDefault="00031AB9" w:rsidP="00031AB9">
      <w:pPr>
        <w:autoSpaceDE w:val="0"/>
        <w:autoSpaceDN w:val="0"/>
        <w:adjustRightInd w:val="0"/>
        <w:jc w:val="center"/>
        <w:rPr>
          <w:sz w:val="22"/>
          <w:szCs w:val="22"/>
        </w:rPr>
      </w:pPr>
      <w:r w:rsidRPr="00031AB9">
        <w:rPr>
          <w:sz w:val="22"/>
          <w:szCs w:val="22"/>
        </w:rPr>
        <w:t>a nemzeti vagyonról szóló 2011. évi CXCVI. tv. (Nvtv.) 3. § (1) bek. 1.pont  b) alpontjában</w:t>
      </w:r>
    </w:p>
    <w:p w14:paraId="09C52DDD" w14:textId="77777777" w:rsidR="00031AB9" w:rsidRDefault="00031AB9" w:rsidP="00031AB9">
      <w:pPr>
        <w:autoSpaceDE w:val="0"/>
        <w:autoSpaceDN w:val="0"/>
        <w:adjustRightInd w:val="0"/>
        <w:jc w:val="center"/>
        <w:rPr>
          <w:sz w:val="22"/>
          <w:szCs w:val="22"/>
        </w:rPr>
      </w:pPr>
      <w:r w:rsidRPr="00031AB9">
        <w:rPr>
          <w:sz w:val="22"/>
          <w:szCs w:val="22"/>
        </w:rPr>
        <w:t>meghatározott</w:t>
      </w:r>
    </w:p>
    <w:p w14:paraId="7D0D06F9" w14:textId="77777777" w:rsidR="00D67B74" w:rsidRPr="00031AB9" w:rsidRDefault="00D67B74" w:rsidP="00031AB9">
      <w:pPr>
        <w:autoSpaceDE w:val="0"/>
        <w:autoSpaceDN w:val="0"/>
        <w:adjustRightInd w:val="0"/>
        <w:jc w:val="center"/>
        <w:rPr>
          <w:sz w:val="22"/>
          <w:szCs w:val="22"/>
        </w:rPr>
      </w:pPr>
    </w:p>
    <w:p w14:paraId="6C7D2630" w14:textId="77777777" w:rsidR="00031AB9" w:rsidRPr="00031AB9" w:rsidRDefault="00031AB9" w:rsidP="00031AB9">
      <w:pPr>
        <w:autoSpaceDE w:val="0"/>
        <w:autoSpaceDN w:val="0"/>
        <w:adjustRightInd w:val="0"/>
        <w:spacing w:after="120"/>
        <w:jc w:val="center"/>
        <w:rPr>
          <w:b/>
          <w:bCs/>
          <w:sz w:val="22"/>
          <w:szCs w:val="22"/>
        </w:rPr>
      </w:pPr>
      <w:r w:rsidRPr="00031AB9">
        <w:rPr>
          <w:b/>
          <w:bCs/>
          <w:sz w:val="22"/>
          <w:szCs w:val="22"/>
        </w:rPr>
        <w:t>BELFÖLDI VAGY KÜLFÖLDI JOGI SZEMÉLY, VAGY</w:t>
      </w:r>
    </w:p>
    <w:p w14:paraId="182EF467" w14:textId="77777777" w:rsidR="00031AB9" w:rsidRPr="00031AB9" w:rsidRDefault="00031AB9" w:rsidP="00031AB9">
      <w:pPr>
        <w:autoSpaceDE w:val="0"/>
        <w:autoSpaceDN w:val="0"/>
        <w:adjustRightInd w:val="0"/>
        <w:spacing w:after="120"/>
        <w:jc w:val="center"/>
        <w:rPr>
          <w:b/>
          <w:bCs/>
          <w:sz w:val="22"/>
          <w:szCs w:val="22"/>
        </w:rPr>
      </w:pPr>
      <w:r w:rsidRPr="00031AB9">
        <w:rPr>
          <w:b/>
          <w:bCs/>
          <w:sz w:val="22"/>
          <w:szCs w:val="22"/>
        </w:rPr>
        <w:t>JOGI SZEMÉLYISÉGGEL NEM RENDELKEZŐ GAZDÁLKODÓ SZERVEZET RÉSZÉRE</w:t>
      </w:r>
      <w:r w:rsidRPr="00031AB9">
        <w:rPr>
          <w:rStyle w:val="Lbjegyzet-hivatkozs"/>
          <w:b/>
          <w:bCs/>
          <w:sz w:val="22"/>
          <w:szCs w:val="22"/>
        </w:rPr>
        <w:footnoteReference w:id="1"/>
      </w:r>
    </w:p>
    <w:p w14:paraId="5C62DBB9" w14:textId="77777777" w:rsidR="00031AB9" w:rsidRPr="00031AB9" w:rsidRDefault="00031AB9" w:rsidP="00031AB9">
      <w:pPr>
        <w:autoSpaceDE w:val="0"/>
        <w:autoSpaceDN w:val="0"/>
        <w:adjustRightInd w:val="0"/>
        <w:jc w:val="center"/>
        <w:rPr>
          <w:sz w:val="22"/>
          <w:szCs w:val="22"/>
        </w:rPr>
      </w:pPr>
      <w:r w:rsidRPr="00031AB9">
        <w:rPr>
          <w:sz w:val="22"/>
          <w:szCs w:val="22"/>
        </w:rPr>
        <w:t>az államháztartásról szóló 2011. évi CXCV. tv. (Áht.) 41. § (6) bekezdésében előírt kötelezettség teljesítéséhez</w:t>
      </w:r>
    </w:p>
    <w:p w14:paraId="57942CE9" w14:textId="77777777" w:rsidR="00031AB9" w:rsidRPr="00031AB9" w:rsidRDefault="00031AB9" w:rsidP="00031AB9">
      <w:pPr>
        <w:autoSpaceDE w:val="0"/>
        <w:autoSpaceDN w:val="0"/>
        <w:adjustRightInd w:val="0"/>
        <w:rPr>
          <w:sz w:val="22"/>
          <w:szCs w:val="22"/>
        </w:rPr>
      </w:pPr>
    </w:p>
    <w:p w14:paraId="6A8BC547" w14:textId="77777777" w:rsidR="00031AB9" w:rsidRPr="00031AB9" w:rsidRDefault="00031AB9" w:rsidP="00031AB9">
      <w:pPr>
        <w:autoSpaceDE w:val="0"/>
        <w:autoSpaceDN w:val="0"/>
        <w:adjustRightInd w:val="0"/>
        <w:jc w:val="both"/>
        <w:rPr>
          <w:sz w:val="22"/>
          <w:szCs w:val="22"/>
        </w:rPr>
      </w:pPr>
      <w:r w:rsidRPr="00031AB9">
        <w:rPr>
          <w:sz w:val="22"/>
          <w:szCs w:val="22"/>
        </w:rPr>
        <w:t xml:space="preserve">Az államháztartásról szóló 2011. évi CXCV. törvény (Áht.) 41. § (6) bekezdése alapján a kötelezettségvállaló önkormányzat vagy költségvetési szerv az átláthatóság ellenőrzése céljából jogosult az átláthatósággal kapcsolatos, Áht. 55. § -ában meghatározott adatokat kezelni. Az Áht. 55. § - ában meghatározott adatok kezelése érdekében nyilatkozattevő az alábbi nyilatkozatot teszi. </w:t>
      </w:r>
    </w:p>
    <w:p w14:paraId="0F1C1E72" w14:textId="77777777" w:rsidR="00031AB9" w:rsidRPr="00031AB9" w:rsidRDefault="00031AB9" w:rsidP="00031AB9">
      <w:pPr>
        <w:autoSpaceDE w:val="0"/>
        <w:autoSpaceDN w:val="0"/>
        <w:adjustRightInd w:val="0"/>
        <w:rPr>
          <w:sz w:val="22"/>
          <w:szCs w:val="22"/>
        </w:rPr>
      </w:pPr>
    </w:p>
    <w:p w14:paraId="44C8B33C" w14:textId="77777777" w:rsidR="00031AB9" w:rsidRPr="00031AB9" w:rsidRDefault="00031AB9" w:rsidP="00031AB9">
      <w:pPr>
        <w:tabs>
          <w:tab w:val="left" w:pos="567"/>
          <w:tab w:val="left" w:pos="3119"/>
        </w:tabs>
        <w:autoSpaceDE w:val="0"/>
        <w:autoSpaceDN w:val="0"/>
        <w:adjustRightInd w:val="0"/>
        <w:rPr>
          <w:sz w:val="22"/>
          <w:szCs w:val="22"/>
        </w:rPr>
      </w:pPr>
      <w:r w:rsidRPr="00031AB9">
        <w:rPr>
          <w:sz w:val="22"/>
          <w:szCs w:val="22"/>
        </w:rPr>
        <w:t>Alulírott</w:t>
      </w:r>
    </w:p>
    <w:p w14:paraId="6290EAFF" w14:textId="77777777" w:rsidR="00031AB9" w:rsidRPr="00031AB9" w:rsidRDefault="00031AB9" w:rsidP="00031AB9">
      <w:pPr>
        <w:tabs>
          <w:tab w:val="left" w:pos="567"/>
          <w:tab w:val="left" w:pos="3119"/>
        </w:tabs>
        <w:autoSpaceDE w:val="0"/>
        <w:autoSpaceDN w:val="0"/>
        <w:adjustRightInd w:val="0"/>
        <w:rPr>
          <w:sz w:val="22"/>
          <w:szCs w:val="22"/>
        </w:rPr>
      </w:pPr>
      <w:r w:rsidRPr="00031AB9">
        <w:rPr>
          <w:sz w:val="22"/>
          <w:szCs w:val="22"/>
        </w:rPr>
        <w:tab/>
        <w:t>Név:…………………………………………………………….</w:t>
      </w:r>
    </w:p>
    <w:p w14:paraId="6C942F8C" w14:textId="77777777" w:rsidR="00031AB9" w:rsidRPr="00031AB9" w:rsidRDefault="00031AB9" w:rsidP="00031AB9">
      <w:pPr>
        <w:tabs>
          <w:tab w:val="left" w:pos="567"/>
          <w:tab w:val="left" w:pos="3119"/>
        </w:tabs>
        <w:autoSpaceDE w:val="0"/>
        <w:autoSpaceDN w:val="0"/>
        <w:adjustRightInd w:val="0"/>
        <w:rPr>
          <w:sz w:val="22"/>
          <w:szCs w:val="22"/>
        </w:rPr>
      </w:pPr>
      <w:r w:rsidRPr="00031AB9">
        <w:rPr>
          <w:sz w:val="22"/>
          <w:szCs w:val="22"/>
        </w:rPr>
        <w:tab/>
        <w:t>mint a(z)</w:t>
      </w:r>
    </w:p>
    <w:p w14:paraId="0BF0F1D1" w14:textId="77777777" w:rsidR="00031AB9" w:rsidRPr="00031AB9" w:rsidRDefault="00031AB9" w:rsidP="00031AB9">
      <w:pPr>
        <w:tabs>
          <w:tab w:val="left" w:pos="567"/>
          <w:tab w:val="left" w:pos="3119"/>
        </w:tabs>
        <w:autoSpaceDE w:val="0"/>
        <w:autoSpaceDN w:val="0"/>
        <w:adjustRightInd w:val="0"/>
        <w:rPr>
          <w:sz w:val="22"/>
          <w:szCs w:val="22"/>
        </w:rPr>
      </w:pPr>
      <w:r w:rsidRPr="00031AB9">
        <w:rPr>
          <w:sz w:val="22"/>
          <w:szCs w:val="22"/>
        </w:rPr>
        <w:tab/>
        <w:t>szervezet neve:………………………………………………………………………….</w:t>
      </w:r>
    </w:p>
    <w:p w14:paraId="35799E64" w14:textId="77777777" w:rsidR="00031AB9" w:rsidRPr="00031AB9" w:rsidRDefault="00031AB9" w:rsidP="00031AB9">
      <w:pPr>
        <w:tabs>
          <w:tab w:val="left" w:pos="567"/>
          <w:tab w:val="left" w:pos="3119"/>
        </w:tabs>
        <w:autoSpaceDE w:val="0"/>
        <w:autoSpaceDN w:val="0"/>
        <w:adjustRightInd w:val="0"/>
        <w:rPr>
          <w:sz w:val="22"/>
          <w:szCs w:val="22"/>
        </w:rPr>
      </w:pPr>
      <w:r w:rsidRPr="00031AB9">
        <w:rPr>
          <w:sz w:val="22"/>
          <w:szCs w:val="22"/>
        </w:rPr>
        <w:tab/>
        <w:t>székhelye:…………………………………………………………………………………</w:t>
      </w:r>
    </w:p>
    <w:p w14:paraId="15BE3667" w14:textId="77777777" w:rsidR="00031AB9" w:rsidRPr="00031AB9" w:rsidRDefault="00031AB9" w:rsidP="00031AB9">
      <w:pPr>
        <w:tabs>
          <w:tab w:val="left" w:pos="567"/>
          <w:tab w:val="left" w:pos="3119"/>
        </w:tabs>
        <w:autoSpaceDE w:val="0"/>
        <w:autoSpaceDN w:val="0"/>
        <w:adjustRightInd w:val="0"/>
        <w:rPr>
          <w:sz w:val="22"/>
          <w:szCs w:val="22"/>
        </w:rPr>
      </w:pPr>
      <w:r w:rsidRPr="00031AB9">
        <w:rPr>
          <w:sz w:val="22"/>
          <w:szCs w:val="22"/>
        </w:rPr>
        <w:tab/>
        <w:t>adószáma:………………………………………………………………………………...</w:t>
      </w:r>
    </w:p>
    <w:p w14:paraId="3D39B940" w14:textId="77777777" w:rsidR="00031AB9" w:rsidRPr="00031AB9" w:rsidRDefault="00031AB9" w:rsidP="00031AB9">
      <w:pPr>
        <w:tabs>
          <w:tab w:val="left" w:pos="567"/>
          <w:tab w:val="left" w:pos="3119"/>
        </w:tabs>
        <w:autoSpaceDE w:val="0"/>
        <w:autoSpaceDN w:val="0"/>
        <w:adjustRightInd w:val="0"/>
        <w:rPr>
          <w:sz w:val="22"/>
          <w:szCs w:val="22"/>
        </w:rPr>
      </w:pPr>
      <w:r w:rsidRPr="00031AB9">
        <w:rPr>
          <w:sz w:val="22"/>
          <w:szCs w:val="22"/>
        </w:rPr>
        <w:tab/>
        <w:t>cégjegyzékszám / nyilvántartásba vételi száma:……………………………</w:t>
      </w:r>
    </w:p>
    <w:p w14:paraId="6A84B00D" w14:textId="77777777" w:rsidR="00031AB9" w:rsidRPr="00031AB9" w:rsidRDefault="00031AB9" w:rsidP="00031AB9">
      <w:pPr>
        <w:tabs>
          <w:tab w:val="left" w:pos="567"/>
          <w:tab w:val="left" w:pos="3119"/>
        </w:tabs>
        <w:autoSpaceDE w:val="0"/>
        <w:autoSpaceDN w:val="0"/>
        <w:adjustRightInd w:val="0"/>
        <w:spacing w:before="120" w:after="120"/>
        <w:jc w:val="both"/>
        <w:rPr>
          <w:sz w:val="22"/>
          <w:szCs w:val="22"/>
        </w:rPr>
      </w:pPr>
      <w:r w:rsidRPr="00031AB9">
        <w:rPr>
          <w:sz w:val="22"/>
          <w:szCs w:val="22"/>
        </w:rPr>
        <w:t xml:space="preserve">képviseletére jogosult felelősségem tudatában úgy nyilatkozom, hogy az általam képviselt szervezet az Áht. 41. § (6) bekezdésében írtaknak megfelel, azaz a Nvtv. 3. § (1) bek. 1. pont b.) alpontja alapján </w:t>
      </w:r>
      <w:r w:rsidRPr="00031AB9">
        <w:rPr>
          <w:b/>
          <w:bCs/>
          <w:sz w:val="22"/>
          <w:szCs w:val="22"/>
        </w:rPr>
        <w:t>átlátható szervezetnek minősül</w:t>
      </w:r>
      <w:r w:rsidRPr="00031AB9">
        <w:rPr>
          <w:sz w:val="22"/>
          <w:szCs w:val="22"/>
        </w:rPr>
        <w:t>, az alábbiak szerint:</w:t>
      </w:r>
    </w:p>
    <w:p w14:paraId="7F62E0D3" w14:textId="77777777" w:rsidR="00031AB9" w:rsidRPr="00031AB9" w:rsidRDefault="00031AB9" w:rsidP="00031AB9">
      <w:pPr>
        <w:tabs>
          <w:tab w:val="left" w:pos="567"/>
          <w:tab w:val="left" w:pos="3119"/>
        </w:tabs>
        <w:autoSpaceDE w:val="0"/>
        <w:autoSpaceDN w:val="0"/>
        <w:adjustRightInd w:val="0"/>
        <w:spacing w:before="240"/>
        <w:jc w:val="both"/>
        <w:rPr>
          <w:sz w:val="22"/>
          <w:szCs w:val="22"/>
        </w:rPr>
      </w:pPr>
      <w:r w:rsidRPr="00031AB9">
        <w:rPr>
          <w:sz w:val="22"/>
          <w:szCs w:val="22"/>
        </w:rPr>
        <w:t xml:space="preserve">Az általam képviselt szervezet olyan belföldi vagy külföldi jogi személy vagy jogi személyiséggel nem rendelkező gazdálkodó szervezet, amely megfelel a következő </w:t>
      </w:r>
      <w:r w:rsidRPr="00031AB9">
        <w:rPr>
          <w:b/>
          <w:sz w:val="22"/>
          <w:szCs w:val="22"/>
          <w:u w:val="single"/>
        </w:rPr>
        <w:t xml:space="preserve">együttes </w:t>
      </w:r>
      <w:r w:rsidRPr="00031AB9">
        <w:rPr>
          <w:sz w:val="22"/>
          <w:szCs w:val="22"/>
        </w:rPr>
        <w:t>feltételeknek:</w:t>
      </w:r>
    </w:p>
    <w:p w14:paraId="0F57F365" w14:textId="77777777" w:rsidR="00031AB9" w:rsidRPr="00031AB9" w:rsidRDefault="00031AB9" w:rsidP="00031AB9">
      <w:pPr>
        <w:tabs>
          <w:tab w:val="left" w:pos="567"/>
          <w:tab w:val="left" w:pos="3119"/>
        </w:tabs>
        <w:autoSpaceDE w:val="0"/>
        <w:autoSpaceDN w:val="0"/>
        <w:adjustRightInd w:val="0"/>
        <w:spacing w:before="120" w:after="120"/>
        <w:jc w:val="both"/>
        <w:rPr>
          <w:sz w:val="22"/>
          <w:szCs w:val="22"/>
        </w:rPr>
      </w:pPr>
      <w:r w:rsidRPr="00031AB9">
        <w:rPr>
          <w:i/>
          <w:iCs/>
          <w:sz w:val="22"/>
          <w:szCs w:val="22"/>
        </w:rPr>
        <w:tab/>
        <w:t xml:space="preserve">a) </w:t>
      </w:r>
      <w:r w:rsidRPr="00031AB9">
        <w:rPr>
          <w:sz w:val="22"/>
          <w:szCs w:val="22"/>
        </w:rPr>
        <w:t>tulajdonosi szerkezete a pénzmosás és a terrorizmus finanszírozása megelőzéséről és megakadályozásáról szóló törvény szerint meghatározott tényleges tulajdonosa</w:t>
      </w:r>
      <w:r w:rsidRPr="00031AB9">
        <w:rPr>
          <w:rStyle w:val="Lbjegyzet-hivatkozs"/>
          <w:sz w:val="22"/>
          <w:szCs w:val="22"/>
        </w:rPr>
        <w:footnoteReference w:id="2"/>
      </w:r>
      <w:r w:rsidRPr="00031AB9">
        <w:rPr>
          <w:sz w:val="22"/>
          <w:szCs w:val="22"/>
        </w:rPr>
        <w:t xml:space="preserve"> megismerhető, amelyet jelen nyilatkozat </w:t>
      </w:r>
      <w:r w:rsidRPr="00031AB9">
        <w:rPr>
          <w:b/>
          <w:sz w:val="22"/>
          <w:szCs w:val="22"/>
        </w:rPr>
        <w:t>II.</w:t>
      </w:r>
      <w:r w:rsidRPr="00031AB9">
        <w:rPr>
          <w:b/>
          <w:bCs/>
          <w:sz w:val="22"/>
          <w:szCs w:val="22"/>
        </w:rPr>
        <w:t xml:space="preserve">1. pontjában </w:t>
      </w:r>
      <w:r w:rsidRPr="00031AB9">
        <w:rPr>
          <w:sz w:val="22"/>
          <w:szCs w:val="22"/>
        </w:rPr>
        <w:t>mutatok be teljes körűen;</w:t>
      </w:r>
    </w:p>
    <w:p w14:paraId="3C211D2B" w14:textId="77777777" w:rsidR="00031AB9" w:rsidRPr="00031AB9" w:rsidRDefault="00031AB9" w:rsidP="00031AB9">
      <w:pPr>
        <w:autoSpaceDE w:val="0"/>
        <w:autoSpaceDN w:val="0"/>
        <w:adjustRightInd w:val="0"/>
        <w:ind w:firstLine="708"/>
        <w:jc w:val="both"/>
        <w:rPr>
          <w:i/>
          <w:sz w:val="22"/>
          <w:szCs w:val="22"/>
        </w:rPr>
      </w:pPr>
      <w:r w:rsidRPr="00031AB9">
        <w:rPr>
          <w:i/>
          <w:iCs/>
          <w:sz w:val="22"/>
          <w:szCs w:val="22"/>
        </w:rPr>
        <w:t xml:space="preserve">b) </w:t>
      </w:r>
      <w:r w:rsidRPr="00031AB9">
        <w:rPr>
          <w:sz w:val="22"/>
          <w:szCs w:val="22"/>
        </w:rPr>
        <w:t xml:space="preserve">az Európai Unió tagállamában (Magyarország, egyéb:………………………….), az Európai Gazdasági Térségről szóló megállapodásban részes államban (……………………………), a Gazdasági Együttműködési és Fejlesztési Szervezet tagállamában (………………………….) vagy olyan államban: ………………………………….. rendelkezik adóilletőséggel, amellyel Magyarországnak a kettős adóztatás elkerüléséről szóló egyezménye van, </w:t>
      </w:r>
      <w:r w:rsidRPr="00031AB9">
        <w:rPr>
          <w:i/>
          <w:sz w:val="22"/>
          <w:szCs w:val="22"/>
        </w:rPr>
        <w:t>(a megfelelő aláhúzandó, vagy amennyiben nem Magyarország, kérjük az országot megnevezni),</w:t>
      </w:r>
    </w:p>
    <w:p w14:paraId="5D68CC4B" w14:textId="77777777" w:rsidR="00031AB9" w:rsidRPr="00031AB9" w:rsidRDefault="00031AB9" w:rsidP="00031AB9">
      <w:pPr>
        <w:tabs>
          <w:tab w:val="left" w:pos="567"/>
        </w:tabs>
        <w:autoSpaceDE w:val="0"/>
        <w:autoSpaceDN w:val="0"/>
        <w:adjustRightInd w:val="0"/>
        <w:spacing w:before="120" w:after="120"/>
        <w:jc w:val="both"/>
        <w:rPr>
          <w:color w:val="FF0000"/>
          <w:sz w:val="22"/>
          <w:szCs w:val="22"/>
        </w:rPr>
      </w:pPr>
      <w:r w:rsidRPr="00031AB9">
        <w:rPr>
          <w:i/>
          <w:iCs/>
          <w:sz w:val="22"/>
          <w:szCs w:val="22"/>
        </w:rPr>
        <w:tab/>
        <w:t xml:space="preserve">c) </w:t>
      </w:r>
      <w:r w:rsidRPr="00031AB9">
        <w:rPr>
          <w:sz w:val="22"/>
          <w:szCs w:val="22"/>
        </w:rPr>
        <w:t>a társasági adóról és az osztalékadóról szóló 1996. évi LXXXI. törvény (Tao.) 4. § 11. pontjában meghatározott feltételek figyelembe vételével nem minősül ellenőrzött külföldi társaságnak,</w:t>
      </w:r>
    </w:p>
    <w:p w14:paraId="187232A3" w14:textId="77777777" w:rsidR="00031AB9" w:rsidRPr="00031AB9" w:rsidRDefault="00031AB9" w:rsidP="00031AB9">
      <w:pPr>
        <w:autoSpaceDE w:val="0"/>
        <w:autoSpaceDN w:val="0"/>
        <w:adjustRightInd w:val="0"/>
        <w:ind w:firstLine="708"/>
        <w:jc w:val="both"/>
        <w:rPr>
          <w:sz w:val="22"/>
          <w:szCs w:val="22"/>
        </w:rPr>
      </w:pPr>
      <w:r w:rsidRPr="00031AB9">
        <w:rPr>
          <w:i/>
          <w:iCs/>
          <w:sz w:val="22"/>
          <w:szCs w:val="22"/>
        </w:rPr>
        <w:t xml:space="preserve">d) </w:t>
      </w:r>
      <w:r w:rsidRPr="00031AB9">
        <w:rPr>
          <w:sz w:val="22"/>
          <w:szCs w:val="22"/>
        </w:rPr>
        <w:t xml:space="preserve">a gazdálkodó szervezetben közvetlenül vagy közvetetten több mint 25%-os tulajdonnal, befolyással vagy szavazati joggal bíró jogi személy, jogi személyiséggel nem rendelkező gazdálkodó szervezet tekintetében az </w:t>
      </w:r>
      <w:r w:rsidRPr="00031AB9">
        <w:rPr>
          <w:i/>
          <w:iCs/>
          <w:sz w:val="22"/>
          <w:szCs w:val="22"/>
        </w:rPr>
        <w:t xml:space="preserve">a), b) </w:t>
      </w:r>
      <w:r w:rsidRPr="00031AB9">
        <w:rPr>
          <w:sz w:val="22"/>
          <w:szCs w:val="22"/>
        </w:rPr>
        <w:t xml:space="preserve">és </w:t>
      </w:r>
      <w:r w:rsidRPr="00031AB9">
        <w:rPr>
          <w:i/>
          <w:iCs/>
          <w:sz w:val="22"/>
          <w:szCs w:val="22"/>
        </w:rPr>
        <w:t xml:space="preserve">c) </w:t>
      </w:r>
      <w:r w:rsidRPr="00031AB9">
        <w:rPr>
          <w:sz w:val="22"/>
          <w:szCs w:val="22"/>
        </w:rPr>
        <w:t xml:space="preserve">alpont szerinti feltételek fennállnak, amelyeket a jelen nyilatkozat </w:t>
      </w:r>
      <w:r w:rsidRPr="00031AB9">
        <w:rPr>
          <w:b/>
          <w:sz w:val="22"/>
          <w:szCs w:val="22"/>
        </w:rPr>
        <w:t>II</w:t>
      </w:r>
      <w:r w:rsidRPr="00031AB9">
        <w:rPr>
          <w:sz w:val="22"/>
          <w:szCs w:val="22"/>
        </w:rPr>
        <w:t xml:space="preserve">. </w:t>
      </w:r>
      <w:r w:rsidRPr="00031AB9">
        <w:rPr>
          <w:b/>
          <w:bCs/>
          <w:sz w:val="22"/>
          <w:szCs w:val="22"/>
        </w:rPr>
        <w:t xml:space="preserve">2. pontjában </w:t>
      </w:r>
      <w:r w:rsidRPr="00031AB9">
        <w:rPr>
          <w:sz w:val="22"/>
          <w:szCs w:val="22"/>
        </w:rPr>
        <w:t>mutatok be teljes körűen.</w:t>
      </w:r>
    </w:p>
    <w:p w14:paraId="700D6570" w14:textId="77777777" w:rsidR="00031AB9" w:rsidRPr="00031AB9" w:rsidRDefault="00031AB9" w:rsidP="00031AB9">
      <w:pPr>
        <w:autoSpaceDE w:val="0"/>
        <w:autoSpaceDN w:val="0"/>
        <w:adjustRightInd w:val="0"/>
        <w:spacing w:before="240" w:after="120"/>
        <w:jc w:val="both"/>
        <w:rPr>
          <w:sz w:val="22"/>
          <w:szCs w:val="22"/>
        </w:rPr>
      </w:pPr>
      <w:r w:rsidRPr="00031AB9">
        <w:rPr>
          <w:sz w:val="22"/>
          <w:szCs w:val="22"/>
        </w:rPr>
        <w:t>Jelen nyilatkozat alapján tudomásul veszem, hogy</w:t>
      </w:r>
    </w:p>
    <w:p w14:paraId="4CF96BCE" w14:textId="77777777" w:rsidR="00031AB9" w:rsidRPr="00031AB9" w:rsidRDefault="00031AB9" w:rsidP="00031AB9">
      <w:pPr>
        <w:pStyle w:val="Listaszerbekezds"/>
        <w:numPr>
          <w:ilvl w:val="0"/>
          <w:numId w:val="20"/>
        </w:numPr>
        <w:autoSpaceDE w:val="0"/>
        <w:autoSpaceDN w:val="0"/>
        <w:adjustRightInd w:val="0"/>
        <w:spacing w:after="0" w:line="240" w:lineRule="auto"/>
        <w:rPr>
          <w:sz w:val="22"/>
        </w:rPr>
      </w:pPr>
      <w:r w:rsidRPr="00031AB9">
        <w:rPr>
          <w:sz w:val="22"/>
        </w:rPr>
        <w:t xml:space="preserve">kiadási előirányzatok terhére olyan jogi személlyel, jogi személyiséggel nem rendelkező szervezettel nem köthető érvényesen </w:t>
      </w:r>
      <w:r w:rsidRPr="00031AB9">
        <w:rPr>
          <w:b/>
          <w:bCs/>
          <w:sz w:val="22"/>
        </w:rPr>
        <w:t>visszterhes Szerződés</w:t>
      </w:r>
      <w:r w:rsidRPr="00031AB9">
        <w:rPr>
          <w:sz w:val="22"/>
        </w:rPr>
        <w:t xml:space="preserve">, illetve létrejött ilyen Szerződés alapján nem teljesíthető kifizetés, amely szervezet nem minősül átlátható szervezetnek. A kötelezettséget vállaló önkormányzat vagy költségvetési szerv ezen feltétel ellenőrzése céljából, a Szerződésből eredő követelések elévüléséig az Áht. 55. §-ban foglaltak szerint jogosult a jogi személy, jogi személyiséggel nem rendelkező szervezet átláthatóságával összefüggő, az Áht. 55. §-ban meghatározott adatokat kezelni, azzal, hogy ahol az Áht. 55. § kedvezményezettről rendelkezik, azon a jogi személyt, jogi személyiséggel nem rendelkező szervezetet kell érteni </w:t>
      </w:r>
      <w:r w:rsidRPr="00031AB9">
        <w:rPr>
          <w:i/>
          <w:sz w:val="22"/>
        </w:rPr>
        <w:t>[Áht. 41. § (6) bek.];</w:t>
      </w:r>
    </w:p>
    <w:p w14:paraId="17A989E4" w14:textId="77777777" w:rsidR="00031AB9" w:rsidRPr="00031AB9" w:rsidRDefault="00031AB9" w:rsidP="00031AB9">
      <w:pPr>
        <w:pStyle w:val="Listaszerbekezds"/>
        <w:autoSpaceDE w:val="0"/>
        <w:autoSpaceDN w:val="0"/>
        <w:adjustRightInd w:val="0"/>
        <w:rPr>
          <w:sz w:val="22"/>
        </w:rPr>
      </w:pPr>
    </w:p>
    <w:p w14:paraId="5E1BB150" w14:textId="77777777" w:rsidR="00031AB9" w:rsidRPr="00031AB9" w:rsidRDefault="00031AB9" w:rsidP="00031AB9">
      <w:pPr>
        <w:numPr>
          <w:ilvl w:val="0"/>
          <w:numId w:val="21"/>
        </w:numPr>
        <w:spacing w:line="240" w:lineRule="atLeast"/>
        <w:jc w:val="both"/>
        <w:rPr>
          <w:color w:val="000000"/>
          <w:sz w:val="22"/>
          <w:szCs w:val="22"/>
        </w:rPr>
      </w:pPr>
      <w:r w:rsidRPr="00031AB9">
        <w:rPr>
          <w:color w:val="000000"/>
          <w:sz w:val="22"/>
          <w:szCs w:val="22"/>
        </w:rPr>
        <w:t>amennyiben az ellenőrzés során olyan információ merül fel, amely megkérdőjelezi az átláthatóságot, a teljes bizonyítási teher a nyilatkozót terheli;</w:t>
      </w:r>
    </w:p>
    <w:p w14:paraId="676E40D2" w14:textId="77777777" w:rsidR="00031AB9" w:rsidRPr="00031AB9" w:rsidRDefault="00031AB9" w:rsidP="00031AB9">
      <w:pPr>
        <w:pStyle w:val="Listaszerbekezds"/>
        <w:numPr>
          <w:ilvl w:val="0"/>
          <w:numId w:val="20"/>
        </w:numPr>
        <w:autoSpaceDE w:val="0"/>
        <w:autoSpaceDN w:val="0"/>
        <w:adjustRightInd w:val="0"/>
        <w:spacing w:before="120" w:after="120" w:line="240" w:lineRule="auto"/>
        <w:ind w:left="714" w:hanging="357"/>
        <w:rPr>
          <w:color w:val="auto"/>
          <w:sz w:val="22"/>
        </w:rPr>
      </w:pPr>
      <w:r w:rsidRPr="00031AB9">
        <w:rPr>
          <w:sz w:val="22"/>
        </w:rPr>
        <w:t xml:space="preserve">a </w:t>
      </w:r>
      <w:r w:rsidRPr="00031AB9">
        <w:rPr>
          <w:b/>
          <w:bCs/>
          <w:sz w:val="22"/>
        </w:rPr>
        <w:t xml:space="preserve">valótlan tartalmú átláthatósági nyilatkozat </w:t>
      </w:r>
      <w:r w:rsidRPr="00031AB9">
        <w:rPr>
          <w:sz w:val="22"/>
        </w:rPr>
        <w:t xml:space="preserve">alapján kötött visszterhes Szerződést a kötelezettséget vállaló önkormányzat vagy költségvetési szerv felmondja vagy – ha a Szerződés teljesítésére még nem került sor – a Szerződéstől eláll. </w:t>
      </w:r>
      <w:r w:rsidRPr="00031AB9">
        <w:rPr>
          <w:i/>
          <w:sz w:val="22"/>
        </w:rPr>
        <w:t>[Ávr. 50. § (1a) bek.]</w:t>
      </w:r>
    </w:p>
    <w:p w14:paraId="0BB9B4AC" w14:textId="77777777" w:rsidR="00031AB9" w:rsidRPr="00031AB9" w:rsidRDefault="00031AB9" w:rsidP="00031AB9">
      <w:pPr>
        <w:autoSpaceDE w:val="0"/>
        <w:autoSpaceDN w:val="0"/>
        <w:adjustRightInd w:val="0"/>
        <w:jc w:val="both"/>
        <w:rPr>
          <w:sz w:val="22"/>
          <w:szCs w:val="22"/>
        </w:rPr>
      </w:pPr>
    </w:p>
    <w:p w14:paraId="6E54F20A" w14:textId="77777777" w:rsidR="00031AB9" w:rsidRPr="00031AB9" w:rsidRDefault="00031AB9" w:rsidP="00031AB9">
      <w:pPr>
        <w:autoSpaceDE w:val="0"/>
        <w:autoSpaceDN w:val="0"/>
        <w:adjustRightInd w:val="0"/>
        <w:jc w:val="both"/>
        <w:rPr>
          <w:sz w:val="22"/>
          <w:szCs w:val="22"/>
        </w:rPr>
      </w:pPr>
      <w:r w:rsidRPr="00031AB9">
        <w:rPr>
          <w:sz w:val="22"/>
          <w:szCs w:val="22"/>
        </w:rPr>
        <w:t>Kijelentem, hogy amennyiben jelen nyilatkozatban közölt adatok tekintetében bármilyen változás áll be, akkor a módosult adatokkal kiállított átláthatósági nyilatkozatot a változás bekövetkeztétől számított 8 napon belül megküldöm a kötelezettséget vállaló önkormányzat vagy költségvetési szerv részére, vagy amennyiben az általam képviselt szervezet már nem minősül átláthatónak, úgy azt haladéktalanul bejelentem.</w:t>
      </w:r>
    </w:p>
    <w:p w14:paraId="4BD65561" w14:textId="77777777" w:rsidR="00031AB9" w:rsidRPr="00031AB9" w:rsidRDefault="00031AB9" w:rsidP="00031AB9">
      <w:pPr>
        <w:autoSpaceDE w:val="0"/>
        <w:autoSpaceDN w:val="0"/>
        <w:adjustRightInd w:val="0"/>
        <w:jc w:val="both"/>
        <w:rPr>
          <w:sz w:val="22"/>
          <w:szCs w:val="22"/>
        </w:rPr>
      </w:pPr>
    </w:p>
    <w:p w14:paraId="78964BDE" w14:textId="77777777" w:rsidR="00031AB9" w:rsidRPr="00031AB9" w:rsidRDefault="00031AB9" w:rsidP="00031AB9">
      <w:pPr>
        <w:jc w:val="both"/>
        <w:rPr>
          <w:b/>
          <w:iCs/>
          <w:color w:val="000000"/>
          <w:sz w:val="22"/>
          <w:szCs w:val="22"/>
        </w:rPr>
      </w:pPr>
      <w:r w:rsidRPr="00031AB9">
        <w:rPr>
          <w:b/>
          <w:iCs/>
          <w:color w:val="000000"/>
          <w:sz w:val="22"/>
          <w:szCs w:val="22"/>
        </w:rPr>
        <w:t>Kijelentem, hogy az általam képviselt szervezet alapító (létesítő) okirata, illetve külön jogszabály szerinti nyilvántartásba vételt igazoló okirata alapján jogosult vagyok a szervezet képviseletére (és cégjegyzésére).</w:t>
      </w:r>
    </w:p>
    <w:p w14:paraId="38E9777D" w14:textId="77777777" w:rsidR="00031AB9" w:rsidRPr="00031AB9" w:rsidRDefault="00031AB9" w:rsidP="00031AB9">
      <w:pPr>
        <w:autoSpaceDE w:val="0"/>
        <w:autoSpaceDN w:val="0"/>
        <w:adjustRightInd w:val="0"/>
        <w:jc w:val="both"/>
        <w:rPr>
          <w:sz w:val="22"/>
          <w:szCs w:val="22"/>
        </w:rPr>
      </w:pPr>
    </w:p>
    <w:p w14:paraId="6F99C95A" w14:textId="77777777" w:rsidR="00031AB9" w:rsidRPr="00031AB9" w:rsidRDefault="00031AB9" w:rsidP="00031AB9">
      <w:pPr>
        <w:autoSpaceDE w:val="0"/>
        <w:autoSpaceDN w:val="0"/>
        <w:adjustRightInd w:val="0"/>
        <w:jc w:val="both"/>
        <w:rPr>
          <w:sz w:val="22"/>
          <w:szCs w:val="22"/>
        </w:rPr>
      </w:pPr>
    </w:p>
    <w:p w14:paraId="79CE84D1" w14:textId="77777777" w:rsidR="00031AB9" w:rsidRPr="00031AB9" w:rsidRDefault="00031AB9" w:rsidP="00031AB9">
      <w:pPr>
        <w:autoSpaceDE w:val="0"/>
        <w:autoSpaceDN w:val="0"/>
        <w:adjustRightInd w:val="0"/>
        <w:jc w:val="both"/>
        <w:rPr>
          <w:sz w:val="22"/>
          <w:szCs w:val="22"/>
        </w:rPr>
      </w:pPr>
      <w:r w:rsidRPr="00031AB9">
        <w:rPr>
          <w:sz w:val="22"/>
          <w:szCs w:val="22"/>
        </w:rPr>
        <w:t>Kelt:……………………………………………………</w:t>
      </w:r>
    </w:p>
    <w:p w14:paraId="02CA4156" w14:textId="77777777" w:rsidR="00031AB9" w:rsidRPr="00031AB9" w:rsidRDefault="00031AB9" w:rsidP="00031AB9">
      <w:pPr>
        <w:autoSpaceDE w:val="0"/>
        <w:autoSpaceDN w:val="0"/>
        <w:adjustRightInd w:val="0"/>
        <w:jc w:val="both"/>
        <w:rPr>
          <w:sz w:val="22"/>
          <w:szCs w:val="22"/>
        </w:rPr>
      </w:pPr>
    </w:p>
    <w:p w14:paraId="24393A04" w14:textId="77777777" w:rsidR="00031AB9" w:rsidRPr="00031AB9" w:rsidRDefault="00031AB9" w:rsidP="00031AB9">
      <w:pPr>
        <w:autoSpaceDE w:val="0"/>
        <w:autoSpaceDN w:val="0"/>
        <w:adjustRightInd w:val="0"/>
        <w:jc w:val="both"/>
        <w:rPr>
          <w:sz w:val="22"/>
          <w:szCs w:val="22"/>
        </w:rPr>
      </w:pPr>
    </w:p>
    <w:p w14:paraId="427360A8" w14:textId="77777777" w:rsidR="00031AB9" w:rsidRPr="00031AB9" w:rsidRDefault="00031AB9" w:rsidP="00031AB9">
      <w:pPr>
        <w:autoSpaceDE w:val="0"/>
        <w:autoSpaceDN w:val="0"/>
        <w:adjustRightInd w:val="0"/>
        <w:jc w:val="both"/>
        <w:rPr>
          <w:sz w:val="22"/>
          <w:szCs w:val="22"/>
        </w:rPr>
      </w:pPr>
    </w:p>
    <w:p w14:paraId="5F4FD629" w14:textId="77777777" w:rsidR="00031AB9" w:rsidRPr="00031AB9" w:rsidRDefault="00031AB9" w:rsidP="00031AB9">
      <w:pPr>
        <w:autoSpaceDE w:val="0"/>
        <w:autoSpaceDN w:val="0"/>
        <w:adjustRightInd w:val="0"/>
        <w:jc w:val="both"/>
        <w:rPr>
          <w:sz w:val="22"/>
          <w:szCs w:val="22"/>
        </w:rPr>
      </w:pPr>
    </w:p>
    <w:p w14:paraId="14D7C787" w14:textId="77777777" w:rsidR="00031AB9" w:rsidRPr="00031AB9" w:rsidRDefault="00031AB9" w:rsidP="00031AB9">
      <w:pPr>
        <w:autoSpaceDE w:val="0"/>
        <w:autoSpaceDN w:val="0"/>
        <w:adjustRightInd w:val="0"/>
        <w:jc w:val="center"/>
        <w:rPr>
          <w:sz w:val="22"/>
          <w:szCs w:val="22"/>
        </w:rPr>
      </w:pPr>
      <w:r w:rsidRPr="00031AB9">
        <w:rPr>
          <w:sz w:val="22"/>
          <w:szCs w:val="22"/>
        </w:rPr>
        <w:t>………………..................................</w:t>
      </w:r>
    </w:p>
    <w:p w14:paraId="350E3759" w14:textId="77777777" w:rsidR="00031AB9" w:rsidRPr="00031AB9" w:rsidRDefault="00031AB9" w:rsidP="00031AB9">
      <w:pPr>
        <w:tabs>
          <w:tab w:val="left" w:pos="567"/>
          <w:tab w:val="left" w:pos="3119"/>
        </w:tabs>
        <w:autoSpaceDE w:val="0"/>
        <w:autoSpaceDN w:val="0"/>
        <w:adjustRightInd w:val="0"/>
        <w:jc w:val="center"/>
        <w:rPr>
          <w:sz w:val="22"/>
          <w:szCs w:val="22"/>
        </w:rPr>
      </w:pPr>
      <w:r w:rsidRPr="00031AB9">
        <w:rPr>
          <w:sz w:val="22"/>
          <w:szCs w:val="22"/>
        </w:rPr>
        <w:t>cégszerű aláírás</w:t>
      </w:r>
    </w:p>
    <w:p w14:paraId="7D6E18BC" w14:textId="77777777" w:rsidR="00031AB9" w:rsidRPr="00031AB9" w:rsidRDefault="00031AB9" w:rsidP="00031AB9">
      <w:pPr>
        <w:rPr>
          <w:sz w:val="22"/>
          <w:szCs w:val="22"/>
        </w:rPr>
        <w:sectPr w:rsidR="00031AB9" w:rsidRPr="00031AB9">
          <w:pgSz w:w="11906" w:h="16838"/>
          <w:pgMar w:top="1417" w:right="1417" w:bottom="1417" w:left="1417" w:header="708" w:footer="708" w:gutter="0"/>
          <w:cols w:space="708"/>
        </w:sectPr>
      </w:pPr>
    </w:p>
    <w:p w14:paraId="03B7E879" w14:textId="77777777" w:rsidR="00031AB9" w:rsidRPr="00031AB9" w:rsidRDefault="00031AB9" w:rsidP="00031AB9">
      <w:pPr>
        <w:tabs>
          <w:tab w:val="left" w:pos="567"/>
          <w:tab w:val="left" w:pos="3119"/>
        </w:tabs>
        <w:jc w:val="center"/>
        <w:rPr>
          <w:b/>
          <w:sz w:val="22"/>
          <w:szCs w:val="22"/>
        </w:rPr>
      </w:pPr>
      <w:r w:rsidRPr="00031AB9">
        <w:rPr>
          <w:b/>
          <w:sz w:val="22"/>
          <w:szCs w:val="22"/>
        </w:rPr>
        <w:t>II.1. pont: Nyilatkozat a szervezet tényleges tulajdonosairól</w:t>
      </w:r>
      <w:r w:rsidRPr="00031AB9">
        <w:rPr>
          <w:rStyle w:val="Lbjegyzet-hivatkozs"/>
          <w:b/>
          <w:sz w:val="22"/>
          <w:szCs w:val="22"/>
        </w:rPr>
        <w:footnoteReference w:id="3"/>
      </w:r>
    </w:p>
    <w:p w14:paraId="415E2D51" w14:textId="77777777" w:rsidR="00031AB9" w:rsidRPr="00031AB9" w:rsidRDefault="00031AB9" w:rsidP="00031AB9">
      <w:pPr>
        <w:tabs>
          <w:tab w:val="left" w:pos="567"/>
          <w:tab w:val="left" w:pos="3119"/>
        </w:tabs>
        <w:jc w:val="center"/>
        <w:rPr>
          <w:b/>
          <w:color w:val="FF0000"/>
          <w:sz w:val="22"/>
          <w:szCs w:val="22"/>
        </w:rPr>
      </w:pPr>
    </w:p>
    <w:tbl>
      <w:tblPr>
        <w:tblW w:w="9013" w:type="dxa"/>
        <w:jc w:val="center"/>
        <w:tblCellMar>
          <w:left w:w="70" w:type="dxa"/>
          <w:right w:w="70" w:type="dxa"/>
        </w:tblCellMar>
        <w:tblLook w:val="04A0" w:firstRow="1" w:lastRow="0" w:firstColumn="1" w:lastColumn="0" w:noHBand="0" w:noVBand="1"/>
      </w:tblPr>
      <w:tblGrid>
        <w:gridCol w:w="594"/>
        <w:gridCol w:w="1194"/>
        <w:gridCol w:w="1194"/>
        <w:gridCol w:w="1194"/>
        <w:gridCol w:w="1194"/>
        <w:gridCol w:w="1194"/>
        <w:gridCol w:w="1238"/>
        <w:gridCol w:w="1211"/>
      </w:tblGrid>
      <w:tr w:rsidR="00031AB9" w:rsidRPr="00031AB9" w14:paraId="3A96F0AA" w14:textId="77777777" w:rsidTr="00031AB9">
        <w:trPr>
          <w:trHeight w:val="1806"/>
          <w:jc w:val="center"/>
        </w:trPr>
        <w:tc>
          <w:tcPr>
            <w:tcW w:w="594" w:type="dxa"/>
            <w:vMerge w:val="restart"/>
            <w:tcBorders>
              <w:top w:val="single" w:sz="8" w:space="0" w:color="auto"/>
              <w:left w:val="single" w:sz="8" w:space="0" w:color="auto"/>
              <w:bottom w:val="single" w:sz="4" w:space="0" w:color="auto"/>
              <w:right w:val="single" w:sz="4" w:space="0" w:color="auto"/>
            </w:tcBorders>
            <w:vAlign w:val="center"/>
            <w:hideMark/>
          </w:tcPr>
          <w:p w14:paraId="54FD6194" w14:textId="77777777" w:rsidR="00031AB9" w:rsidRPr="00031AB9" w:rsidRDefault="00031AB9">
            <w:pPr>
              <w:jc w:val="center"/>
              <w:rPr>
                <w:b/>
                <w:bCs/>
                <w:sz w:val="22"/>
                <w:szCs w:val="22"/>
              </w:rPr>
            </w:pPr>
            <w:r w:rsidRPr="00031AB9">
              <w:rPr>
                <w:b/>
                <w:bCs/>
                <w:sz w:val="22"/>
                <w:szCs w:val="22"/>
              </w:rPr>
              <w:t>Ssz.</w:t>
            </w:r>
          </w:p>
        </w:tc>
        <w:tc>
          <w:tcPr>
            <w:tcW w:w="1194" w:type="dxa"/>
            <w:vMerge w:val="restart"/>
            <w:tcBorders>
              <w:top w:val="single" w:sz="8" w:space="0" w:color="auto"/>
              <w:left w:val="single" w:sz="4" w:space="0" w:color="auto"/>
              <w:bottom w:val="single" w:sz="4" w:space="0" w:color="auto"/>
              <w:right w:val="single" w:sz="4" w:space="0" w:color="auto"/>
            </w:tcBorders>
            <w:vAlign w:val="center"/>
            <w:hideMark/>
          </w:tcPr>
          <w:p w14:paraId="17954CD9" w14:textId="77777777" w:rsidR="00031AB9" w:rsidRPr="00031AB9" w:rsidRDefault="00031AB9">
            <w:pPr>
              <w:jc w:val="center"/>
              <w:rPr>
                <w:b/>
                <w:bCs/>
                <w:sz w:val="22"/>
                <w:szCs w:val="22"/>
              </w:rPr>
            </w:pPr>
            <w:r w:rsidRPr="00031AB9">
              <w:rPr>
                <w:b/>
                <w:bCs/>
                <w:sz w:val="22"/>
                <w:szCs w:val="22"/>
              </w:rPr>
              <w:t>Név</w:t>
            </w:r>
          </w:p>
        </w:tc>
        <w:tc>
          <w:tcPr>
            <w:tcW w:w="1194" w:type="dxa"/>
            <w:vMerge w:val="restart"/>
            <w:tcBorders>
              <w:top w:val="single" w:sz="8" w:space="0" w:color="auto"/>
              <w:left w:val="single" w:sz="4" w:space="0" w:color="auto"/>
              <w:bottom w:val="single" w:sz="4" w:space="0" w:color="auto"/>
              <w:right w:val="single" w:sz="4" w:space="0" w:color="auto"/>
            </w:tcBorders>
            <w:vAlign w:val="center"/>
            <w:hideMark/>
          </w:tcPr>
          <w:p w14:paraId="55B1F1C1" w14:textId="77777777" w:rsidR="00031AB9" w:rsidRPr="00031AB9" w:rsidRDefault="00031AB9">
            <w:pPr>
              <w:jc w:val="center"/>
              <w:rPr>
                <w:b/>
                <w:bCs/>
                <w:sz w:val="22"/>
                <w:szCs w:val="22"/>
              </w:rPr>
            </w:pPr>
            <w:r w:rsidRPr="00031AB9">
              <w:rPr>
                <w:b/>
                <w:bCs/>
                <w:sz w:val="22"/>
                <w:szCs w:val="22"/>
              </w:rPr>
              <w:t>Születési név</w:t>
            </w:r>
          </w:p>
        </w:tc>
        <w:tc>
          <w:tcPr>
            <w:tcW w:w="1194" w:type="dxa"/>
            <w:vMerge w:val="restart"/>
            <w:tcBorders>
              <w:top w:val="single" w:sz="8" w:space="0" w:color="auto"/>
              <w:left w:val="single" w:sz="4" w:space="0" w:color="auto"/>
              <w:bottom w:val="single" w:sz="4" w:space="0" w:color="auto"/>
              <w:right w:val="single" w:sz="4" w:space="0" w:color="auto"/>
            </w:tcBorders>
            <w:vAlign w:val="center"/>
            <w:hideMark/>
          </w:tcPr>
          <w:p w14:paraId="2694598C" w14:textId="77777777" w:rsidR="00031AB9" w:rsidRPr="00031AB9" w:rsidRDefault="00031AB9">
            <w:pPr>
              <w:jc w:val="center"/>
              <w:rPr>
                <w:b/>
                <w:bCs/>
                <w:sz w:val="22"/>
                <w:szCs w:val="22"/>
              </w:rPr>
            </w:pPr>
            <w:r w:rsidRPr="00031AB9">
              <w:rPr>
                <w:b/>
                <w:bCs/>
                <w:sz w:val="22"/>
                <w:szCs w:val="22"/>
              </w:rPr>
              <w:t>Születési hely</w:t>
            </w:r>
          </w:p>
        </w:tc>
        <w:tc>
          <w:tcPr>
            <w:tcW w:w="1194" w:type="dxa"/>
            <w:vMerge w:val="restart"/>
            <w:tcBorders>
              <w:top w:val="single" w:sz="8" w:space="0" w:color="auto"/>
              <w:left w:val="single" w:sz="4" w:space="0" w:color="auto"/>
              <w:bottom w:val="single" w:sz="4" w:space="0" w:color="auto"/>
              <w:right w:val="single" w:sz="4" w:space="0" w:color="auto"/>
            </w:tcBorders>
            <w:vAlign w:val="center"/>
            <w:hideMark/>
          </w:tcPr>
          <w:p w14:paraId="243C20EF" w14:textId="77777777" w:rsidR="00031AB9" w:rsidRPr="00031AB9" w:rsidRDefault="00031AB9">
            <w:pPr>
              <w:jc w:val="center"/>
              <w:rPr>
                <w:b/>
                <w:bCs/>
                <w:sz w:val="22"/>
                <w:szCs w:val="22"/>
              </w:rPr>
            </w:pPr>
            <w:r w:rsidRPr="00031AB9">
              <w:rPr>
                <w:b/>
                <w:bCs/>
                <w:sz w:val="22"/>
                <w:szCs w:val="22"/>
              </w:rPr>
              <w:t>Születési ideje</w:t>
            </w:r>
          </w:p>
        </w:tc>
        <w:tc>
          <w:tcPr>
            <w:tcW w:w="1194" w:type="dxa"/>
            <w:vMerge w:val="restart"/>
            <w:tcBorders>
              <w:top w:val="single" w:sz="8" w:space="0" w:color="auto"/>
              <w:left w:val="single" w:sz="4" w:space="0" w:color="auto"/>
              <w:bottom w:val="single" w:sz="4" w:space="0" w:color="auto"/>
              <w:right w:val="single" w:sz="4" w:space="0" w:color="auto"/>
            </w:tcBorders>
            <w:vAlign w:val="center"/>
            <w:hideMark/>
          </w:tcPr>
          <w:p w14:paraId="31C838D5" w14:textId="77777777" w:rsidR="00031AB9" w:rsidRPr="00031AB9" w:rsidRDefault="00031AB9">
            <w:pPr>
              <w:jc w:val="center"/>
              <w:rPr>
                <w:b/>
                <w:bCs/>
                <w:sz w:val="22"/>
                <w:szCs w:val="22"/>
              </w:rPr>
            </w:pPr>
            <w:r w:rsidRPr="00031AB9">
              <w:rPr>
                <w:b/>
                <w:bCs/>
                <w:sz w:val="22"/>
                <w:szCs w:val="22"/>
              </w:rPr>
              <w:t>Anyja neve</w:t>
            </w:r>
          </w:p>
        </w:tc>
        <w:tc>
          <w:tcPr>
            <w:tcW w:w="1238" w:type="dxa"/>
            <w:tcBorders>
              <w:top w:val="single" w:sz="8" w:space="0" w:color="auto"/>
              <w:left w:val="nil"/>
              <w:bottom w:val="nil"/>
              <w:right w:val="single" w:sz="4" w:space="0" w:color="auto"/>
            </w:tcBorders>
            <w:vAlign w:val="center"/>
            <w:hideMark/>
          </w:tcPr>
          <w:p w14:paraId="69390C35" w14:textId="77777777" w:rsidR="00031AB9" w:rsidRPr="00031AB9" w:rsidRDefault="00031AB9">
            <w:pPr>
              <w:jc w:val="center"/>
              <w:rPr>
                <w:b/>
                <w:bCs/>
                <w:sz w:val="22"/>
                <w:szCs w:val="22"/>
              </w:rPr>
            </w:pPr>
            <w:r w:rsidRPr="00031AB9">
              <w:rPr>
                <w:b/>
                <w:bCs/>
                <w:sz w:val="22"/>
                <w:szCs w:val="22"/>
              </w:rPr>
              <w:t>Tulajdoni hányad</w:t>
            </w:r>
          </w:p>
        </w:tc>
        <w:tc>
          <w:tcPr>
            <w:tcW w:w="1211" w:type="dxa"/>
            <w:tcBorders>
              <w:top w:val="single" w:sz="8" w:space="0" w:color="auto"/>
              <w:left w:val="nil"/>
              <w:bottom w:val="nil"/>
              <w:right w:val="single" w:sz="8" w:space="0" w:color="auto"/>
            </w:tcBorders>
            <w:vAlign w:val="center"/>
            <w:hideMark/>
          </w:tcPr>
          <w:p w14:paraId="4C963C5F" w14:textId="77777777" w:rsidR="00031AB9" w:rsidRPr="00031AB9" w:rsidRDefault="00031AB9">
            <w:pPr>
              <w:jc w:val="center"/>
              <w:rPr>
                <w:b/>
                <w:bCs/>
                <w:sz w:val="22"/>
                <w:szCs w:val="22"/>
              </w:rPr>
            </w:pPr>
            <w:r w:rsidRPr="00031AB9">
              <w:rPr>
                <w:b/>
                <w:bCs/>
                <w:sz w:val="22"/>
                <w:szCs w:val="22"/>
              </w:rPr>
              <w:t>Befolyás, szavazati jog mértéke</w:t>
            </w:r>
          </w:p>
        </w:tc>
      </w:tr>
      <w:tr w:rsidR="00031AB9" w:rsidRPr="00031AB9" w14:paraId="288BD96D" w14:textId="77777777" w:rsidTr="00031AB9">
        <w:trPr>
          <w:trHeight w:val="451"/>
          <w:jc w:val="center"/>
        </w:trPr>
        <w:tc>
          <w:tcPr>
            <w:tcW w:w="0" w:type="auto"/>
            <w:vMerge/>
            <w:tcBorders>
              <w:top w:val="single" w:sz="8" w:space="0" w:color="auto"/>
              <w:left w:val="single" w:sz="8" w:space="0" w:color="auto"/>
              <w:bottom w:val="single" w:sz="4" w:space="0" w:color="auto"/>
              <w:right w:val="single" w:sz="4" w:space="0" w:color="auto"/>
            </w:tcBorders>
            <w:vAlign w:val="center"/>
            <w:hideMark/>
          </w:tcPr>
          <w:p w14:paraId="4B9B6FAA" w14:textId="77777777" w:rsidR="00031AB9" w:rsidRPr="00031AB9" w:rsidRDefault="00031AB9">
            <w:pPr>
              <w:rPr>
                <w:b/>
                <w:bCs/>
                <w:sz w:val="22"/>
                <w:szCs w:val="22"/>
                <w:lang w:eastAsia="en-US"/>
              </w:rPr>
            </w:pPr>
          </w:p>
        </w:tc>
        <w:tc>
          <w:tcPr>
            <w:tcW w:w="0" w:type="auto"/>
            <w:vMerge/>
            <w:tcBorders>
              <w:top w:val="single" w:sz="8" w:space="0" w:color="auto"/>
              <w:left w:val="single" w:sz="4" w:space="0" w:color="auto"/>
              <w:bottom w:val="single" w:sz="4" w:space="0" w:color="auto"/>
              <w:right w:val="single" w:sz="4" w:space="0" w:color="auto"/>
            </w:tcBorders>
            <w:vAlign w:val="center"/>
            <w:hideMark/>
          </w:tcPr>
          <w:p w14:paraId="2517B8A8" w14:textId="77777777" w:rsidR="00031AB9" w:rsidRPr="00031AB9" w:rsidRDefault="00031AB9">
            <w:pPr>
              <w:rPr>
                <w:b/>
                <w:bCs/>
                <w:sz w:val="22"/>
                <w:szCs w:val="22"/>
                <w:lang w:eastAsia="en-US"/>
              </w:rPr>
            </w:pPr>
          </w:p>
        </w:tc>
        <w:tc>
          <w:tcPr>
            <w:tcW w:w="0" w:type="auto"/>
            <w:vMerge/>
            <w:tcBorders>
              <w:top w:val="single" w:sz="8" w:space="0" w:color="auto"/>
              <w:left w:val="single" w:sz="4" w:space="0" w:color="auto"/>
              <w:bottom w:val="single" w:sz="4" w:space="0" w:color="auto"/>
              <w:right w:val="single" w:sz="4" w:space="0" w:color="auto"/>
            </w:tcBorders>
            <w:vAlign w:val="center"/>
            <w:hideMark/>
          </w:tcPr>
          <w:p w14:paraId="1A13CE17" w14:textId="77777777" w:rsidR="00031AB9" w:rsidRPr="00031AB9" w:rsidRDefault="00031AB9">
            <w:pPr>
              <w:rPr>
                <w:b/>
                <w:bCs/>
                <w:sz w:val="22"/>
                <w:szCs w:val="22"/>
                <w:lang w:eastAsia="en-US"/>
              </w:rPr>
            </w:pPr>
          </w:p>
        </w:tc>
        <w:tc>
          <w:tcPr>
            <w:tcW w:w="0" w:type="auto"/>
            <w:vMerge/>
            <w:tcBorders>
              <w:top w:val="single" w:sz="8" w:space="0" w:color="auto"/>
              <w:left w:val="single" w:sz="4" w:space="0" w:color="auto"/>
              <w:bottom w:val="single" w:sz="4" w:space="0" w:color="auto"/>
              <w:right w:val="single" w:sz="4" w:space="0" w:color="auto"/>
            </w:tcBorders>
            <w:vAlign w:val="center"/>
            <w:hideMark/>
          </w:tcPr>
          <w:p w14:paraId="04D5FFA8" w14:textId="77777777" w:rsidR="00031AB9" w:rsidRPr="00031AB9" w:rsidRDefault="00031AB9">
            <w:pPr>
              <w:rPr>
                <w:b/>
                <w:bCs/>
                <w:sz w:val="22"/>
                <w:szCs w:val="22"/>
                <w:lang w:eastAsia="en-US"/>
              </w:rPr>
            </w:pPr>
          </w:p>
        </w:tc>
        <w:tc>
          <w:tcPr>
            <w:tcW w:w="0" w:type="auto"/>
            <w:vMerge/>
            <w:tcBorders>
              <w:top w:val="single" w:sz="8" w:space="0" w:color="auto"/>
              <w:left w:val="single" w:sz="4" w:space="0" w:color="auto"/>
              <w:bottom w:val="single" w:sz="4" w:space="0" w:color="auto"/>
              <w:right w:val="single" w:sz="4" w:space="0" w:color="auto"/>
            </w:tcBorders>
            <w:vAlign w:val="center"/>
            <w:hideMark/>
          </w:tcPr>
          <w:p w14:paraId="20BD8575" w14:textId="77777777" w:rsidR="00031AB9" w:rsidRPr="00031AB9" w:rsidRDefault="00031AB9">
            <w:pPr>
              <w:rPr>
                <w:b/>
                <w:bCs/>
                <w:sz w:val="22"/>
                <w:szCs w:val="22"/>
                <w:lang w:eastAsia="en-US"/>
              </w:rPr>
            </w:pPr>
          </w:p>
        </w:tc>
        <w:tc>
          <w:tcPr>
            <w:tcW w:w="0" w:type="auto"/>
            <w:vMerge/>
            <w:tcBorders>
              <w:top w:val="single" w:sz="8" w:space="0" w:color="auto"/>
              <w:left w:val="single" w:sz="4" w:space="0" w:color="auto"/>
              <w:bottom w:val="single" w:sz="4" w:space="0" w:color="auto"/>
              <w:right w:val="single" w:sz="4" w:space="0" w:color="auto"/>
            </w:tcBorders>
            <w:vAlign w:val="center"/>
            <w:hideMark/>
          </w:tcPr>
          <w:p w14:paraId="21B5A08A" w14:textId="77777777" w:rsidR="00031AB9" w:rsidRPr="00031AB9" w:rsidRDefault="00031AB9">
            <w:pPr>
              <w:rPr>
                <w:b/>
                <w:bCs/>
                <w:sz w:val="22"/>
                <w:szCs w:val="22"/>
                <w:lang w:eastAsia="en-US"/>
              </w:rPr>
            </w:pPr>
          </w:p>
        </w:tc>
        <w:tc>
          <w:tcPr>
            <w:tcW w:w="1238" w:type="dxa"/>
            <w:tcBorders>
              <w:top w:val="nil"/>
              <w:left w:val="nil"/>
              <w:bottom w:val="single" w:sz="4" w:space="0" w:color="auto"/>
              <w:right w:val="single" w:sz="4" w:space="0" w:color="auto"/>
            </w:tcBorders>
            <w:vAlign w:val="center"/>
            <w:hideMark/>
          </w:tcPr>
          <w:p w14:paraId="4FDC891A" w14:textId="77777777" w:rsidR="00031AB9" w:rsidRPr="00031AB9" w:rsidRDefault="00031AB9">
            <w:pPr>
              <w:jc w:val="center"/>
              <w:rPr>
                <w:b/>
                <w:bCs/>
                <w:sz w:val="22"/>
                <w:szCs w:val="22"/>
              </w:rPr>
            </w:pPr>
            <w:r w:rsidRPr="00031AB9">
              <w:rPr>
                <w:b/>
                <w:bCs/>
                <w:sz w:val="22"/>
                <w:szCs w:val="22"/>
              </w:rPr>
              <w:t>%</w:t>
            </w:r>
          </w:p>
        </w:tc>
        <w:tc>
          <w:tcPr>
            <w:tcW w:w="1211" w:type="dxa"/>
            <w:tcBorders>
              <w:top w:val="nil"/>
              <w:left w:val="nil"/>
              <w:bottom w:val="single" w:sz="4" w:space="0" w:color="auto"/>
              <w:right w:val="single" w:sz="8" w:space="0" w:color="auto"/>
            </w:tcBorders>
            <w:vAlign w:val="center"/>
            <w:hideMark/>
          </w:tcPr>
          <w:p w14:paraId="5A848269" w14:textId="77777777" w:rsidR="00031AB9" w:rsidRPr="00031AB9" w:rsidRDefault="00031AB9">
            <w:pPr>
              <w:jc w:val="center"/>
              <w:rPr>
                <w:b/>
                <w:bCs/>
                <w:sz w:val="22"/>
                <w:szCs w:val="22"/>
              </w:rPr>
            </w:pPr>
            <w:r w:rsidRPr="00031AB9">
              <w:rPr>
                <w:b/>
                <w:bCs/>
                <w:sz w:val="22"/>
                <w:szCs w:val="22"/>
              </w:rPr>
              <w:t>%</w:t>
            </w:r>
          </w:p>
        </w:tc>
      </w:tr>
      <w:tr w:rsidR="00031AB9" w:rsidRPr="00031AB9" w14:paraId="2CE326A0" w14:textId="77777777" w:rsidTr="00031AB9">
        <w:trPr>
          <w:trHeight w:val="451"/>
          <w:jc w:val="center"/>
        </w:trPr>
        <w:tc>
          <w:tcPr>
            <w:tcW w:w="594" w:type="dxa"/>
            <w:tcBorders>
              <w:top w:val="nil"/>
              <w:left w:val="single" w:sz="8" w:space="0" w:color="auto"/>
              <w:bottom w:val="single" w:sz="4" w:space="0" w:color="auto"/>
              <w:right w:val="single" w:sz="4" w:space="0" w:color="auto"/>
            </w:tcBorders>
            <w:noWrap/>
            <w:vAlign w:val="bottom"/>
            <w:hideMark/>
          </w:tcPr>
          <w:p w14:paraId="1820F7ED" w14:textId="77777777" w:rsidR="00031AB9" w:rsidRPr="00031AB9" w:rsidRDefault="00031AB9">
            <w:pPr>
              <w:jc w:val="center"/>
              <w:rPr>
                <w:sz w:val="22"/>
                <w:szCs w:val="22"/>
              </w:rPr>
            </w:pPr>
            <w:r w:rsidRPr="00031AB9">
              <w:rPr>
                <w:sz w:val="22"/>
                <w:szCs w:val="22"/>
              </w:rPr>
              <w:t>1.</w:t>
            </w:r>
          </w:p>
        </w:tc>
        <w:tc>
          <w:tcPr>
            <w:tcW w:w="1194" w:type="dxa"/>
            <w:tcBorders>
              <w:top w:val="nil"/>
              <w:left w:val="nil"/>
              <w:bottom w:val="single" w:sz="4" w:space="0" w:color="auto"/>
              <w:right w:val="single" w:sz="4" w:space="0" w:color="auto"/>
            </w:tcBorders>
            <w:noWrap/>
            <w:vAlign w:val="bottom"/>
            <w:hideMark/>
          </w:tcPr>
          <w:p w14:paraId="43D403F5" w14:textId="77777777" w:rsidR="00031AB9" w:rsidRPr="00031AB9" w:rsidRDefault="00031AB9">
            <w:pPr>
              <w:rPr>
                <w:sz w:val="22"/>
                <w:szCs w:val="22"/>
              </w:rPr>
            </w:pPr>
            <w:r w:rsidRPr="00031AB9">
              <w:rPr>
                <w:sz w:val="22"/>
                <w:szCs w:val="22"/>
              </w:rPr>
              <w:t> </w:t>
            </w:r>
          </w:p>
        </w:tc>
        <w:tc>
          <w:tcPr>
            <w:tcW w:w="1194" w:type="dxa"/>
            <w:tcBorders>
              <w:top w:val="nil"/>
              <w:left w:val="nil"/>
              <w:bottom w:val="single" w:sz="4" w:space="0" w:color="auto"/>
              <w:right w:val="single" w:sz="4" w:space="0" w:color="auto"/>
            </w:tcBorders>
            <w:noWrap/>
            <w:vAlign w:val="bottom"/>
            <w:hideMark/>
          </w:tcPr>
          <w:p w14:paraId="37A8A512" w14:textId="77777777" w:rsidR="00031AB9" w:rsidRPr="00031AB9" w:rsidRDefault="00031AB9">
            <w:pPr>
              <w:rPr>
                <w:sz w:val="22"/>
                <w:szCs w:val="22"/>
              </w:rPr>
            </w:pPr>
            <w:r w:rsidRPr="00031AB9">
              <w:rPr>
                <w:sz w:val="22"/>
                <w:szCs w:val="22"/>
              </w:rPr>
              <w:t> </w:t>
            </w:r>
          </w:p>
        </w:tc>
        <w:tc>
          <w:tcPr>
            <w:tcW w:w="1194" w:type="dxa"/>
            <w:tcBorders>
              <w:top w:val="nil"/>
              <w:left w:val="nil"/>
              <w:bottom w:val="single" w:sz="4" w:space="0" w:color="auto"/>
              <w:right w:val="single" w:sz="4" w:space="0" w:color="auto"/>
            </w:tcBorders>
            <w:noWrap/>
            <w:vAlign w:val="bottom"/>
            <w:hideMark/>
          </w:tcPr>
          <w:p w14:paraId="5BD17FED" w14:textId="77777777" w:rsidR="00031AB9" w:rsidRPr="00031AB9" w:rsidRDefault="00031AB9">
            <w:pPr>
              <w:rPr>
                <w:sz w:val="22"/>
                <w:szCs w:val="22"/>
              </w:rPr>
            </w:pPr>
            <w:r w:rsidRPr="00031AB9">
              <w:rPr>
                <w:sz w:val="22"/>
                <w:szCs w:val="22"/>
              </w:rPr>
              <w:t> </w:t>
            </w:r>
          </w:p>
        </w:tc>
        <w:tc>
          <w:tcPr>
            <w:tcW w:w="1194" w:type="dxa"/>
            <w:tcBorders>
              <w:top w:val="nil"/>
              <w:left w:val="nil"/>
              <w:bottom w:val="single" w:sz="4" w:space="0" w:color="auto"/>
              <w:right w:val="single" w:sz="4" w:space="0" w:color="auto"/>
            </w:tcBorders>
            <w:noWrap/>
            <w:vAlign w:val="bottom"/>
            <w:hideMark/>
          </w:tcPr>
          <w:p w14:paraId="0F257F84" w14:textId="77777777" w:rsidR="00031AB9" w:rsidRPr="00031AB9" w:rsidRDefault="00031AB9">
            <w:pPr>
              <w:rPr>
                <w:sz w:val="22"/>
                <w:szCs w:val="22"/>
              </w:rPr>
            </w:pPr>
            <w:r w:rsidRPr="00031AB9">
              <w:rPr>
                <w:sz w:val="22"/>
                <w:szCs w:val="22"/>
              </w:rPr>
              <w:t> </w:t>
            </w:r>
          </w:p>
        </w:tc>
        <w:tc>
          <w:tcPr>
            <w:tcW w:w="1194" w:type="dxa"/>
            <w:tcBorders>
              <w:top w:val="nil"/>
              <w:left w:val="nil"/>
              <w:bottom w:val="single" w:sz="4" w:space="0" w:color="auto"/>
              <w:right w:val="single" w:sz="4" w:space="0" w:color="auto"/>
            </w:tcBorders>
            <w:noWrap/>
            <w:vAlign w:val="bottom"/>
            <w:hideMark/>
          </w:tcPr>
          <w:p w14:paraId="2C99AB51" w14:textId="77777777" w:rsidR="00031AB9" w:rsidRPr="00031AB9" w:rsidRDefault="00031AB9">
            <w:pPr>
              <w:rPr>
                <w:sz w:val="22"/>
                <w:szCs w:val="22"/>
              </w:rPr>
            </w:pPr>
            <w:r w:rsidRPr="00031AB9">
              <w:rPr>
                <w:sz w:val="22"/>
                <w:szCs w:val="22"/>
              </w:rPr>
              <w:t> </w:t>
            </w:r>
          </w:p>
        </w:tc>
        <w:tc>
          <w:tcPr>
            <w:tcW w:w="1238" w:type="dxa"/>
            <w:tcBorders>
              <w:top w:val="nil"/>
              <w:left w:val="nil"/>
              <w:bottom w:val="single" w:sz="4" w:space="0" w:color="auto"/>
              <w:right w:val="single" w:sz="4" w:space="0" w:color="auto"/>
            </w:tcBorders>
            <w:noWrap/>
            <w:vAlign w:val="bottom"/>
            <w:hideMark/>
          </w:tcPr>
          <w:p w14:paraId="1E4E1D64" w14:textId="77777777" w:rsidR="00031AB9" w:rsidRPr="00031AB9" w:rsidRDefault="00031AB9">
            <w:pPr>
              <w:rPr>
                <w:sz w:val="22"/>
                <w:szCs w:val="22"/>
              </w:rPr>
            </w:pPr>
            <w:r w:rsidRPr="00031AB9">
              <w:rPr>
                <w:sz w:val="22"/>
                <w:szCs w:val="22"/>
              </w:rPr>
              <w:t> </w:t>
            </w:r>
          </w:p>
        </w:tc>
        <w:tc>
          <w:tcPr>
            <w:tcW w:w="1211" w:type="dxa"/>
            <w:tcBorders>
              <w:top w:val="nil"/>
              <w:left w:val="nil"/>
              <w:bottom w:val="single" w:sz="4" w:space="0" w:color="auto"/>
              <w:right w:val="single" w:sz="8" w:space="0" w:color="auto"/>
            </w:tcBorders>
            <w:noWrap/>
            <w:vAlign w:val="bottom"/>
            <w:hideMark/>
          </w:tcPr>
          <w:p w14:paraId="35CA4C70" w14:textId="77777777" w:rsidR="00031AB9" w:rsidRPr="00031AB9" w:rsidRDefault="00031AB9">
            <w:pPr>
              <w:rPr>
                <w:sz w:val="22"/>
                <w:szCs w:val="22"/>
              </w:rPr>
            </w:pPr>
            <w:r w:rsidRPr="00031AB9">
              <w:rPr>
                <w:sz w:val="22"/>
                <w:szCs w:val="22"/>
              </w:rPr>
              <w:t> </w:t>
            </w:r>
          </w:p>
        </w:tc>
      </w:tr>
      <w:tr w:rsidR="00031AB9" w:rsidRPr="00031AB9" w14:paraId="7E7C1B1D" w14:textId="77777777" w:rsidTr="00031AB9">
        <w:trPr>
          <w:trHeight w:val="451"/>
          <w:jc w:val="center"/>
        </w:trPr>
        <w:tc>
          <w:tcPr>
            <w:tcW w:w="594" w:type="dxa"/>
            <w:tcBorders>
              <w:top w:val="nil"/>
              <w:left w:val="single" w:sz="8" w:space="0" w:color="auto"/>
              <w:bottom w:val="single" w:sz="4" w:space="0" w:color="auto"/>
              <w:right w:val="single" w:sz="4" w:space="0" w:color="auto"/>
            </w:tcBorders>
            <w:noWrap/>
            <w:vAlign w:val="bottom"/>
            <w:hideMark/>
          </w:tcPr>
          <w:p w14:paraId="214D9BF9" w14:textId="77777777" w:rsidR="00031AB9" w:rsidRPr="00031AB9" w:rsidRDefault="00031AB9">
            <w:pPr>
              <w:jc w:val="center"/>
              <w:rPr>
                <w:sz w:val="22"/>
                <w:szCs w:val="22"/>
              </w:rPr>
            </w:pPr>
            <w:r w:rsidRPr="00031AB9">
              <w:rPr>
                <w:sz w:val="22"/>
                <w:szCs w:val="22"/>
              </w:rPr>
              <w:t>2.</w:t>
            </w:r>
          </w:p>
        </w:tc>
        <w:tc>
          <w:tcPr>
            <w:tcW w:w="1194" w:type="dxa"/>
            <w:tcBorders>
              <w:top w:val="nil"/>
              <w:left w:val="nil"/>
              <w:bottom w:val="single" w:sz="4" w:space="0" w:color="auto"/>
              <w:right w:val="single" w:sz="4" w:space="0" w:color="auto"/>
            </w:tcBorders>
            <w:noWrap/>
            <w:vAlign w:val="bottom"/>
            <w:hideMark/>
          </w:tcPr>
          <w:p w14:paraId="39655CC0" w14:textId="77777777" w:rsidR="00031AB9" w:rsidRPr="00031AB9" w:rsidRDefault="00031AB9">
            <w:pPr>
              <w:rPr>
                <w:sz w:val="22"/>
                <w:szCs w:val="22"/>
              </w:rPr>
            </w:pPr>
            <w:r w:rsidRPr="00031AB9">
              <w:rPr>
                <w:sz w:val="22"/>
                <w:szCs w:val="22"/>
              </w:rPr>
              <w:t> </w:t>
            </w:r>
          </w:p>
        </w:tc>
        <w:tc>
          <w:tcPr>
            <w:tcW w:w="1194" w:type="dxa"/>
            <w:tcBorders>
              <w:top w:val="nil"/>
              <w:left w:val="nil"/>
              <w:bottom w:val="single" w:sz="4" w:space="0" w:color="auto"/>
              <w:right w:val="single" w:sz="4" w:space="0" w:color="auto"/>
            </w:tcBorders>
            <w:noWrap/>
            <w:vAlign w:val="bottom"/>
            <w:hideMark/>
          </w:tcPr>
          <w:p w14:paraId="00A3FB8F" w14:textId="77777777" w:rsidR="00031AB9" w:rsidRPr="00031AB9" w:rsidRDefault="00031AB9">
            <w:pPr>
              <w:rPr>
                <w:sz w:val="22"/>
                <w:szCs w:val="22"/>
              </w:rPr>
            </w:pPr>
            <w:r w:rsidRPr="00031AB9">
              <w:rPr>
                <w:sz w:val="22"/>
                <w:szCs w:val="22"/>
              </w:rPr>
              <w:t> </w:t>
            </w:r>
          </w:p>
        </w:tc>
        <w:tc>
          <w:tcPr>
            <w:tcW w:w="1194" w:type="dxa"/>
            <w:tcBorders>
              <w:top w:val="nil"/>
              <w:left w:val="nil"/>
              <w:bottom w:val="single" w:sz="4" w:space="0" w:color="auto"/>
              <w:right w:val="single" w:sz="4" w:space="0" w:color="auto"/>
            </w:tcBorders>
            <w:noWrap/>
            <w:vAlign w:val="bottom"/>
            <w:hideMark/>
          </w:tcPr>
          <w:p w14:paraId="2DF64D34" w14:textId="77777777" w:rsidR="00031AB9" w:rsidRPr="00031AB9" w:rsidRDefault="00031AB9">
            <w:pPr>
              <w:rPr>
                <w:sz w:val="22"/>
                <w:szCs w:val="22"/>
              </w:rPr>
            </w:pPr>
            <w:r w:rsidRPr="00031AB9">
              <w:rPr>
                <w:sz w:val="22"/>
                <w:szCs w:val="22"/>
              </w:rPr>
              <w:t> </w:t>
            </w:r>
          </w:p>
        </w:tc>
        <w:tc>
          <w:tcPr>
            <w:tcW w:w="1194" w:type="dxa"/>
            <w:tcBorders>
              <w:top w:val="nil"/>
              <w:left w:val="nil"/>
              <w:bottom w:val="single" w:sz="4" w:space="0" w:color="auto"/>
              <w:right w:val="single" w:sz="4" w:space="0" w:color="auto"/>
            </w:tcBorders>
            <w:noWrap/>
            <w:vAlign w:val="bottom"/>
            <w:hideMark/>
          </w:tcPr>
          <w:p w14:paraId="5CFC9CD5" w14:textId="77777777" w:rsidR="00031AB9" w:rsidRPr="00031AB9" w:rsidRDefault="00031AB9">
            <w:pPr>
              <w:rPr>
                <w:sz w:val="22"/>
                <w:szCs w:val="22"/>
              </w:rPr>
            </w:pPr>
            <w:r w:rsidRPr="00031AB9">
              <w:rPr>
                <w:sz w:val="22"/>
                <w:szCs w:val="22"/>
              </w:rPr>
              <w:t> </w:t>
            </w:r>
          </w:p>
        </w:tc>
        <w:tc>
          <w:tcPr>
            <w:tcW w:w="1194" w:type="dxa"/>
            <w:tcBorders>
              <w:top w:val="nil"/>
              <w:left w:val="nil"/>
              <w:bottom w:val="single" w:sz="4" w:space="0" w:color="auto"/>
              <w:right w:val="single" w:sz="4" w:space="0" w:color="auto"/>
            </w:tcBorders>
            <w:noWrap/>
            <w:vAlign w:val="bottom"/>
            <w:hideMark/>
          </w:tcPr>
          <w:p w14:paraId="62196DA8" w14:textId="77777777" w:rsidR="00031AB9" w:rsidRPr="00031AB9" w:rsidRDefault="00031AB9">
            <w:pPr>
              <w:rPr>
                <w:sz w:val="22"/>
                <w:szCs w:val="22"/>
              </w:rPr>
            </w:pPr>
            <w:r w:rsidRPr="00031AB9">
              <w:rPr>
                <w:sz w:val="22"/>
                <w:szCs w:val="22"/>
              </w:rPr>
              <w:t> </w:t>
            </w:r>
          </w:p>
        </w:tc>
        <w:tc>
          <w:tcPr>
            <w:tcW w:w="1238" w:type="dxa"/>
            <w:tcBorders>
              <w:top w:val="nil"/>
              <w:left w:val="nil"/>
              <w:bottom w:val="single" w:sz="4" w:space="0" w:color="auto"/>
              <w:right w:val="single" w:sz="4" w:space="0" w:color="auto"/>
            </w:tcBorders>
            <w:noWrap/>
            <w:vAlign w:val="bottom"/>
            <w:hideMark/>
          </w:tcPr>
          <w:p w14:paraId="0490B920" w14:textId="77777777" w:rsidR="00031AB9" w:rsidRPr="00031AB9" w:rsidRDefault="00031AB9">
            <w:pPr>
              <w:rPr>
                <w:sz w:val="22"/>
                <w:szCs w:val="22"/>
              </w:rPr>
            </w:pPr>
            <w:r w:rsidRPr="00031AB9">
              <w:rPr>
                <w:sz w:val="22"/>
                <w:szCs w:val="22"/>
              </w:rPr>
              <w:t> </w:t>
            </w:r>
          </w:p>
        </w:tc>
        <w:tc>
          <w:tcPr>
            <w:tcW w:w="1211" w:type="dxa"/>
            <w:tcBorders>
              <w:top w:val="nil"/>
              <w:left w:val="nil"/>
              <w:bottom w:val="single" w:sz="4" w:space="0" w:color="auto"/>
              <w:right w:val="single" w:sz="8" w:space="0" w:color="auto"/>
            </w:tcBorders>
            <w:noWrap/>
            <w:vAlign w:val="bottom"/>
            <w:hideMark/>
          </w:tcPr>
          <w:p w14:paraId="3F1AB41A" w14:textId="77777777" w:rsidR="00031AB9" w:rsidRPr="00031AB9" w:rsidRDefault="00031AB9">
            <w:pPr>
              <w:rPr>
                <w:sz w:val="22"/>
                <w:szCs w:val="22"/>
              </w:rPr>
            </w:pPr>
            <w:r w:rsidRPr="00031AB9">
              <w:rPr>
                <w:sz w:val="22"/>
                <w:szCs w:val="22"/>
              </w:rPr>
              <w:t> </w:t>
            </w:r>
          </w:p>
        </w:tc>
      </w:tr>
      <w:tr w:rsidR="00031AB9" w:rsidRPr="00031AB9" w14:paraId="63204494" w14:textId="77777777" w:rsidTr="00031AB9">
        <w:trPr>
          <w:trHeight w:val="474"/>
          <w:jc w:val="center"/>
        </w:trPr>
        <w:tc>
          <w:tcPr>
            <w:tcW w:w="594" w:type="dxa"/>
            <w:tcBorders>
              <w:top w:val="nil"/>
              <w:left w:val="single" w:sz="8" w:space="0" w:color="auto"/>
              <w:bottom w:val="single" w:sz="8" w:space="0" w:color="auto"/>
              <w:right w:val="single" w:sz="4" w:space="0" w:color="auto"/>
            </w:tcBorders>
            <w:noWrap/>
            <w:vAlign w:val="bottom"/>
            <w:hideMark/>
          </w:tcPr>
          <w:p w14:paraId="7A292749" w14:textId="77777777" w:rsidR="00031AB9" w:rsidRPr="00031AB9" w:rsidRDefault="00031AB9">
            <w:pPr>
              <w:jc w:val="center"/>
              <w:rPr>
                <w:sz w:val="22"/>
                <w:szCs w:val="22"/>
              </w:rPr>
            </w:pPr>
            <w:r w:rsidRPr="00031AB9">
              <w:rPr>
                <w:sz w:val="22"/>
                <w:szCs w:val="22"/>
              </w:rPr>
              <w:t>3.</w:t>
            </w:r>
          </w:p>
        </w:tc>
        <w:tc>
          <w:tcPr>
            <w:tcW w:w="1194" w:type="dxa"/>
            <w:tcBorders>
              <w:top w:val="nil"/>
              <w:left w:val="nil"/>
              <w:bottom w:val="single" w:sz="8" w:space="0" w:color="auto"/>
              <w:right w:val="single" w:sz="4" w:space="0" w:color="auto"/>
            </w:tcBorders>
            <w:noWrap/>
            <w:vAlign w:val="bottom"/>
            <w:hideMark/>
          </w:tcPr>
          <w:p w14:paraId="17D51030" w14:textId="77777777" w:rsidR="00031AB9" w:rsidRPr="00031AB9" w:rsidRDefault="00031AB9">
            <w:pPr>
              <w:rPr>
                <w:sz w:val="22"/>
                <w:szCs w:val="22"/>
              </w:rPr>
            </w:pPr>
            <w:r w:rsidRPr="00031AB9">
              <w:rPr>
                <w:sz w:val="22"/>
                <w:szCs w:val="22"/>
              </w:rPr>
              <w:t> </w:t>
            </w:r>
          </w:p>
        </w:tc>
        <w:tc>
          <w:tcPr>
            <w:tcW w:w="1194" w:type="dxa"/>
            <w:tcBorders>
              <w:top w:val="nil"/>
              <w:left w:val="nil"/>
              <w:bottom w:val="single" w:sz="8" w:space="0" w:color="auto"/>
              <w:right w:val="single" w:sz="4" w:space="0" w:color="auto"/>
            </w:tcBorders>
            <w:noWrap/>
            <w:vAlign w:val="bottom"/>
            <w:hideMark/>
          </w:tcPr>
          <w:p w14:paraId="63DAADDE" w14:textId="77777777" w:rsidR="00031AB9" w:rsidRPr="00031AB9" w:rsidRDefault="00031AB9">
            <w:pPr>
              <w:rPr>
                <w:sz w:val="22"/>
                <w:szCs w:val="22"/>
              </w:rPr>
            </w:pPr>
            <w:r w:rsidRPr="00031AB9">
              <w:rPr>
                <w:sz w:val="22"/>
                <w:szCs w:val="22"/>
              </w:rPr>
              <w:t> </w:t>
            </w:r>
          </w:p>
        </w:tc>
        <w:tc>
          <w:tcPr>
            <w:tcW w:w="1194" w:type="dxa"/>
            <w:tcBorders>
              <w:top w:val="nil"/>
              <w:left w:val="nil"/>
              <w:bottom w:val="single" w:sz="8" w:space="0" w:color="auto"/>
              <w:right w:val="single" w:sz="4" w:space="0" w:color="auto"/>
            </w:tcBorders>
            <w:noWrap/>
            <w:vAlign w:val="bottom"/>
            <w:hideMark/>
          </w:tcPr>
          <w:p w14:paraId="574D12D6" w14:textId="77777777" w:rsidR="00031AB9" w:rsidRPr="00031AB9" w:rsidRDefault="00031AB9">
            <w:pPr>
              <w:rPr>
                <w:sz w:val="22"/>
                <w:szCs w:val="22"/>
              </w:rPr>
            </w:pPr>
            <w:r w:rsidRPr="00031AB9">
              <w:rPr>
                <w:sz w:val="22"/>
                <w:szCs w:val="22"/>
              </w:rPr>
              <w:t> </w:t>
            </w:r>
          </w:p>
        </w:tc>
        <w:tc>
          <w:tcPr>
            <w:tcW w:w="1194" w:type="dxa"/>
            <w:tcBorders>
              <w:top w:val="nil"/>
              <w:left w:val="nil"/>
              <w:bottom w:val="single" w:sz="8" w:space="0" w:color="auto"/>
              <w:right w:val="single" w:sz="4" w:space="0" w:color="auto"/>
            </w:tcBorders>
            <w:noWrap/>
            <w:vAlign w:val="bottom"/>
            <w:hideMark/>
          </w:tcPr>
          <w:p w14:paraId="42D878E1" w14:textId="77777777" w:rsidR="00031AB9" w:rsidRPr="00031AB9" w:rsidRDefault="00031AB9">
            <w:pPr>
              <w:rPr>
                <w:sz w:val="22"/>
                <w:szCs w:val="22"/>
              </w:rPr>
            </w:pPr>
            <w:r w:rsidRPr="00031AB9">
              <w:rPr>
                <w:sz w:val="22"/>
                <w:szCs w:val="22"/>
              </w:rPr>
              <w:t> </w:t>
            </w:r>
          </w:p>
        </w:tc>
        <w:tc>
          <w:tcPr>
            <w:tcW w:w="1194" w:type="dxa"/>
            <w:tcBorders>
              <w:top w:val="nil"/>
              <w:left w:val="nil"/>
              <w:bottom w:val="single" w:sz="8" w:space="0" w:color="auto"/>
              <w:right w:val="single" w:sz="4" w:space="0" w:color="auto"/>
            </w:tcBorders>
            <w:noWrap/>
            <w:vAlign w:val="bottom"/>
            <w:hideMark/>
          </w:tcPr>
          <w:p w14:paraId="05A2211D" w14:textId="77777777" w:rsidR="00031AB9" w:rsidRPr="00031AB9" w:rsidRDefault="00031AB9">
            <w:pPr>
              <w:rPr>
                <w:sz w:val="22"/>
                <w:szCs w:val="22"/>
              </w:rPr>
            </w:pPr>
            <w:r w:rsidRPr="00031AB9">
              <w:rPr>
                <w:sz w:val="22"/>
                <w:szCs w:val="22"/>
              </w:rPr>
              <w:t> </w:t>
            </w:r>
          </w:p>
        </w:tc>
        <w:tc>
          <w:tcPr>
            <w:tcW w:w="1238" w:type="dxa"/>
            <w:tcBorders>
              <w:top w:val="nil"/>
              <w:left w:val="nil"/>
              <w:bottom w:val="single" w:sz="8" w:space="0" w:color="auto"/>
              <w:right w:val="single" w:sz="4" w:space="0" w:color="auto"/>
            </w:tcBorders>
            <w:noWrap/>
            <w:vAlign w:val="bottom"/>
            <w:hideMark/>
          </w:tcPr>
          <w:p w14:paraId="37DD130D" w14:textId="77777777" w:rsidR="00031AB9" w:rsidRPr="00031AB9" w:rsidRDefault="00031AB9">
            <w:pPr>
              <w:rPr>
                <w:sz w:val="22"/>
                <w:szCs w:val="22"/>
              </w:rPr>
            </w:pPr>
            <w:r w:rsidRPr="00031AB9">
              <w:rPr>
                <w:sz w:val="22"/>
                <w:szCs w:val="22"/>
              </w:rPr>
              <w:t> </w:t>
            </w:r>
          </w:p>
        </w:tc>
        <w:tc>
          <w:tcPr>
            <w:tcW w:w="1211" w:type="dxa"/>
            <w:tcBorders>
              <w:top w:val="nil"/>
              <w:left w:val="nil"/>
              <w:bottom w:val="single" w:sz="8" w:space="0" w:color="auto"/>
              <w:right w:val="single" w:sz="8" w:space="0" w:color="auto"/>
            </w:tcBorders>
            <w:noWrap/>
            <w:vAlign w:val="bottom"/>
            <w:hideMark/>
          </w:tcPr>
          <w:p w14:paraId="3730B86F" w14:textId="77777777" w:rsidR="00031AB9" w:rsidRPr="00031AB9" w:rsidRDefault="00031AB9">
            <w:pPr>
              <w:rPr>
                <w:sz w:val="22"/>
                <w:szCs w:val="22"/>
              </w:rPr>
            </w:pPr>
            <w:r w:rsidRPr="00031AB9">
              <w:rPr>
                <w:sz w:val="22"/>
                <w:szCs w:val="22"/>
              </w:rPr>
              <w:t> </w:t>
            </w:r>
          </w:p>
        </w:tc>
      </w:tr>
    </w:tbl>
    <w:p w14:paraId="67F3BBD4" w14:textId="77777777" w:rsidR="00031AB9" w:rsidRPr="00031AB9" w:rsidRDefault="00031AB9" w:rsidP="00031AB9">
      <w:pPr>
        <w:tabs>
          <w:tab w:val="left" w:pos="567"/>
          <w:tab w:val="left" w:pos="3119"/>
        </w:tabs>
        <w:rPr>
          <w:color w:val="FF0000"/>
          <w:sz w:val="22"/>
          <w:szCs w:val="22"/>
          <w:lang w:eastAsia="en-US"/>
        </w:rPr>
      </w:pPr>
    </w:p>
    <w:p w14:paraId="0C799A99" w14:textId="77777777" w:rsidR="00031AB9" w:rsidRPr="00031AB9" w:rsidRDefault="00031AB9" w:rsidP="00031AB9">
      <w:pPr>
        <w:autoSpaceDE w:val="0"/>
        <w:autoSpaceDN w:val="0"/>
        <w:adjustRightInd w:val="0"/>
        <w:jc w:val="both"/>
        <w:rPr>
          <w:sz w:val="22"/>
          <w:szCs w:val="22"/>
        </w:rPr>
      </w:pPr>
      <w:r w:rsidRPr="00031AB9">
        <w:rPr>
          <w:sz w:val="22"/>
          <w:szCs w:val="22"/>
        </w:rPr>
        <w:t>Kelt:……………………………………………………</w:t>
      </w:r>
    </w:p>
    <w:p w14:paraId="302C863F" w14:textId="77777777" w:rsidR="00031AB9" w:rsidRPr="00031AB9" w:rsidRDefault="00031AB9" w:rsidP="00031AB9">
      <w:pPr>
        <w:autoSpaceDE w:val="0"/>
        <w:autoSpaceDN w:val="0"/>
        <w:adjustRightInd w:val="0"/>
        <w:jc w:val="both"/>
        <w:rPr>
          <w:sz w:val="22"/>
          <w:szCs w:val="22"/>
        </w:rPr>
      </w:pPr>
    </w:p>
    <w:p w14:paraId="3726EE3D" w14:textId="77777777" w:rsidR="00031AB9" w:rsidRPr="00031AB9" w:rsidRDefault="00031AB9" w:rsidP="00031AB9">
      <w:pPr>
        <w:autoSpaceDE w:val="0"/>
        <w:autoSpaceDN w:val="0"/>
        <w:adjustRightInd w:val="0"/>
        <w:jc w:val="both"/>
        <w:rPr>
          <w:sz w:val="22"/>
          <w:szCs w:val="22"/>
        </w:rPr>
      </w:pPr>
    </w:p>
    <w:p w14:paraId="6B8E5B58" w14:textId="77777777" w:rsidR="00031AB9" w:rsidRPr="00031AB9" w:rsidRDefault="00031AB9" w:rsidP="00031AB9">
      <w:pPr>
        <w:autoSpaceDE w:val="0"/>
        <w:autoSpaceDN w:val="0"/>
        <w:adjustRightInd w:val="0"/>
        <w:jc w:val="both"/>
        <w:rPr>
          <w:sz w:val="22"/>
          <w:szCs w:val="22"/>
        </w:rPr>
      </w:pPr>
    </w:p>
    <w:p w14:paraId="4F534038" w14:textId="77777777" w:rsidR="00031AB9" w:rsidRPr="00031AB9" w:rsidRDefault="00031AB9" w:rsidP="00031AB9">
      <w:pPr>
        <w:autoSpaceDE w:val="0"/>
        <w:autoSpaceDN w:val="0"/>
        <w:adjustRightInd w:val="0"/>
        <w:jc w:val="both"/>
        <w:rPr>
          <w:sz w:val="22"/>
          <w:szCs w:val="22"/>
        </w:rPr>
      </w:pPr>
    </w:p>
    <w:p w14:paraId="47D38AEC" w14:textId="77777777" w:rsidR="00031AB9" w:rsidRPr="00031AB9" w:rsidRDefault="00031AB9" w:rsidP="00031AB9">
      <w:pPr>
        <w:autoSpaceDE w:val="0"/>
        <w:autoSpaceDN w:val="0"/>
        <w:adjustRightInd w:val="0"/>
        <w:jc w:val="both"/>
        <w:rPr>
          <w:sz w:val="22"/>
          <w:szCs w:val="22"/>
        </w:rPr>
      </w:pPr>
    </w:p>
    <w:p w14:paraId="19854CC3" w14:textId="77777777" w:rsidR="00031AB9" w:rsidRPr="00031AB9" w:rsidRDefault="00031AB9" w:rsidP="00031AB9">
      <w:pPr>
        <w:autoSpaceDE w:val="0"/>
        <w:autoSpaceDN w:val="0"/>
        <w:adjustRightInd w:val="0"/>
        <w:jc w:val="center"/>
        <w:rPr>
          <w:sz w:val="22"/>
          <w:szCs w:val="22"/>
        </w:rPr>
      </w:pPr>
      <w:r w:rsidRPr="00031AB9">
        <w:rPr>
          <w:sz w:val="22"/>
          <w:szCs w:val="22"/>
        </w:rPr>
        <w:t>………………..................................</w:t>
      </w:r>
    </w:p>
    <w:p w14:paraId="29DEA431" w14:textId="77777777" w:rsidR="00031AB9" w:rsidRPr="00031AB9" w:rsidRDefault="00031AB9" w:rsidP="00031AB9">
      <w:pPr>
        <w:tabs>
          <w:tab w:val="left" w:pos="567"/>
          <w:tab w:val="left" w:pos="3119"/>
        </w:tabs>
        <w:autoSpaceDE w:val="0"/>
        <w:autoSpaceDN w:val="0"/>
        <w:adjustRightInd w:val="0"/>
        <w:jc w:val="center"/>
        <w:rPr>
          <w:sz w:val="22"/>
          <w:szCs w:val="22"/>
        </w:rPr>
      </w:pPr>
      <w:r w:rsidRPr="00031AB9">
        <w:rPr>
          <w:sz w:val="22"/>
          <w:szCs w:val="22"/>
        </w:rPr>
        <w:t>cégszerű aláírás</w:t>
      </w:r>
    </w:p>
    <w:p w14:paraId="5D4DACFD" w14:textId="77777777" w:rsidR="00031AB9" w:rsidRPr="00031AB9" w:rsidRDefault="00031AB9" w:rsidP="00031AB9">
      <w:pPr>
        <w:jc w:val="both"/>
        <w:rPr>
          <w:sz w:val="22"/>
          <w:szCs w:val="22"/>
        </w:rPr>
      </w:pPr>
      <w:r w:rsidRPr="00031AB9">
        <w:rPr>
          <w:sz w:val="22"/>
          <w:szCs w:val="22"/>
        </w:rPr>
        <w:br w:type="page"/>
      </w:r>
      <w:r w:rsidRPr="00031AB9">
        <w:rPr>
          <w:b/>
          <w:sz w:val="22"/>
          <w:szCs w:val="22"/>
        </w:rPr>
        <w:t>II. 2. pont: Nyilatkozat az átláthatósági nyilatkozatot tevő szervezetben több mint 25%-os tulajdonnal, befolyással, vagy szavazati joggal rendelkező szervezetekről</w:t>
      </w:r>
    </w:p>
    <w:p w14:paraId="07F240CD" w14:textId="77777777" w:rsidR="00031AB9" w:rsidRPr="00031AB9" w:rsidRDefault="00031AB9" w:rsidP="00031AB9">
      <w:pPr>
        <w:ind w:left="708"/>
        <w:jc w:val="both"/>
        <w:rPr>
          <w:i/>
          <w:iCs/>
          <w:color w:val="000000"/>
          <w:sz w:val="22"/>
          <w:szCs w:val="22"/>
        </w:rPr>
      </w:pPr>
      <w:r w:rsidRPr="00031AB9">
        <w:rPr>
          <w:iCs/>
          <w:color w:val="000000"/>
          <w:sz w:val="22"/>
          <w:szCs w:val="22"/>
        </w:rPr>
        <w:t>Az általam képviselt gazdálkodó szervezetben közvetlenül vagy közvetetten több mint 25 % - os tulajdonnal, befolyással vagy szavazati joggal bíró jogi személy, jogi személyiséggel nem rendelkező gazdálkodó szervezet megjelölése, melyhez az alábbi táblázatot kérjük kitölteni:</w:t>
      </w:r>
      <w:r w:rsidRPr="00031AB9">
        <w:rPr>
          <w:i/>
          <w:iCs/>
          <w:color w:val="000000"/>
          <w:sz w:val="22"/>
          <w:szCs w:val="22"/>
        </w:rPr>
        <w:t xml:space="preserve"> </w:t>
      </w:r>
      <w:r w:rsidRPr="00031AB9">
        <w:rPr>
          <w:rStyle w:val="Lbjegyzet-hivatkozs"/>
          <w:i/>
          <w:iCs/>
          <w:color w:val="000000"/>
          <w:sz w:val="22"/>
          <w:szCs w:val="22"/>
        </w:rPr>
        <w:footnoteReference w:id="4"/>
      </w:r>
    </w:p>
    <w:tbl>
      <w:tblPr>
        <w:tblW w:w="4614" w:type="pct"/>
        <w:tblInd w:w="699" w:type="dxa"/>
        <w:tblCellMar>
          <w:left w:w="70" w:type="dxa"/>
          <w:right w:w="70" w:type="dxa"/>
        </w:tblCellMar>
        <w:tblLook w:val="04A0" w:firstRow="1" w:lastRow="0" w:firstColumn="1" w:lastColumn="0" w:noHBand="0" w:noVBand="1"/>
      </w:tblPr>
      <w:tblGrid>
        <w:gridCol w:w="1014"/>
        <w:gridCol w:w="1179"/>
        <w:gridCol w:w="1731"/>
        <w:gridCol w:w="2067"/>
        <w:gridCol w:w="2221"/>
        <w:gridCol w:w="146"/>
      </w:tblGrid>
      <w:tr w:rsidR="00031AB9" w:rsidRPr="00031AB9" w14:paraId="7922DD43" w14:textId="77777777" w:rsidTr="00031AB9">
        <w:trPr>
          <w:gridAfter w:val="1"/>
          <w:trHeight w:val="255"/>
        </w:trPr>
        <w:tc>
          <w:tcPr>
            <w:tcW w:w="607" w:type="pct"/>
            <w:vMerge w:val="restart"/>
            <w:tcBorders>
              <w:top w:val="single" w:sz="8" w:space="0" w:color="auto"/>
              <w:left w:val="single" w:sz="8" w:space="0" w:color="auto"/>
              <w:bottom w:val="single" w:sz="4" w:space="0" w:color="auto"/>
              <w:right w:val="single" w:sz="4" w:space="0" w:color="auto"/>
            </w:tcBorders>
            <w:vAlign w:val="center"/>
            <w:hideMark/>
          </w:tcPr>
          <w:p w14:paraId="73ACB89C" w14:textId="77777777" w:rsidR="00031AB9" w:rsidRPr="00031AB9" w:rsidRDefault="00031AB9">
            <w:pPr>
              <w:jc w:val="both"/>
              <w:rPr>
                <w:b/>
                <w:bCs/>
                <w:i/>
                <w:iCs/>
                <w:color w:val="000000"/>
                <w:sz w:val="22"/>
                <w:szCs w:val="22"/>
              </w:rPr>
            </w:pPr>
            <w:r w:rsidRPr="00031AB9">
              <w:rPr>
                <w:b/>
                <w:bCs/>
                <w:i/>
                <w:iCs/>
                <w:color w:val="000000"/>
                <w:sz w:val="22"/>
                <w:szCs w:val="22"/>
              </w:rPr>
              <w:t>Sorszám</w:t>
            </w:r>
          </w:p>
        </w:tc>
        <w:tc>
          <w:tcPr>
            <w:tcW w:w="4393" w:type="pct"/>
            <w:gridSpan w:val="4"/>
            <w:tcBorders>
              <w:top w:val="single" w:sz="8" w:space="0" w:color="auto"/>
              <w:left w:val="nil"/>
              <w:bottom w:val="single" w:sz="4" w:space="0" w:color="auto"/>
              <w:right w:val="single" w:sz="4" w:space="0" w:color="auto"/>
            </w:tcBorders>
            <w:noWrap/>
            <w:vAlign w:val="bottom"/>
            <w:hideMark/>
          </w:tcPr>
          <w:p w14:paraId="44332518" w14:textId="77777777" w:rsidR="00031AB9" w:rsidRPr="00031AB9" w:rsidRDefault="00031AB9">
            <w:pPr>
              <w:ind w:left="709"/>
              <w:jc w:val="both"/>
              <w:rPr>
                <w:b/>
                <w:bCs/>
                <w:i/>
                <w:iCs/>
                <w:color w:val="000000"/>
                <w:sz w:val="22"/>
                <w:szCs w:val="22"/>
              </w:rPr>
            </w:pPr>
            <w:r w:rsidRPr="00031AB9">
              <w:rPr>
                <w:b/>
                <w:bCs/>
                <w:i/>
                <w:iCs/>
                <w:color w:val="000000"/>
                <w:sz w:val="22"/>
                <w:szCs w:val="22"/>
              </w:rPr>
              <w:t>A szervezet</w:t>
            </w:r>
          </w:p>
        </w:tc>
      </w:tr>
      <w:tr w:rsidR="00031AB9" w:rsidRPr="00031AB9" w14:paraId="30DD12FA" w14:textId="77777777" w:rsidTr="00031AB9">
        <w:trPr>
          <w:gridAfter w:val="1"/>
          <w:trHeight w:val="1275"/>
        </w:trPr>
        <w:tc>
          <w:tcPr>
            <w:tcW w:w="0" w:type="auto"/>
            <w:vMerge/>
            <w:tcBorders>
              <w:top w:val="single" w:sz="8" w:space="0" w:color="auto"/>
              <w:left w:val="single" w:sz="8" w:space="0" w:color="auto"/>
              <w:bottom w:val="single" w:sz="4" w:space="0" w:color="auto"/>
              <w:right w:val="single" w:sz="4" w:space="0" w:color="auto"/>
            </w:tcBorders>
            <w:vAlign w:val="center"/>
            <w:hideMark/>
          </w:tcPr>
          <w:p w14:paraId="498F417C" w14:textId="77777777" w:rsidR="00031AB9" w:rsidRPr="00031AB9" w:rsidRDefault="00031AB9">
            <w:pPr>
              <w:rPr>
                <w:b/>
                <w:bCs/>
                <w:i/>
                <w:iCs/>
                <w:color w:val="000000"/>
                <w:sz w:val="22"/>
                <w:szCs w:val="22"/>
                <w:lang w:eastAsia="en-US"/>
              </w:rPr>
            </w:pPr>
          </w:p>
        </w:tc>
        <w:tc>
          <w:tcPr>
            <w:tcW w:w="721" w:type="pct"/>
            <w:tcBorders>
              <w:top w:val="nil"/>
              <w:left w:val="nil"/>
              <w:bottom w:val="single" w:sz="4" w:space="0" w:color="auto"/>
              <w:right w:val="single" w:sz="4" w:space="0" w:color="auto"/>
            </w:tcBorders>
            <w:vAlign w:val="center"/>
            <w:hideMark/>
          </w:tcPr>
          <w:p w14:paraId="17D00C7D" w14:textId="77777777" w:rsidR="00031AB9" w:rsidRPr="00031AB9" w:rsidRDefault="00031AB9">
            <w:pPr>
              <w:jc w:val="both"/>
              <w:rPr>
                <w:b/>
                <w:bCs/>
                <w:i/>
                <w:iCs/>
                <w:color w:val="000000"/>
                <w:sz w:val="22"/>
                <w:szCs w:val="22"/>
              </w:rPr>
            </w:pPr>
            <w:r w:rsidRPr="00031AB9">
              <w:rPr>
                <w:b/>
                <w:bCs/>
                <w:i/>
                <w:iCs/>
                <w:color w:val="000000"/>
                <w:sz w:val="22"/>
                <w:szCs w:val="22"/>
              </w:rPr>
              <w:t>neve</w:t>
            </w:r>
          </w:p>
        </w:tc>
        <w:tc>
          <w:tcPr>
            <w:tcW w:w="1056" w:type="pct"/>
            <w:tcBorders>
              <w:top w:val="nil"/>
              <w:left w:val="nil"/>
              <w:bottom w:val="single" w:sz="4" w:space="0" w:color="auto"/>
              <w:right w:val="single" w:sz="4" w:space="0" w:color="auto"/>
            </w:tcBorders>
            <w:vAlign w:val="center"/>
            <w:hideMark/>
          </w:tcPr>
          <w:p w14:paraId="237BD41B" w14:textId="77777777" w:rsidR="00031AB9" w:rsidRPr="00031AB9" w:rsidRDefault="00031AB9">
            <w:pPr>
              <w:jc w:val="both"/>
              <w:rPr>
                <w:b/>
                <w:bCs/>
                <w:i/>
                <w:iCs/>
                <w:color w:val="000000"/>
                <w:sz w:val="22"/>
                <w:szCs w:val="22"/>
              </w:rPr>
            </w:pPr>
            <w:r w:rsidRPr="00031AB9">
              <w:rPr>
                <w:b/>
                <w:bCs/>
                <w:i/>
                <w:iCs/>
                <w:color w:val="000000"/>
                <w:sz w:val="22"/>
                <w:szCs w:val="22"/>
              </w:rPr>
              <w:t>székhelye</w:t>
            </w:r>
          </w:p>
        </w:tc>
        <w:tc>
          <w:tcPr>
            <w:tcW w:w="1261" w:type="pct"/>
            <w:tcBorders>
              <w:top w:val="nil"/>
              <w:left w:val="nil"/>
              <w:bottom w:val="single" w:sz="4" w:space="0" w:color="auto"/>
              <w:right w:val="single" w:sz="4" w:space="0" w:color="auto"/>
            </w:tcBorders>
            <w:vAlign w:val="center"/>
            <w:hideMark/>
          </w:tcPr>
          <w:p w14:paraId="6084C83A" w14:textId="77777777" w:rsidR="00031AB9" w:rsidRPr="00031AB9" w:rsidRDefault="00031AB9">
            <w:pPr>
              <w:jc w:val="both"/>
              <w:rPr>
                <w:b/>
                <w:bCs/>
                <w:i/>
                <w:iCs/>
                <w:color w:val="000000"/>
                <w:sz w:val="22"/>
                <w:szCs w:val="22"/>
              </w:rPr>
            </w:pPr>
            <w:r w:rsidRPr="00031AB9">
              <w:rPr>
                <w:b/>
                <w:bCs/>
                <w:i/>
                <w:iCs/>
                <w:color w:val="000000"/>
                <w:sz w:val="22"/>
                <w:szCs w:val="22"/>
              </w:rPr>
              <w:t>tulajdoni hányadának mértéke</w:t>
            </w:r>
            <w:r w:rsidRPr="00031AB9">
              <w:rPr>
                <w:b/>
                <w:bCs/>
                <w:i/>
                <w:iCs/>
                <w:color w:val="000000"/>
                <w:sz w:val="22"/>
                <w:szCs w:val="22"/>
              </w:rPr>
              <w:br/>
              <w:t>%</w:t>
            </w:r>
          </w:p>
        </w:tc>
        <w:tc>
          <w:tcPr>
            <w:tcW w:w="1354" w:type="pct"/>
            <w:tcBorders>
              <w:top w:val="nil"/>
              <w:left w:val="nil"/>
              <w:bottom w:val="single" w:sz="4" w:space="0" w:color="auto"/>
              <w:right w:val="single" w:sz="4" w:space="0" w:color="auto"/>
            </w:tcBorders>
            <w:vAlign w:val="center"/>
            <w:hideMark/>
          </w:tcPr>
          <w:p w14:paraId="610250A7" w14:textId="77777777" w:rsidR="00031AB9" w:rsidRPr="00031AB9" w:rsidRDefault="00031AB9">
            <w:pPr>
              <w:jc w:val="both"/>
              <w:rPr>
                <w:b/>
                <w:bCs/>
                <w:i/>
                <w:iCs/>
                <w:color w:val="000000"/>
                <w:sz w:val="22"/>
                <w:szCs w:val="22"/>
              </w:rPr>
            </w:pPr>
            <w:r w:rsidRPr="00031AB9">
              <w:rPr>
                <w:b/>
                <w:bCs/>
                <w:i/>
                <w:iCs/>
                <w:color w:val="000000"/>
                <w:sz w:val="22"/>
                <w:szCs w:val="22"/>
              </w:rPr>
              <w:t>befolyásának, szavazati jogának mértéke</w:t>
            </w:r>
            <w:r w:rsidRPr="00031AB9">
              <w:rPr>
                <w:b/>
                <w:bCs/>
                <w:i/>
                <w:iCs/>
                <w:color w:val="000000"/>
                <w:sz w:val="22"/>
                <w:szCs w:val="22"/>
              </w:rPr>
              <w:br/>
              <w:t>%</w:t>
            </w:r>
          </w:p>
        </w:tc>
      </w:tr>
      <w:tr w:rsidR="00031AB9" w:rsidRPr="00031AB9" w14:paraId="29A36BFE" w14:textId="77777777" w:rsidTr="00031AB9">
        <w:trPr>
          <w:gridAfter w:val="1"/>
          <w:trHeight w:val="509"/>
        </w:trPr>
        <w:tc>
          <w:tcPr>
            <w:tcW w:w="607" w:type="pct"/>
            <w:vMerge w:val="restart"/>
            <w:tcBorders>
              <w:top w:val="nil"/>
              <w:left w:val="single" w:sz="8" w:space="0" w:color="auto"/>
              <w:bottom w:val="single" w:sz="4" w:space="0" w:color="auto"/>
              <w:right w:val="single" w:sz="4" w:space="0" w:color="auto"/>
            </w:tcBorders>
            <w:noWrap/>
            <w:vAlign w:val="center"/>
            <w:hideMark/>
          </w:tcPr>
          <w:p w14:paraId="2C2DC169" w14:textId="77777777" w:rsidR="00031AB9" w:rsidRPr="00031AB9" w:rsidRDefault="00031AB9">
            <w:pPr>
              <w:ind w:left="709"/>
              <w:jc w:val="both"/>
              <w:rPr>
                <w:i/>
                <w:iCs/>
                <w:color w:val="000000"/>
                <w:sz w:val="22"/>
                <w:szCs w:val="22"/>
              </w:rPr>
            </w:pPr>
            <w:r w:rsidRPr="00031AB9">
              <w:rPr>
                <w:i/>
                <w:iCs/>
                <w:color w:val="000000"/>
                <w:sz w:val="22"/>
                <w:szCs w:val="22"/>
              </w:rPr>
              <w:t>1.</w:t>
            </w:r>
          </w:p>
        </w:tc>
        <w:tc>
          <w:tcPr>
            <w:tcW w:w="721" w:type="pct"/>
            <w:vMerge w:val="restart"/>
            <w:tcBorders>
              <w:top w:val="nil"/>
              <w:left w:val="single" w:sz="4" w:space="0" w:color="auto"/>
              <w:bottom w:val="single" w:sz="4" w:space="0" w:color="auto"/>
              <w:right w:val="single" w:sz="4" w:space="0" w:color="auto"/>
            </w:tcBorders>
            <w:noWrap/>
            <w:vAlign w:val="bottom"/>
            <w:hideMark/>
          </w:tcPr>
          <w:p w14:paraId="7261A2A5" w14:textId="77777777" w:rsidR="00031AB9" w:rsidRPr="00031AB9" w:rsidRDefault="00031AB9">
            <w:pPr>
              <w:ind w:left="709"/>
              <w:jc w:val="both"/>
              <w:rPr>
                <w:i/>
                <w:iCs/>
                <w:color w:val="000000"/>
                <w:sz w:val="22"/>
                <w:szCs w:val="22"/>
              </w:rPr>
            </w:pPr>
            <w:r w:rsidRPr="00031AB9">
              <w:rPr>
                <w:i/>
                <w:iCs/>
                <w:color w:val="000000"/>
                <w:sz w:val="22"/>
                <w:szCs w:val="22"/>
              </w:rPr>
              <w:t> </w:t>
            </w:r>
          </w:p>
        </w:tc>
        <w:tc>
          <w:tcPr>
            <w:tcW w:w="1056" w:type="pct"/>
            <w:vMerge w:val="restart"/>
            <w:tcBorders>
              <w:top w:val="nil"/>
              <w:left w:val="single" w:sz="4" w:space="0" w:color="auto"/>
              <w:bottom w:val="single" w:sz="4" w:space="0" w:color="auto"/>
              <w:right w:val="single" w:sz="4" w:space="0" w:color="auto"/>
            </w:tcBorders>
            <w:noWrap/>
            <w:vAlign w:val="bottom"/>
            <w:hideMark/>
          </w:tcPr>
          <w:p w14:paraId="26A99B6A" w14:textId="77777777" w:rsidR="00031AB9" w:rsidRPr="00031AB9" w:rsidRDefault="00031AB9">
            <w:pPr>
              <w:ind w:left="709"/>
              <w:jc w:val="both"/>
              <w:rPr>
                <w:i/>
                <w:iCs/>
                <w:color w:val="000000"/>
                <w:sz w:val="22"/>
                <w:szCs w:val="22"/>
              </w:rPr>
            </w:pPr>
            <w:r w:rsidRPr="00031AB9">
              <w:rPr>
                <w:i/>
                <w:iCs/>
                <w:color w:val="000000"/>
                <w:sz w:val="22"/>
                <w:szCs w:val="22"/>
              </w:rPr>
              <w:t> </w:t>
            </w:r>
          </w:p>
        </w:tc>
        <w:tc>
          <w:tcPr>
            <w:tcW w:w="1261" w:type="pct"/>
            <w:vMerge w:val="restart"/>
            <w:tcBorders>
              <w:top w:val="nil"/>
              <w:left w:val="single" w:sz="4" w:space="0" w:color="auto"/>
              <w:bottom w:val="single" w:sz="4" w:space="0" w:color="auto"/>
              <w:right w:val="single" w:sz="4" w:space="0" w:color="auto"/>
            </w:tcBorders>
            <w:noWrap/>
            <w:vAlign w:val="bottom"/>
            <w:hideMark/>
          </w:tcPr>
          <w:p w14:paraId="53BBF491" w14:textId="77777777" w:rsidR="00031AB9" w:rsidRPr="00031AB9" w:rsidRDefault="00031AB9">
            <w:pPr>
              <w:ind w:left="709"/>
              <w:jc w:val="both"/>
              <w:rPr>
                <w:i/>
                <w:iCs/>
                <w:color w:val="000000"/>
                <w:sz w:val="22"/>
                <w:szCs w:val="22"/>
              </w:rPr>
            </w:pPr>
            <w:r w:rsidRPr="00031AB9">
              <w:rPr>
                <w:i/>
                <w:iCs/>
                <w:color w:val="000000"/>
                <w:sz w:val="22"/>
                <w:szCs w:val="22"/>
              </w:rPr>
              <w:t> </w:t>
            </w:r>
          </w:p>
        </w:tc>
        <w:tc>
          <w:tcPr>
            <w:tcW w:w="1354" w:type="pct"/>
            <w:vMerge w:val="restart"/>
            <w:tcBorders>
              <w:top w:val="nil"/>
              <w:left w:val="single" w:sz="4" w:space="0" w:color="auto"/>
              <w:bottom w:val="single" w:sz="4" w:space="0" w:color="auto"/>
              <w:right w:val="single" w:sz="4" w:space="0" w:color="auto"/>
            </w:tcBorders>
            <w:noWrap/>
            <w:vAlign w:val="bottom"/>
            <w:hideMark/>
          </w:tcPr>
          <w:p w14:paraId="6CA24E51" w14:textId="77777777" w:rsidR="00031AB9" w:rsidRPr="00031AB9" w:rsidRDefault="00031AB9">
            <w:pPr>
              <w:ind w:left="709"/>
              <w:jc w:val="both"/>
              <w:rPr>
                <w:i/>
                <w:iCs/>
                <w:color w:val="000000"/>
                <w:sz w:val="22"/>
                <w:szCs w:val="22"/>
              </w:rPr>
            </w:pPr>
            <w:r w:rsidRPr="00031AB9">
              <w:rPr>
                <w:i/>
                <w:iCs/>
                <w:color w:val="000000"/>
                <w:sz w:val="22"/>
                <w:szCs w:val="22"/>
              </w:rPr>
              <w:t> </w:t>
            </w:r>
          </w:p>
        </w:tc>
      </w:tr>
      <w:tr w:rsidR="00031AB9" w:rsidRPr="00031AB9" w14:paraId="6E51A6C3" w14:textId="77777777" w:rsidTr="00031AB9">
        <w:trPr>
          <w:trHeight w:val="509"/>
        </w:trPr>
        <w:tc>
          <w:tcPr>
            <w:tcW w:w="0" w:type="auto"/>
            <w:vMerge/>
            <w:tcBorders>
              <w:top w:val="nil"/>
              <w:left w:val="single" w:sz="8" w:space="0" w:color="auto"/>
              <w:bottom w:val="single" w:sz="4" w:space="0" w:color="auto"/>
              <w:right w:val="single" w:sz="4" w:space="0" w:color="auto"/>
            </w:tcBorders>
            <w:vAlign w:val="center"/>
            <w:hideMark/>
          </w:tcPr>
          <w:p w14:paraId="7D72BEC5" w14:textId="77777777" w:rsidR="00031AB9" w:rsidRPr="00031AB9" w:rsidRDefault="00031AB9">
            <w:pPr>
              <w:rPr>
                <w:i/>
                <w:iCs/>
                <w:color w:val="000000"/>
                <w:sz w:val="22"/>
                <w:szCs w:val="22"/>
                <w:lang w:eastAsia="en-US"/>
              </w:rPr>
            </w:pPr>
          </w:p>
        </w:tc>
        <w:tc>
          <w:tcPr>
            <w:tcW w:w="0" w:type="auto"/>
            <w:vMerge/>
            <w:tcBorders>
              <w:top w:val="nil"/>
              <w:left w:val="single" w:sz="4" w:space="0" w:color="auto"/>
              <w:bottom w:val="single" w:sz="4" w:space="0" w:color="auto"/>
              <w:right w:val="single" w:sz="4" w:space="0" w:color="auto"/>
            </w:tcBorders>
            <w:vAlign w:val="center"/>
            <w:hideMark/>
          </w:tcPr>
          <w:p w14:paraId="360D810E" w14:textId="77777777" w:rsidR="00031AB9" w:rsidRPr="00031AB9" w:rsidRDefault="00031AB9">
            <w:pPr>
              <w:rPr>
                <w:i/>
                <w:iCs/>
                <w:color w:val="000000"/>
                <w:sz w:val="22"/>
                <w:szCs w:val="22"/>
                <w:lang w:eastAsia="en-US"/>
              </w:rPr>
            </w:pPr>
          </w:p>
        </w:tc>
        <w:tc>
          <w:tcPr>
            <w:tcW w:w="0" w:type="auto"/>
            <w:vMerge/>
            <w:tcBorders>
              <w:top w:val="nil"/>
              <w:left w:val="single" w:sz="4" w:space="0" w:color="auto"/>
              <w:bottom w:val="single" w:sz="4" w:space="0" w:color="auto"/>
              <w:right w:val="single" w:sz="4" w:space="0" w:color="auto"/>
            </w:tcBorders>
            <w:vAlign w:val="center"/>
            <w:hideMark/>
          </w:tcPr>
          <w:p w14:paraId="3F1CC8BB" w14:textId="77777777" w:rsidR="00031AB9" w:rsidRPr="00031AB9" w:rsidRDefault="00031AB9">
            <w:pPr>
              <w:rPr>
                <w:i/>
                <w:iCs/>
                <w:color w:val="000000"/>
                <w:sz w:val="22"/>
                <w:szCs w:val="22"/>
                <w:lang w:eastAsia="en-US"/>
              </w:rPr>
            </w:pPr>
          </w:p>
        </w:tc>
        <w:tc>
          <w:tcPr>
            <w:tcW w:w="0" w:type="auto"/>
            <w:vMerge/>
            <w:tcBorders>
              <w:top w:val="nil"/>
              <w:left w:val="single" w:sz="4" w:space="0" w:color="auto"/>
              <w:bottom w:val="single" w:sz="4" w:space="0" w:color="auto"/>
              <w:right w:val="single" w:sz="4" w:space="0" w:color="auto"/>
            </w:tcBorders>
            <w:vAlign w:val="center"/>
            <w:hideMark/>
          </w:tcPr>
          <w:p w14:paraId="4E4D952F" w14:textId="77777777" w:rsidR="00031AB9" w:rsidRPr="00031AB9" w:rsidRDefault="00031AB9">
            <w:pPr>
              <w:rPr>
                <w:i/>
                <w:iCs/>
                <w:color w:val="000000"/>
                <w:sz w:val="22"/>
                <w:szCs w:val="22"/>
                <w:lang w:eastAsia="en-US"/>
              </w:rPr>
            </w:pPr>
          </w:p>
        </w:tc>
        <w:tc>
          <w:tcPr>
            <w:tcW w:w="0" w:type="auto"/>
            <w:vMerge/>
            <w:tcBorders>
              <w:top w:val="nil"/>
              <w:left w:val="single" w:sz="4" w:space="0" w:color="auto"/>
              <w:bottom w:val="single" w:sz="4" w:space="0" w:color="auto"/>
              <w:right w:val="single" w:sz="4" w:space="0" w:color="auto"/>
            </w:tcBorders>
            <w:vAlign w:val="center"/>
            <w:hideMark/>
          </w:tcPr>
          <w:p w14:paraId="11611175" w14:textId="77777777" w:rsidR="00031AB9" w:rsidRPr="00031AB9" w:rsidRDefault="00031AB9">
            <w:pPr>
              <w:rPr>
                <w:i/>
                <w:iCs/>
                <w:color w:val="000000"/>
                <w:sz w:val="22"/>
                <w:szCs w:val="22"/>
                <w:lang w:eastAsia="en-US"/>
              </w:rPr>
            </w:pPr>
          </w:p>
        </w:tc>
        <w:tc>
          <w:tcPr>
            <w:tcW w:w="0" w:type="auto"/>
            <w:vAlign w:val="center"/>
            <w:hideMark/>
          </w:tcPr>
          <w:p w14:paraId="53E75FC3" w14:textId="77777777" w:rsidR="00031AB9" w:rsidRPr="00031AB9" w:rsidRDefault="00031AB9">
            <w:pPr>
              <w:rPr>
                <w:i/>
                <w:iCs/>
                <w:color w:val="000000"/>
                <w:sz w:val="22"/>
                <w:szCs w:val="22"/>
              </w:rPr>
            </w:pPr>
          </w:p>
        </w:tc>
      </w:tr>
      <w:tr w:rsidR="00031AB9" w:rsidRPr="00031AB9" w14:paraId="3A2D4F5E" w14:textId="77777777" w:rsidTr="00031AB9">
        <w:trPr>
          <w:trHeight w:val="509"/>
        </w:trPr>
        <w:tc>
          <w:tcPr>
            <w:tcW w:w="0" w:type="auto"/>
            <w:vMerge/>
            <w:tcBorders>
              <w:top w:val="nil"/>
              <w:left w:val="single" w:sz="8" w:space="0" w:color="auto"/>
              <w:bottom w:val="single" w:sz="4" w:space="0" w:color="auto"/>
              <w:right w:val="single" w:sz="4" w:space="0" w:color="auto"/>
            </w:tcBorders>
            <w:vAlign w:val="center"/>
            <w:hideMark/>
          </w:tcPr>
          <w:p w14:paraId="4D776865" w14:textId="77777777" w:rsidR="00031AB9" w:rsidRPr="00031AB9" w:rsidRDefault="00031AB9">
            <w:pPr>
              <w:rPr>
                <w:i/>
                <w:iCs/>
                <w:color w:val="000000"/>
                <w:sz w:val="22"/>
                <w:szCs w:val="22"/>
                <w:lang w:eastAsia="en-US"/>
              </w:rPr>
            </w:pPr>
          </w:p>
        </w:tc>
        <w:tc>
          <w:tcPr>
            <w:tcW w:w="0" w:type="auto"/>
            <w:vMerge/>
            <w:tcBorders>
              <w:top w:val="nil"/>
              <w:left w:val="single" w:sz="4" w:space="0" w:color="auto"/>
              <w:bottom w:val="single" w:sz="4" w:space="0" w:color="auto"/>
              <w:right w:val="single" w:sz="4" w:space="0" w:color="auto"/>
            </w:tcBorders>
            <w:vAlign w:val="center"/>
            <w:hideMark/>
          </w:tcPr>
          <w:p w14:paraId="78ECD7B5" w14:textId="77777777" w:rsidR="00031AB9" w:rsidRPr="00031AB9" w:rsidRDefault="00031AB9">
            <w:pPr>
              <w:rPr>
                <w:i/>
                <w:iCs/>
                <w:color w:val="000000"/>
                <w:sz w:val="22"/>
                <w:szCs w:val="22"/>
                <w:lang w:eastAsia="en-US"/>
              </w:rPr>
            </w:pPr>
          </w:p>
        </w:tc>
        <w:tc>
          <w:tcPr>
            <w:tcW w:w="0" w:type="auto"/>
            <w:vMerge/>
            <w:tcBorders>
              <w:top w:val="nil"/>
              <w:left w:val="single" w:sz="4" w:space="0" w:color="auto"/>
              <w:bottom w:val="single" w:sz="4" w:space="0" w:color="auto"/>
              <w:right w:val="single" w:sz="4" w:space="0" w:color="auto"/>
            </w:tcBorders>
            <w:vAlign w:val="center"/>
            <w:hideMark/>
          </w:tcPr>
          <w:p w14:paraId="311C45F9" w14:textId="77777777" w:rsidR="00031AB9" w:rsidRPr="00031AB9" w:rsidRDefault="00031AB9">
            <w:pPr>
              <w:rPr>
                <w:i/>
                <w:iCs/>
                <w:color w:val="000000"/>
                <w:sz w:val="22"/>
                <w:szCs w:val="22"/>
                <w:lang w:eastAsia="en-US"/>
              </w:rPr>
            </w:pPr>
          </w:p>
        </w:tc>
        <w:tc>
          <w:tcPr>
            <w:tcW w:w="0" w:type="auto"/>
            <w:vMerge/>
            <w:tcBorders>
              <w:top w:val="nil"/>
              <w:left w:val="single" w:sz="4" w:space="0" w:color="auto"/>
              <w:bottom w:val="single" w:sz="4" w:space="0" w:color="auto"/>
              <w:right w:val="single" w:sz="4" w:space="0" w:color="auto"/>
            </w:tcBorders>
            <w:vAlign w:val="center"/>
            <w:hideMark/>
          </w:tcPr>
          <w:p w14:paraId="24B527D1" w14:textId="77777777" w:rsidR="00031AB9" w:rsidRPr="00031AB9" w:rsidRDefault="00031AB9">
            <w:pPr>
              <w:rPr>
                <w:i/>
                <w:iCs/>
                <w:color w:val="000000"/>
                <w:sz w:val="22"/>
                <w:szCs w:val="22"/>
                <w:lang w:eastAsia="en-US"/>
              </w:rPr>
            </w:pPr>
          </w:p>
        </w:tc>
        <w:tc>
          <w:tcPr>
            <w:tcW w:w="0" w:type="auto"/>
            <w:vMerge/>
            <w:tcBorders>
              <w:top w:val="nil"/>
              <w:left w:val="single" w:sz="4" w:space="0" w:color="auto"/>
              <w:bottom w:val="single" w:sz="4" w:space="0" w:color="auto"/>
              <w:right w:val="single" w:sz="4" w:space="0" w:color="auto"/>
            </w:tcBorders>
            <w:vAlign w:val="center"/>
            <w:hideMark/>
          </w:tcPr>
          <w:p w14:paraId="54C545E8" w14:textId="77777777" w:rsidR="00031AB9" w:rsidRPr="00031AB9" w:rsidRDefault="00031AB9">
            <w:pPr>
              <w:rPr>
                <w:i/>
                <w:iCs/>
                <w:color w:val="000000"/>
                <w:sz w:val="22"/>
                <w:szCs w:val="22"/>
                <w:lang w:eastAsia="en-US"/>
              </w:rPr>
            </w:pPr>
          </w:p>
        </w:tc>
        <w:tc>
          <w:tcPr>
            <w:tcW w:w="0" w:type="auto"/>
            <w:vAlign w:val="center"/>
            <w:hideMark/>
          </w:tcPr>
          <w:p w14:paraId="2F17ABFA" w14:textId="77777777" w:rsidR="00031AB9" w:rsidRPr="00031AB9" w:rsidRDefault="00031AB9">
            <w:pPr>
              <w:rPr>
                <w:sz w:val="22"/>
                <w:szCs w:val="22"/>
              </w:rPr>
            </w:pPr>
          </w:p>
        </w:tc>
      </w:tr>
      <w:tr w:rsidR="00031AB9" w:rsidRPr="00031AB9" w14:paraId="76EE0695" w14:textId="77777777" w:rsidTr="00031AB9">
        <w:trPr>
          <w:trHeight w:val="509"/>
        </w:trPr>
        <w:tc>
          <w:tcPr>
            <w:tcW w:w="607" w:type="pct"/>
            <w:vMerge w:val="restart"/>
            <w:tcBorders>
              <w:top w:val="nil"/>
              <w:left w:val="single" w:sz="8" w:space="0" w:color="auto"/>
              <w:bottom w:val="single" w:sz="4" w:space="0" w:color="auto"/>
              <w:right w:val="single" w:sz="4" w:space="0" w:color="auto"/>
            </w:tcBorders>
            <w:noWrap/>
            <w:vAlign w:val="center"/>
            <w:hideMark/>
          </w:tcPr>
          <w:p w14:paraId="774A8FCE" w14:textId="77777777" w:rsidR="00031AB9" w:rsidRPr="00031AB9" w:rsidRDefault="00031AB9">
            <w:pPr>
              <w:ind w:left="709"/>
              <w:jc w:val="both"/>
              <w:rPr>
                <w:i/>
                <w:iCs/>
                <w:color w:val="000000"/>
                <w:sz w:val="22"/>
                <w:szCs w:val="22"/>
                <w:lang w:eastAsia="en-US"/>
              </w:rPr>
            </w:pPr>
            <w:r w:rsidRPr="00031AB9">
              <w:rPr>
                <w:i/>
                <w:iCs/>
                <w:color w:val="000000"/>
                <w:sz w:val="22"/>
                <w:szCs w:val="22"/>
              </w:rPr>
              <w:t>2.</w:t>
            </w:r>
          </w:p>
        </w:tc>
        <w:tc>
          <w:tcPr>
            <w:tcW w:w="721" w:type="pct"/>
            <w:vMerge w:val="restart"/>
            <w:tcBorders>
              <w:top w:val="nil"/>
              <w:left w:val="single" w:sz="4" w:space="0" w:color="auto"/>
              <w:bottom w:val="single" w:sz="4" w:space="0" w:color="auto"/>
              <w:right w:val="single" w:sz="4" w:space="0" w:color="auto"/>
            </w:tcBorders>
            <w:noWrap/>
            <w:vAlign w:val="bottom"/>
            <w:hideMark/>
          </w:tcPr>
          <w:p w14:paraId="027BB6B2" w14:textId="77777777" w:rsidR="00031AB9" w:rsidRPr="00031AB9" w:rsidRDefault="00031AB9">
            <w:pPr>
              <w:ind w:left="709"/>
              <w:jc w:val="both"/>
              <w:rPr>
                <w:i/>
                <w:iCs/>
                <w:color w:val="000000"/>
                <w:sz w:val="22"/>
                <w:szCs w:val="22"/>
              </w:rPr>
            </w:pPr>
            <w:r w:rsidRPr="00031AB9">
              <w:rPr>
                <w:i/>
                <w:iCs/>
                <w:color w:val="000000"/>
                <w:sz w:val="22"/>
                <w:szCs w:val="22"/>
              </w:rPr>
              <w:t> </w:t>
            </w:r>
          </w:p>
        </w:tc>
        <w:tc>
          <w:tcPr>
            <w:tcW w:w="1056" w:type="pct"/>
            <w:vMerge w:val="restart"/>
            <w:tcBorders>
              <w:top w:val="nil"/>
              <w:left w:val="single" w:sz="4" w:space="0" w:color="auto"/>
              <w:bottom w:val="single" w:sz="4" w:space="0" w:color="auto"/>
              <w:right w:val="single" w:sz="4" w:space="0" w:color="auto"/>
            </w:tcBorders>
            <w:noWrap/>
            <w:vAlign w:val="bottom"/>
            <w:hideMark/>
          </w:tcPr>
          <w:p w14:paraId="5F1C6AA8" w14:textId="77777777" w:rsidR="00031AB9" w:rsidRPr="00031AB9" w:rsidRDefault="00031AB9">
            <w:pPr>
              <w:ind w:left="709"/>
              <w:jc w:val="both"/>
              <w:rPr>
                <w:i/>
                <w:iCs/>
                <w:color w:val="000000"/>
                <w:sz w:val="22"/>
                <w:szCs w:val="22"/>
              </w:rPr>
            </w:pPr>
            <w:r w:rsidRPr="00031AB9">
              <w:rPr>
                <w:i/>
                <w:iCs/>
                <w:color w:val="000000"/>
                <w:sz w:val="22"/>
                <w:szCs w:val="22"/>
              </w:rPr>
              <w:t> </w:t>
            </w:r>
          </w:p>
        </w:tc>
        <w:tc>
          <w:tcPr>
            <w:tcW w:w="1261" w:type="pct"/>
            <w:vMerge w:val="restart"/>
            <w:tcBorders>
              <w:top w:val="nil"/>
              <w:left w:val="single" w:sz="4" w:space="0" w:color="auto"/>
              <w:bottom w:val="single" w:sz="4" w:space="0" w:color="auto"/>
              <w:right w:val="single" w:sz="4" w:space="0" w:color="auto"/>
            </w:tcBorders>
            <w:noWrap/>
            <w:vAlign w:val="bottom"/>
            <w:hideMark/>
          </w:tcPr>
          <w:p w14:paraId="60349E60" w14:textId="77777777" w:rsidR="00031AB9" w:rsidRPr="00031AB9" w:rsidRDefault="00031AB9">
            <w:pPr>
              <w:ind w:left="709"/>
              <w:jc w:val="both"/>
              <w:rPr>
                <w:i/>
                <w:iCs/>
                <w:color w:val="000000"/>
                <w:sz w:val="22"/>
                <w:szCs w:val="22"/>
              </w:rPr>
            </w:pPr>
            <w:r w:rsidRPr="00031AB9">
              <w:rPr>
                <w:i/>
                <w:iCs/>
                <w:color w:val="000000"/>
                <w:sz w:val="22"/>
                <w:szCs w:val="22"/>
              </w:rPr>
              <w:t> </w:t>
            </w:r>
          </w:p>
        </w:tc>
        <w:tc>
          <w:tcPr>
            <w:tcW w:w="1354" w:type="pct"/>
            <w:vMerge w:val="restart"/>
            <w:tcBorders>
              <w:top w:val="nil"/>
              <w:left w:val="single" w:sz="4" w:space="0" w:color="auto"/>
              <w:bottom w:val="single" w:sz="4" w:space="0" w:color="auto"/>
              <w:right w:val="single" w:sz="4" w:space="0" w:color="auto"/>
            </w:tcBorders>
            <w:noWrap/>
            <w:vAlign w:val="bottom"/>
            <w:hideMark/>
          </w:tcPr>
          <w:p w14:paraId="5DACB692" w14:textId="77777777" w:rsidR="00031AB9" w:rsidRPr="00031AB9" w:rsidRDefault="00031AB9">
            <w:pPr>
              <w:ind w:left="709"/>
              <w:jc w:val="both"/>
              <w:rPr>
                <w:i/>
                <w:iCs/>
                <w:color w:val="000000"/>
                <w:sz w:val="22"/>
                <w:szCs w:val="22"/>
              </w:rPr>
            </w:pPr>
            <w:r w:rsidRPr="00031AB9">
              <w:rPr>
                <w:i/>
                <w:iCs/>
                <w:color w:val="000000"/>
                <w:sz w:val="22"/>
                <w:szCs w:val="22"/>
              </w:rPr>
              <w:t> </w:t>
            </w:r>
          </w:p>
        </w:tc>
        <w:tc>
          <w:tcPr>
            <w:tcW w:w="0" w:type="auto"/>
            <w:vAlign w:val="center"/>
            <w:hideMark/>
          </w:tcPr>
          <w:p w14:paraId="45E4D5E2" w14:textId="77777777" w:rsidR="00031AB9" w:rsidRPr="00031AB9" w:rsidRDefault="00031AB9">
            <w:pPr>
              <w:rPr>
                <w:sz w:val="22"/>
                <w:szCs w:val="22"/>
              </w:rPr>
            </w:pPr>
          </w:p>
        </w:tc>
      </w:tr>
      <w:tr w:rsidR="00031AB9" w:rsidRPr="00031AB9" w14:paraId="19105CED" w14:textId="77777777" w:rsidTr="00031AB9">
        <w:trPr>
          <w:trHeight w:val="509"/>
        </w:trPr>
        <w:tc>
          <w:tcPr>
            <w:tcW w:w="0" w:type="auto"/>
            <w:vMerge/>
            <w:tcBorders>
              <w:top w:val="nil"/>
              <w:left w:val="single" w:sz="8" w:space="0" w:color="auto"/>
              <w:bottom w:val="single" w:sz="4" w:space="0" w:color="auto"/>
              <w:right w:val="single" w:sz="4" w:space="0" w:color="auto"/>
            </w:tcBorders>
            <w:vAlign w:val="center"/>
            <w:hideMark/>
          </w:tcPr>
          <w:p w14:paraId="247F66E9" w14:textId="77777777" w:rsidR="00031AB9" w:rsidRPr="00031AB9" w:rsidRDefault="00031AB9">
            <w:pPr>
              <w:rPr>
                <w:i/>
                <w:iCs/>
                <w:color w:val="000000"/>
                <w:sz w:val="22"/>
                <w:szCs w:val="22"/>
                <w:lang w:eastAsia="en-US"/>
              </w:rPr>
            </w:pPr>
          </w:p>
        </w:tc>
        <w:tc>
          <w:tcPr>
            <w:tcW w:w="0" w:type="auto"/>
            <w:vMerge/>
            <w:tcBorders>
              <w:top w:val="nil"/>
              <w:left w:val="single" w:sz="4" w:space="0" w:color="auto"/>
              <w:bottom w:val="single" w:sz="4" w:space="0" w:color="auto"/>
              <w:right w:val="single" w:sz="4" w:space="0" w:color="auto"/>
            </w:tcBorders>
            <w:vAlign w:val="center"/>
            <w:hideMark/>
          </w:tcPr>
          <w:p w14:paraId="469BB7F5" w14:textId="77777777" w:rsidR="00031AB9" w:rsidRPr="00031AB9" w:rsidRDefault="00031AB9">
            <w:pPr>
              <w:rPr>
                <w:i/>
                <w:iCs/>
                <w:color w:val="000000"/>
                <w:sz w:val="22"/>
                <w:szCs w:val="22"/>
                <w:lang w:eastAsia="en-US"/>
              </w:rPr>
            </w:pPr>
          </w:p>
        </w:tc>
        <w:tc>
          <w:tcPr>
            <w:tcW w:w="0" w:type="auto"/>
            <w:vMerge/>
            <w:tcBorders>
              <w:top w:val="nil"/>
              <w:left w:val="single" w:sz="4" w:space="0" w:color="auto"/>
              <w:bottom w:val="single" w:sz="4" w:space="0" w:color="auto"/>
              <w:right w:val="single" w:sz="4" w:space="0" w:color="auto"/>
            </w:tcBorders>
            <w:vAlign w:val="center"/>
            <w:hideMark/>
          </w:tcPr>
          <w:p w14:paraId="5EED1E80" w14:textId="77777777" w:rsidR="00031AB9" w:rsidRPr="00031AB9" w:rsidRDefault="00031AB9">
            <w:pPr>
              <w:rPr>
                <w:i/>
                <w:iCs/>
                <w:color w:val="000000"/>
                <w:sz w:val="22"/>
                <w:szCs w:val="22"/>
                <w:lang w:eastAsia="en-US"/>
              </w:rPr>
            </w:pPr>
          </w:p>
        </w:tc>
        <w:tc>
          <w:tcPr>
            <w:tcW w:w="0" w:type="auto"/>
            <w:vMerge/>
            <w:tcBorders>
              <w:top w:val="nil"/>
              <w:left w:val="single" w:sz="4" w:space="0" w:color="auto"/>
              <w:bottom w:val="single" w:sz="4" w:space="0" w:color="auto"/>
              <w:right w:val="single" w:sz="4" w:space="0" w:color="auto"/>
            </w:tcBorders>
            <w:vAlign w:val="center"/>
            <w:hideMark/>
          </w:tcPr>
          <w:p w14:paraId="49B7EEF0" w14:textId="77777777" w:rsidR="00031AB9" w:rsidRPr="00031AB9" w:rsidRDefault="00031AB9">
            <w:pPr>
              <w:rPr>
                <w:i/>
                <w:iCs/>
                <w:color w:val="000000"/>
                <w:sz w:val="22"/>
                <w:szCs w:val="22"/>
                <w:lang w:eastAsia="en-US"/>
              </w:rPr>
            </w:pPr>
          </w:p>
        </w:tc>
        <w:tc>
          <w:tcPr>
            <w:tcW w:w="0" w:type="auto"/>
            <w:vMerge/>
            <w:tcBorders>
              <w:top w:val="nil"/>
              <w:left w:val="single" w:sz="4" w:space="0" w:color="auto"/>
              <w:bottom w:val="single" w:sz="4" w:space="0" w:color="auto"/>
              <w:right w:val="single" w:sz="4" w:space="0" w:color="auto"/>
            </w:tcBorders>
            <w:vAlign w:val="center"/>
            <w:hideMark/>
          </w:tcPr>
          <w:p w14:paraId="3056503E" w14:textId="77777777" w:rsidR="00031AB9" w:rsidRPr="00031AB9" w:rsidRDefault="00031AB9">
            <w:pPr>
              <w:rPr>
                <w:i/>
                <w:iCs/>
                <w:color w:val="000000"/>
                <w:sz w:val="22"/>
                <w:szCs w:val="22"/>
                <w:lang w:eastAsia="en-US"/>
              </w:rPr>
            </w:pPr>
          </w:p>
        </w:tc>
        <w:tc>
          <w:tcPr>
            <w:tcW w:w="0" w:type="auto"/>
            <w:vAlign w:val="center"/>
            <w:hideMark/>
          </w:tcPr>
          <w:p w14:paraId="7A51394E" w14:textId="77777777" w:rsidR="00031AB9" w:rsidRPr="00031AB9" w:rsidRDefault="00031AB9">
            <w:pPr>
              <w:rPr>
                <w:i/>
                <w:iCs/>
                <w:color w:val="000000"/>
                <w:sz w:val="22"/>
                <w:szCs w:val="22"/>
              </w:rPr>
            </w:pPr>
          </w:p>
        </w:tc>
      </w:tr>
      <w:tr w:rsidR="00031AB9" w:rsidRPr="00031AB9" w14:paraId="1E936992" w14:textId="77777777" w:rsidTr="00031AB9">
        <w:trPr>
          <w:trHeight w:val="509"/>
        </w:trPr>
        <w:tc>
          <w:tcPr>
            <w:tcW w:w="0" w:type="auto"/>
            <w:vMerge/>
            <w:tcBorders>
              <w:top w:val="nil"/>
              <w:left w:val="single" w:sz="8" w:space="0" w:color="auto"/>
              <w:bottom w:val="single" w:sz="4" w:space="0" w:color="auto"/>
              <w:right w:val="single" w:sz="4" w:space="0" w:color="auto"/>
            </w:tcBorders>
            <w:vAlign w:val="center"/>
            <w:hideMark/>
          </w:tcPr>
          <w:p w14:paraId="23C99FAE" w14:textId="77777777" w:rsidR="00031AB9" w:rsidRPr="00031AB9" w:rsidRDefault="00031AB9">
            <w:pPr>
              <w:rPr>
                <w:i/>
                <w:iCs/>
                <w:color w:val="000000"/>
                <w:sz w:val="22"/>
                <w:szCs w:val="22"/>
                <w:lang w:eastAsia="en-US"/>
              </w:rPr>
            </w:pPr>
          </w:p>
        </w:tc>
        <w:tc>
          <w:tcPr>
            <w:tcW w:w="0" w:type="auto"/>
            <w:vMerge/>
            <w:tcBorders>
              <w:top w:val="nil"/>
              <w:left w:val="single" w:sz="4" w:space="0" w:color="auto"/>
              <w:bottom w:val="single" w:sz="4" w:space="0" w:color="auto"/>
              <w:right w:val="single" w:sz="4" w:space="0" w:color="auto"/>
            </w:tcBorders>
            <w:vAlign w:val="center"/>
            <w:hideMark/>
          </w:tcPr>
          <w:p w14:paraId="08FF96CE" w14:textId="77777777" w:rsidR="00031AB9" w:rsidRPr="00031AB9" w:rsidRDefault="00031AB9">
            <w:pPr>
              <w:rPr>
                <w:i/>
                <w:iCs/>
                <w:color w:val="000000"/>
                <w:sz w:val="22"/>
                <w:szCs w:val="22"/>
                <w:lang w:eastAsia="en-US"/>
              </w:rPr>
            </w:pPr>
          </w:p>
        </w:tc>
        <w:tc>
          <w:tcPr>
            <w:tcW w:w="0" w:type="auto"/>
            <w:vMerge/>
            <w:tcBorders>
              <w:top w:val="nil"/>
              <w:left w:val="single" w:sz="4" w:space="0" w:color="auto"/>
              <w:bottom w:val="single" w:sz="4" w:space="0" w:color="auto"/>
              <w:right w:val="single" w:sz="4" w:space="0" w:color="auto"/>
            </w:tcBorders>
            <w:vAlign w:val="center"/>
            <w:hideMark/>
          </w:tcPr>
          <w:p w14:paraId="5048FFFA" w14:textId="77777777" w:rsidR="00031AB9" w:rsidRPr="00031AB9" w:rsidRDefault="00031AB9">
            <w:pPr>
              <w:rPr>
                <w:i/>
                <w:iCs/>
                <w:color w:val="000000"/>
                <w:sz w:val="22"/>
                <w:szCs w:val="22"/>
                <w:lang w:eastAsia="en-US"/>
              </w:rPr>
            </w:pPr>
          </w:p>
        </w:tc>
        <w:tc>
          <w:tcPr>
            <w:tcW w:w="0" w:type="auto"/>
            <w:vMerge/>
            <w:tcBorders>
              <w:top w:val="nil"/>
              <w:left w:val="single" w:sz="4" w:space="0" w:color="auto"/>
              <w:bottom w:val="single" w:sz="4" w:space="0" w:color="auto"/>
              <w:right w:val="single" w:sz="4" w:space="0" w:color="auto"/>
            </w:tcBorders>
            <w:vAlign w:val="center"/>
            <w:hideMark/>
          </w:tcPr>
          <w:p w14:paraId="1B90FAEE" w14:textId="77777777" w:rsidR="00031AB9" w:rsidRPr="00031AB9" w:rsidRDefault="00031AB9">
            <w:pPr>
              <w:rPr>
                <w:i/>
                <w:iCs/>
                <w:color w:val="000000"/>
                <w:sz w:val="22"/>
                <w:szCs w:val="22"/>
                <w:lang w:eastAsia="en-US"/>
              </w:rPr>
            </w:pPr>
          </w:p>
        </w:tc>
        <w:tc>
          <w:tcPr>
            <w:tcW w:w="0" w:type="auto"/>
            <w:vMerge/>
            <w:tcBorders>
              <w:top w:val="nil"/>
              <w:left w:val="single" w:sz="4" w:space="0" w:color="auto"/>
              <w:bottom w:val="single" w:sz="4" w:space="0" w:color="auto"/>
              <w:right w:val="single" w:sz="4" w:space="0" w:color="auto"/>
            </w:tcBorders>
            <w:vAlign w:val="center"/>
            <w:hideMark/>
          </w:tcPr>
          <w:p w14:paraId="23F73F86" w14:textId="77777777" w:rsidR="00031AB9" w:rsidRPr="00031AB9" w:rsidRDefault="00031AB9">
            <w:pPr>
              <w:rPr>
                <w:i/>
                <w:iCs/>
                <w:color w:val="000000"/>
                <w:sz w:val="22"/>
                <w:szCs w:val="22"/>
                <w:lang w:eastAsia="en-US"/>
              </w:rPr>
            </w:pPr>
          </w:p>
        </w:tc>
        <w:tc>
          <w:tcPr>
            <w:tcW w:w="0" w:type="auto"/>
            <w:vAlign w:val="center"/>
            <w:hideMark/>
          </w:tcPr>
          <w:p w14:paraId="5F4CC0F5" w14:textId="77777777" w:rsidR="00031AB9" w:rsidRPr="00031AB9" w:rsidRDefault="00031AB9">
            <w:pPr>
              <w:rPr>
                <w:sz w:val="22"/>
                <w:szCs w:val="22"/>
              </w:rPr>
            </w:pPr>
          </w:p>
        </w:tc>
      </w:tr>
      <w:tr w:rsidR="00031AB9" w:rsidRPr="00031AB9" w14:paraId="182D5FD4" w14:textId="77777777" w:rsidTr="00031AB9">
        <w:trPr>
          <w:trHeight w:val="509"/>
        </w:trPr>
        <w:tc>
          <w:tcPr>
            <w:tcW w:w="607" w:type="pct"/>
            <w:vMerge w:val="restart"/>
            <w:tcBorders>
              <w:top w:val="nil"/>
              <w:left w:val="single" w:sz="8" w:space="0" w:color="auto"/>
              <w:bottom w:val="single" w:sz="8" w:space="0" w:color="000000"/>
              <w:right w:val="single" w:sz="4" w:space="0" w:color="auto"/>
            </w:tcBorders>
            <w:noWrap/>
            <w:vAlign w:val="center"/>
            <w:hideMark/>
          </w:tcPr>
          <w:p w14:paraId="1845D577" w14:textId="77777777" w:rsidR="00031AB9" w:rsidRPr="00031AB9" w:rsidRDefault="00031AB9">
            <w:pPr>
              <w:ind w:left="709"/>
              <w:jc w:val="both"/>
              <w:rPr>
                <w:i/>
                <w:iCs/>
                <w:color w:val="000000"/>
                <w:sz w:val="22"/>
                <w:szCs w:val="22"/>
                <w:lang w:eastAsia="en-US"/>
              </w:rPr>
            </w:pPr>
            <w:r w:rsidRPr="00031AB9">
              <w:rPr>
                <w:i/>
                <w:iCs/>
                <w:color w:val="000000"/>
                <w:sz w:val="22"/>
                <w:szCs w:val="22"/>
              </w:rPr>
              <w:t>3.</w:t>
            </w:r>
          </w:p>
        </w:tc>
        <w:tc>
          <w:tcPr>
            <w:tcW w:w="721" w:type="pct"/>
            <w:vMerge w:val="restart"/>
            <w:tcBorders>
              <w:top w:val="nil"/>
              <w:left w:val="single" w:sz="4" w:space="0" w:color="auto"/>
              <w:bottom w:val="single" w:sz="8" w:space="0" w:color="000000"/>
              <w:right w:val="single" w:sz="4" w:space="0" w:color="auto"/>
            </w:tcBorders>
            <w:noWrap/>
            <w:vAlign w:val="bottom"/>
            <w:hideMark/>
          </w:tcPr>
          <w:p w14:paraId="4A1AFE63" w14:textId="77777777" w:rsidR="00031AB9" w:rsidRPr="00031AB9" w:rsidRDefault="00031AB9">
            <w:pPr>
              <w:ind w:left="709"/>
              <w:jc w:val="both"/>
              <w:rPr>
                <w:i/>
                <w:iCs/>
                <w:color w:val="000000"/>
                <w:sz w:val="22"/>
                <w:szCs w:val="22"/>
              </w:rPr>
            </w:pPr>
            <w:r w:rsidRPr="00031AB9">
              <w:rPr>
                <w:i/>
                <w:iCs/>
                <w:color w:val="000000"/>
                <w:sz w:val="22"/>
                <w:szCs w:val="22"/>
              </w:rPr>
              <w:t> </w:t>
            </w:r>
          </w:p>
        </w:tc>
        <w:tc>
          <w:tcPr>
            <w:tcW w:w="1056" w:type="pct"/>
            <w:vMerge w:val="restart"/>
            <w:tcBorders>
              <w:top w:val="nil"/>
              <w:left w:val="single" w:sz="4" w:space="0" w:color="auto"/>
              <w:bottom w:val="single" w:sz="8" w:space="0" w:color="000000"/>
              <w:right w:val="single" w:sz="4" w:space="0" w:color="auto"/>
            </w:tcBorders>
            <w:noWrap/>
            <w:vAlign w:val="bottom"/>
            <w:hideMark/>
          </w:tcPr>
          <w:p w14:paraId="089DF2BC" w14:textId="77777777" w:rsidR="00031AB9" w:rsidRPr="00031AB9" w:rsidRDefault="00031AB9">
            <w:pPr>
              <w:ind w:left="709"/>
              <w:jc w:val="both"/>
              <w:rPr>
                <w:i/>
                <w:iCs/>
                <w:color w:val="000000"/>
                <w:sz w:val="22"/>
                <w:szCs w:val="22"/>
              </w:rPr>
            </w:pPr>
            <w:r w:rsidRPr="00031AB9">
              <w:rPr>
                <w:i/>
                <w:iCs/>
                <w:color w:val="000000"/>
                <w:sz w:val="22"/>
                <w:szCs w:val="22"/>
              </w:rPr>
              <w:t> </w:t>
            </w:r>
          </w:p>
        </w:tc>
        <w:tc>
          <w:tcPr>
            <w:tcW w:w="1261" w:type="pct"/>
            <w:vMerge w:val="restart"/>
            <w:tcBorders>
              <w:top w:val="nil"/>
              <w:left w:val="single" w:sz="4" w:space="0" w:color="auto"/>
              <w:bottom w:val="single" w:sz="8" w:space="0" w:color="000000"/>
              <w:right w:val="single" w:sz="4" w:space="0" w:color="auto"/>
            </w:tcBorders>
            <w:noWrap/>
            <w:vAlign w:val="bottom"/>
            <w:hideMark/>
          </w:tcPr>
          <w:p w14:paraId="2E75D6D0" w14:textId="77777777" w:rsidR="00031AB9" w:rsidRPr="00031AB9" w:rsidRDefault="00031AB9">
            <w:pPr>
              <w:ind w:left="709"/>
              <w:jc w:val="both"/>
              <w:rPr>
                <w:i/>
                <w:iCs/>
                <w:color w:val="000000"/>
                <w:sz w:val="22"/>
                <w:szCs w:val="22"/>
              </w:rPr>
            </w:pPr>
            <w:r w:rsidRPr="00031AB9">
              <w:rPr>
                <w:i/>
                <w:iCs/>
                <w:color w:val="000000"/>
                <w:sz w:val="22"/>
                <w:szCs w:val="22"/>
              </w:rPr>
              <w:t> </w:t>
            </w:r>
          </w:p>
        </w:tc>
        <w:tc>
          <w:tcPr>
            <w:tcW w:w="1354" w:type="pct"/>
            <w:vMerge w:val="restart"/>
            <w:tcBorders>
              <w:top w:val="nil"/>
              <w:left w:val="single" w:sz="4" w:space="0" w:color="auto"/>
              <w:bottom w:val="single" w:sz="8" w:space="0" w:color="000000"/>
              <w:right w:val="single" w:sz="4" w:space="0" w:color="auto"/>
            </w:tcBorders>
            <w:noWrap/>
            <w:vAlign w:val="bottom"/>
            <w:hideMark/>
          </w:tcPr>
          <w:p w14:paraId="79BEAC18" w14:textId="77777777" w:rsidR="00031AB9" w:rsidRPr="00031AB9" w:rsidRDefault="00031AB9">
            <w:pPr>
              <w:ind w:left="709"/>
              <w:jc w:val="both"/>
              <w:rPr>
                <w:i/>
                <w:iCs/>
                <w:color w:val="000000"/>
                <w:sz w:val="22"/>
                <w:szCs w:val="22"/>
              </w:rPr>
            </w:pPr>
            <w:r w:rsidRPr="00031AB9">
              <w:rPr>
                <w:i/>
                <w:iCs/>
                <w:color w:val="000000"/>
                <w:sz w:val="22"/>
                <w:szCs w:val="22"/>
              </w:rPr>
              <w:t> </w:t>
            </w:r>
          </w:p>
        </w:tc>
        <w:tc>
          <w:tcPr>
            <w:tcW w:w="0" w:type="auto"/>
            <w:vAlign w:val="center"/>
            <w:hideMark/>
          </w:tcPr>
          <w:p w14:paraId="22DD2050" w14:textId="77777777" w:rsidR="00031AB9" w:rsidRPr="00031AB9" w:rsidRDefault="00031AB9">
            <w:pPr>
              <w:rPr>
                <w:sz w:val="22"/>
                <w:szCs w:val="22"/>
              </w:rPr>
            </w:pPr>
          </w:p>
        </w:tc>
      </w:tr>
      <w:tr w:rsidR="00031AB9" w:rsidRPr="00031AB9" w14:paraId="01002B1E" w14:textId="77777777" w:rsidTr="00031AB9">
        <w:trPr>
          <w:trHeight w:val="509"/>
        </w:trPr>
        <w:tc>
          <w:tcPr>
            <w:tcW w:w="0" w:type="auto"/>
            <w:vMerge/>
            <w:tcBorders>
              <w:top w:val="nil"/>
              <w:left w:val="single" w:sz="8" w:space="0" w:color="auto"/>
              <w:bottom w:val="single" w:sz="8" w:space="0" w:color="000000"/>
              <w:right w:val="single" w:sz="4" w:space="0" w:color="auto"/>
            </w:tcBorders>
            <w:vAlign w:val="center"/>
            <w:hideMark/>
          </w:tcPr>
          <w:p w14:paraId="1FC1F56D" w14:textId="77777777" w:rsidR="00031AB9" w:rsidRPr="00031AB9" w:rsidRDefault="00031AB9">
            <w:pPr>
              <w:rPr>
                <w:i/>
                <w:iCs/>
                <w:color w:val="000000"/>
                <w:sz w:val="22"/>
                <w:szCs w:val="22"/>
                <w:lang w:eastAsia="en-US"/>
              </w:rPr>
            </w:pPr>
          </w:p>
        </w:tc>
        <w:tc>
          <w:tcPr>
            <w:tcW w:w="0" w:type="auto"/>
            <w:vMerge/>
            <w:tcBorders>
              <w:top w:val="nil"/>
              <w:left w:val="single" w:sz="4" w:space="0" w:color="auto"/>
              <w:bottom w:val="single" w:sz="8" w:space="0" w:color="000000"/>
              <w:right w:val="single" w:sz="4" w:space="0" w:color="auto"/>
            </w:tcBorders>
            <w:vAlign w:val="center"/>
            <w:hideMark/>
          </w:tcPr>
          <w:p w14:paraId="6EF10CEB" w14:textId="77777777" w:rsidR="00031AB9" w:rsidRPr="00031AB9" w:rsidRDefault="00031AB9">
            <w:pPr>
              <w:rPr>
                <w:i/>
                <w:iCs/>
                <w:color w:val="000000"/>
                <w:sz w:val="22"/>
                <w:szCs w:val="22"/>
                <w:lang w:eastAsia="en-US"/>
              </w:rPr>
            </w:pPr>
          </w:p>
        </w:tc>
        <w:tc>
          <w:tcPr>
            <w:tcW w:w="0" w:type="auto"/>
            <w:vMerge/>
            <w:tcBorders>
              <w:top w:val="nil"/>
              <w:left w:val="single" w:sz="4" w:space="0" w:color="auto"/>
              <w:bottom w:val="single" w:sz="8" w:space="0" w:color="000000"/>
              <w:right w:val="single" w:sz="4" w:space="0" w:color="auto"/>
            </w:tcBorders>
            <w:vAlign w:val="center"/>
            <w:hideMark/>
          </w:tcPr>
          <w:p w14:paraId="308987A9" w14:textId="77777777" w:rsidR="00031AB9" w:rsidRPr="00031AB9" w:rsidRDefault="00031AB9">
            <w:pPr>
              <w:rPr>
                <w:i/>
                <w:iCs/>
                <w:color w:val="000000"/>
                <w:sz w:val="22"/>
                <w:szCs w:val="22"/>
                <w:lang w:eastAsia="en-US"/>
              </w:rPr>
            </w:pPr>
          </w:p>
        </w:tc>
        <w:tc>
          <w:tcPr>
            <w:tcW w:w="0" w:type="auto"/>
            <w:vMerge/>
            <w:tcBorders>
              <w:top w:val="nil"/>
              <w:left w:val="single" w:sz="4" w:space="0" w:color="auto"/>
              <w:bottom w:val="single" w:sz="8" w:space="0" w:color="000000"/>
              <w:right w:val="single" w:sz="4" w:space="0" w:color="auto"/>
            </w:tcBorders>
            <w:vAlign w:val="center"/>
            <w:hideMark/>
          </w:tcPr>
          <w:p w14:paraId="272634A4" w14:textId="77777777" w:rsidR="00031AB9" w:rsidRPr="00031AB9" w:rsidRDefault="00031AB9">
            <w:pPr>
              <w:rPr>
                <w:i/>
                <w:iCs/>
                <w:color w:val="000000"/>
                <w:sz w:val="22"/>
                <w:szCs w:val="22"/>
                <w:lang w:eastAsia="en-US"/>
              </w:rPr>
            </w:pPr>
          </w:p>
        </w:tc>
        <w:tc>
          <w:tcPr>
            <w:tcW w:w="0" w:type="auto"/>
            <w:vMerge/>
            <w:tcBorders>
              <w:top w:val="nil"/>
              <w:left w:val="single" w:sz="4" w:space="0" w:color="auto"/>
              <w:bottom w:val="single" w:sz="8" w:space="0" w:color="000000"/>
              <w:right w:val="single" w:sz="4" w:space="0" w:color="auto"/>
            </w:tcBorders>
            <w:vAlign w:val="center"/>
            <w:hideMark/>
          </w:tcPr>
          <w:p w14:paraId="7FBE2DAC" w14:textId="77777777" w:rsidR="00031AB9" w:rsidRPr="00031AB9" w:rsidRDefault="00031AB9">
            <w:pPr>
              <w:rPr>
                <w:i/>
                <w:iCs/>
                <w:color w:val="000000"/>
                <w:sz w:val="22"/>
                <w:szCs w:val="22"/>
                <w:lang w:eastAsia="en-US"/>
              </w:rPr>
            </w:pPr>
          </w:p>
        </w:tc>
        <w:tc>
          <w:tcPr>
            <w:tcW w:w="0" w:type="auto"/>
            <w:vAlign w:val="center"/>
            <w:hideMark/>
          </w:tcPr>
          <w:p w14:paraId="3DEB253B" w14:textId="77777777" w:rsidR="00031AB9" w:rsidRPr="00031AB9" w:rsidRDefault="00031AB9">
            <w:pPr>
              <w:rPr>
                <w:i/>
                <w:iCs/>
                <w:color w:val="000000"/>
                <w:sz w:val="22"/>
                <w:szCs w:val="22"/>
              </w:rPr>
            </w:pPr>
          </w:p>
        </w:tc>
      </w:tr>
      <w:tr w:rsidR="00031AB9" w:rsidRPr="00031AB9" w14:paraId="75E11ECA" w14:textId="77777777" w:rsidTr="00031AB9">
        <w:trPr>
          <w:trHeight w:val="509"/>
        </w:trPr>
        <w:tc>
          <w:tcPr>
            <w:tcW w:w="0" w:type="auto"/>
            <w:vMerge/>
            <w:tcBorders>
              <w:top w:val="nil"/>
              <w:left w:val="single" w:sz="8" w:space="0" w:color="auto"/>
              <w:bottom w:val="single" w:sz="8" w:space="0" w:color="000000"/>
              <w:right w:val="single" w:sz="4" w:space="0" w:color="auto"/>
            </w:tcBorders>
            <w:vAlign w:val="center"/>
            <w:hideMark/>
          </w:tcPr>
          <w:p w14:paraId="7E82D9D6" w14:textId="77777777" w:rsidR="00031AB9" w:rsidRPr="00031AB9" w:rsidRDefault="00031AB9">
            <w:pPr>
              <w:rPr>
                <w:i/>
                <w:iCs/>
                <w:color w:val="000000"/>
                <w:sz w:val="22"/>
                <w:szCs w:val="22"/>
                <w:lang w:eastAsia="en-US"/>
              </w:rPr>
            </w:pPr>
          </w:p>
        </w:tc>
        <w:tc>
          <w:tcPr>
            <w:tcW w:w="0" w:type="auto"/>
            <w:vMerge/>
            <w:tcBorders>
              <w:top w:val="nil"/>
              <w:left w:val="single" w:sz="4" w:space="0" w:color="auto"/>
              <w:bottom w:val="single" w:sz="8" w:space="0" w:color="000000"/>
              <w:right w:val="single" w:sz="4" w:space="0" w:color="auto"/>
            </w:tcBorders>
            <w:vAlign w:val="center"/>
            <w:hideMark/>
          </w:tcPr>
          <w:p w14:paraId="7CEBF2EE" w14:textId="77777777" w:rsidR="00031AB9" w:rsidRPr="00031AB9" w:rsidRDefault="00031AB9">
            <w:pPr>
              <w:rPr>
                <w:i/>
                <w:iCs/>
                <w:color w:val="000000"/>
                <w:sz w:val="22"/>
                <w:szCs w:val="22"/>
                <w:lang w:eastAsia="en-US"/>
              </w:rPr>
            </w:pPr>
          </w:p>
        </w:tc>
        <w:tc>
          <w:tcPr>
            <w:tcW w:w="0" w:type="auto"/>
            <w:vMerge/>
            <w:tcBorders>
              <w:top w:val="nil"/>
              <w:left w:val="single" w:sz="4" w:space="0" w:color="auto"/>
              <w:bottom w:val="single" w:sz="8" w:space="0" w:color="000000"/>
              <w:right w:val="single" w:sz="4" w:space="0" w:color="auto"/>
            </w:tcBorders>
            <w:vAlign w:val="center"/>
            <w:hideMark/>
          </w:tcPr>
          <w:p w14:paraId="02D39A83" w14:textId="77777777" w:rsidR="00031AB9" w:rsidRPr="00031AB9" w:rsidRDefault="00031AB9">
            <w:pPr>
              <w:rPr>
                <w:i/>
                <w:iCs/>
                <w:color w:val="000000"/>
                <w:sz w:val="22"/>
                <w:szCs w:val="22"/>
                <w:lang w:eastAsia="en-US"/>
              </w:rPr>
            </w:pPr>
          </w:p>
        </w:tc>
        <w:tc>
          <w:tcPr>
            <w:tcW w:w="0" w:type="auto"/>
            <w:vMerge/>
            <w:tcBorders>
              <w:top w:val="nil"/>
              <w:left w:val="single" w:sz="4" w:space="0" w:color="auto"/>
              <w:bottom w:val="single" w:sz="8" w:space="0" w:color="000000"/>
              <w:right w:val="single" w:sz="4" w:space="0" w:color="auto"/>
            </w:tcBorders>
            <w:vAlign w:val="center"/>
            <w:hideMark/>
          </w:tcPr>
          <w:p w14:paraId="0ADB456C" w14:textId="77777777" w:rsidR="00031AB9" w:rsidRPr="00031AB9" w:rsidRDefault="00031AB9">
            <w:pPr>
              <w:rPr>
                <w:i/>
                <w:iCs/>
                <w:color w:val="000000"/>
                <w:sz w:val="22"/>
                <w:szCs w:val="22"/>
                <w:lang w:eastAsia="en-US"/>
              </w:rPr>
            </w:pPr>
          </w:p>
        </w:tc>
        <w:tc>
          <w:tcPr>
            <w:tcW w:w="0" w:type="auto"/>
            <w:vMerge/>
            <w:tcBorders>
              <w:top w:val="nil"/>
              <w:left w:val="single" w:sz="4" w:space="0" w:color="auto"/>
              <w:bottom w:val="single" w:sz="8" w:space="0" w:color="000000"/>
              <w:right w:val="single" w:sz="4" w:space="0" w:color="auto"/>
            </w:tcBorders>
            <w:vAlign w:val="center"/>
            <w:hideMark/>
          </w:tcPr>
          <w:p w14:paraId="1902EBB3" w14:textId="77777777" w:rsidR="00031AB9" w:rsidRPr="00031AB9" w:rsidRDefault="00031AB9">
            <w:pPr>
              <w:rPr>
                <w:i/>
                <w:iCs/>
                <w:color w:val="000000"/>
                <w:sz w:val="22"/>
                <w:szCs w:val="22"/>
                <w:lang w:eastAsia="en-US"/>
              </w:rPr>
            </w:pPr>
          </w:p>
        </w:tc>
        <w:tc>
          <w:tcPr>
            <w:tcW w:w="0" w:type="auto"/>
            <w:vAlign w:val="center"/>
            <w:hideMark/>
          </w:tcPr>
          <w:p w14:paraId="2018E39F" w14:textId="77777777" w:rsidR="00031AB9" w:rsidRPr="00031AB9" w:rsidRDefault="00031AB9">
            <w:pPr>
              <w:rPr>
                <w:sz w:val="22"/>
                <w:szCs w:val="22"/>
              </w:rPr>
            </w:pPr>
          </w:p>
        </w:tc>
      </w:tr>
    </w:tbl>
    <w:p w14:paraId="586733A4" w14:textId="77777777" w:rsidR="00031AB9" w:rsidRPr="00031AB9" w:rsidRDefault="00031AB9" w:rsidP="00031AB9">
      <w:pPr>
        <w:ind w:left="708"/>
        <w:jc w:val="both"/>
        <w:rPr>
          <w:i/>
          <w:iCs/>
          <w:color w:val="000000"/>
          <w:sz w:val="22"/>
          <w:szCs w:val="22"/>
          <w:lang w:eastAsia="en-US"/>
        </w:rPr>
      </w:pPr>
    </w:p>
    <w:p w14:paraId="0A34ED61" w14:textId="77777777" w:rsidR="00031AB9" w:rsidRPr="00031AB9" w:rsidRDefault="00031AB9" w:rsidP="00031AB9">
      <w:pPr>
        <w:ind w:left="708" w:firstLine="180"/>
        <w:jc w:val="both"/>
        <w:rPr>
          <w:b/>
          <w:iCs/>
          <w:color w:val="000000"/>
          <w:sz w:val="22"/>
          <w:szCs w:val="22"/>
        </w:rPr>
      </w:pPr>
      <w:r w:rsidRPr="00031AB9">
        <w:rPr>
          <w:b/>
          <w:iCs/>
          <w:color w:val="000000"/>
          <w:sz w:val="22"/>
          <w:szCs w:val="22"/>
        </w:rPr>
        <w:t>Nyilatkozat (II.2.1.-II.2.3.pontokban) az általam képviselt gazdálkodó szervezetben közvetlenül vagy közvetetten több mint 25 % - os tulajdonnal, befolyással vagy szavazati joggal bíró jogi személy, jogi személyiséggel nem rendelkező gazdálkodó szervezet (II.2. pont szerinti táblázatban feltüntetett szervezetek) átláthatóságáról:</w:t>
      </w:r>
    </w:p>
    <w:p w14:paraId="2B834AB3" w14:textId="77777777" w:rsidR="00031AB9" w:rsidRPr="00031AB9" w:rsidRDefault="00031AB9" w:rsidP="00031AB9">
      <w:pPr>
        <w:ind w:left="708" w:firstLine="180"/>
        <w:jc w:val="both"/>
        <w:rPr>
          <w:i/>
          <w:iCs/>
          <w:color w:val="000000"/>
          <w:sz w:val="22"/>
          <w:szCs w:val="22"/>
        </w:rPr>
      </w:pPr>
      <w:r w:rsidRPr="00031AB9">
        <w:rPr>
          <w:b/>
          <w:iCs/>
          <w:color w:val="000000"/>
          <w:sz w:val="22"/>
          <w:szCs w:val="22"/>
        </w:rPr>
        <w:t>II. 2.1.</w:t>
      </w:r>
      <w:r w:rsidRPr="00031AB9">
        <w:rPr>
          <w:iCs/>
          <w:color w:val="000000"/>
          <w:sz w:val="22"/>
          <w:szCs w:val="22"/>
        </w:rPr>
        <w:t xml:space="preserve"> Az általam képviselt gazdálkodó szervezetben</w:t>
      </w:r>
      <w:r w:rsidRPr="00031AB9">
        <w:rPr>
          <w:b/>
          <w:iCs/>
          <w:color w:val="000000"/>
          <w:sz w:val="22"/>
          <w:szCs w:val="22"/>
        </w:rPr>
        <w:t xml:space="preserve"> </w:t>
      </w:r>
      <w:r w:rsidRPr="00031AB9">
        <w:rPr>
          <w:iCs/>
          <w:color w:val="000000"/>
          <w:sz w:val="22"/>
          <w:szCs w:val="22"/>
        </w:rPr>
        <w:t xml:space="preserve">közvetlenül vagy közvetetten több mint 25 % - os tulajdonnal, befolyással vagy szavazati joggal bíró jogi személy, jogi személyiséggel nem rendelkező gazdálkodó szervezetek </w:t>
      </w:r>
      <w:r w:rsidRPr="00031AB9">
        <w:rPr>
          <w:b/>
          <w:iCs/>
          <w:color w:val="000000"/>
          <w:sz w:val="22"/>
          <w:szCs w:val="22"/>
        </w:rPr>
        <w:t>tényleges tulajdonosai</w:t>
      </w:r>
      <w:r w:rsidRPr="00031AB9">
        <w:rPr>
          <w:iCs/>
          <w:color w:val="000000"/>
          <w:sz w:val="22"/>
          <w:szCs w:val="22"/>
        </w:rPr>
        <w:t xml:space="preserve"> </w:t>
      </w:r>
      <w:r w:rsidRPr="00031AB9">
        <w:rPr>
          <w:i/>
          <w:iCs/>
          <w:color w:val="000000"/>
          <w:sz w:val="22"/>
          <w:szCs w:val="22"/>
        </w:rPr>
        <w:t xml:space="preserve">(több érintett szervezet esetében szervezetenként szükséges kitölteni a II.2. pont szerinti táblázat szerinti sorszám figyelembe vételével): </w:t>
      </w:r>
    </w:p>
    <w:p w14:paraId="66D59229" w14:textId="77777777" w:rsidR="00031AB9" w:rsidRPr="00031AB9" w:rsidRDefault="00031AB9" w:rsidP="00031AB9">
      <w:pPr>
        <w:ind w:firstLine="180"/>
        <w:jc w:val="both"/>
        <w:rPr>
          <w:iCs/>
          <w:color w:val="000000"/>
          <w:sz w:val="22"/>
          <w:szCs w:val="22"/>
        </w:rPr>
      </w:pPr>
    </w:p>
    <w:p w14:paraId="2A5526A2" w14:textId="77777777" w:rsidR="00031AB9" w:rsidRPr="00031AB9" w:rsidRDefault="00031AB9" w:rsidP="00031AB9">
      <w:pPr>
        <w:ind w:firstLine="180"/>
        <w:jc w:val="both"/>
        <w:rPr>
          <w:iCs/>
          <w:color w:val="000000"/>
          <w:sz w:val="22"/>
          <w:szCs w:val="22"/>
        </w:rPr>
      </w:pPr>
    </w:p>
    <w:p w14:paraId="1FB7D25F" w14:textId="77777777" w:rsidR="00031AB9" w:rsidRPr="00031AB9" w:rsidRDefault="00031AB9" w:rsidP="00031AB9">
      <w:pPr>
        <w:ind w:firstLine="180"/>
        <w:jc w:val="both"/>
        <w:outlineLvl w:val="0"/>
        <w:rPr>
          <w:iCs/>
          <w:color w:val="000000"/>
          <w:sz w:val="22"/>
          <w:szCs w:val="22"/>
          <w:u w:val="single"/>
        </w:rPr>
      </w:pPr>
      <w:r w:rsidRPr="00031AB9">
        <w:rPr>
          <w:iCs/>
          <w:color w:val="000000"/>
          <w:sz w:val="22"/>
          <w:szCs w:val="22"/>
        </w:rPr>
        <w:tab/>
      </w:r>
      <w:r w:rsidRPr="00031AB9">
        <w:rPr>
          <w:iCs/>
          <w:color w:val="000000"/>
          <w:sz w:val="22"/>
          <w:szCs w:val="22"/>
          <w:u w:val="single"/>
        </w:rPr>
        <w:t>Nyilatkozat tényleges tulajdonosokról:</w:t>
      </w:r>
    </w:p>
    <w:tbl>
      <w:tblPr>
        <w:tblW w:w="5000" w:type="pct"/>
        <w:jc w:val="center"/>
        <w:tblCellMar>
          <w:left w:w="70" w:type="dxa"/>
          <w:right w:w="70" w:type="dxa"/>
        </w:tblCellMar>
        <w:tblLook w:val="04A0" w:firstRow="1" w:lastRow="0" w:firstColumn="1" w:lastColumn="0" w:noHBand="0" w:noVBand="1"/>
      </w:tblPr>
      <w:tblGrid>
        <w:gridCol w:w="626"/>
        <w:gridCol w:w="758"/>
        <w:gridCol w:w="759"/>
        <w:gridCol w:w="1184"/>
        <w:gridCol w:w="1184"/>
        <w:gridCol w:w="1184"/>
        <w:gridCol w:w="895"/>
        <w:gridCol w:w="1258"/>
        <w:gridCol w:w="1204"/>
      </w:tblGrid>
      <w:tr w:rsidR="00031AB9" w:rsidRPr="00031AB9" w14:paraId="5073C069" w14:textId="77777777" w:rsidTr="00031AB9">
        <w:trPr>
          <w:trHeight w:val="826"/>
          <w:jc w:val="center"/>
        </w:trPr>
        <w:tc>
          <w:tcPr>
            <w:tcW w:w="764" w:type="pct"/>
            <w:gridSpan w:val="2"/>
            <w:tcBorders>
              <w:top w:val="single" w:sz="8" w:space="0" w:color="auto"/>
              <w:left w:val="single" w:sz="8" w:space="0" w:color="auto"/>
              <w:bottom w:val="single" w:sz="4" w:space="0" w:color="auto"/>
              <w:right w:val="single" w:sz="8" w:space="0" w:color="auto"/>
            </w:tcBorders>
            <w:vAlign w:val="center"/>
            <w:hideMark/>
          </w:tcPr>
          <w:p w14:paraId="6A0E3EDB" w14:textId="77777777" w:rsidR="00031AB9" w:rsidRPr="00031AB9" w:rsidRDefault="00031AB9">
            <w:pPr>
              <w:ind w:firstLine="180"/>
              <w:jc w:val="center"/>
              <w:rPr>
                <w:b/>
                <w:bCs/>
                <w:iCs/>
                <w:color w:val="000000"/>
                <w:sz w:val="22"/>
                <w:szCs w:val="22"/>
              </w:rPr>
            </w:pPr>
            <w:r w:rsidRPr="00031AB9">
              <w:rPr>
                <w:b/>
                <w:bCs/>
                <w:iCs/>
                <w:color w:val="000000"/>
                <w:sz w:val="22"/>
                <w:szCs w:val="22"/>
              </w:rPr>
              <w:t>A szervezet</w:t>
            </w:r>
          </w:p>
        </w:tc>
        <w:tc>
          <w:tcPr>
            <w:tcW w:w="4236" w:type="pct"/>
            <w:gridSpan w:val="7"/>
            <w:tcBorders>
              <w:top w:val="single" w:sz="8" w:space="0" w:color="auto"/>
              <w:left w:val="single" w:sz="8" w:space="0" w:color="auto"/>
              <w:bottom w:val="single" w:sz="4" w:space="0" w:color="auto"/>
              <w:right w:val="single" w:sz="8" w:space="0" w:color="auto"/>
            </w:tcBorders>
            <w:vAlign w:val="center"/>
            <w:hideMark/>
          </w:tcPr>
          <w:p w14:paraId="3F8E482D" w14:textId="77777777" w:rsidR="00031AB9" w:rsidRPr="00031AB9" w:rsidRDefault="00031AB9">
            <w:pPr>
              <w:ind w:firstLine="180"/>
              <w:jc w:val="center"/>
              <w:rPr>
                <w:b/>
                <w:bCs/>
                <w:iCs/>
                <w:color w:val="000000"/>
                <w:sz w:val="22"/>
                <w:szCs w:val="22"/>
              </w:rPr>
            </w:pPr>
            <w:r w:rsidRPr="00031AB9">
              <w:rPr>
                <w:b/>
                <w:bCs/>
                <w:iCs/>
                <w:color w:val="000000"/>
                <w:sz w:val="22"/>
                <w:szCs w:val="22"/>
              </w:rPr>
              <w:t>A szervezet tényleges tulajdonosainak</w:t>
            </w:r>
          </w:p>
        </w:tc>
      </w:tr>
      <w:tr w:rsidR="00031AB9" w:rsidRPr="00031AB9" w14:paraId="1DA4B98B" w14:textId="77777777" w:rsidTr="00031AB9">
        <w:trPr>
          <w:trHeight w:val="1806"/>
          <w:jc w:val="center"/>
        </w:trPr>
        <w:tc>
          <w:tcPr>
            <w:tcW w:w="346" w:type="pct"/>
            <w:vMerge w:val="restart"/>
            <w:tcBorders>
              <w:top w:val="single" w:sz="8" w:space="0" w:color="auto"/>
              <w:left w:val="single" w:sz="8" w:space="0" w:color="auto"/>
              <w:bottom w:val="single" w:sz="4" w:space="0" w:color="auto"/>
              <w:right w:val="single" w:sz="4" w:space="0" w:color="auto"/>
            </w:tcBorders>
            <w:vAlign w:val="center"/>
            <w:hideMark/>
          </w:tcPr>
          <w:p w14:paraId="03A962BA" w14:textId="77777777" w:rsidR="00031AB9" w:rsidRPr="00031AB9" w:rsidRDefault="00031AB9">
            <w:pPr>
              <w:ind w:firstLine="180"/>
              <w:jc w:val="center"/>
              <w:rPr>
                <w:b/>
                <w:bCs/>
                <w:iCs/>
                <w:color w:val="000000"/>
                <w:sz w:val="22"/>
                <w:szCs w:val="22"/>
              </w:rPr>
            </w:pPr>
            <w:r w:rsidRPr="00031AB9">
              <w:rPr>
                <w:b/>
                <w:bCs/>
                <w:iCs/>
                <w:color w:val="000000"/>
                <w:sz w:val="22"/>
                <w:szCs w:val="22"/>
              </w:rPr>
              <w:t>Ssz</w:t>
            </w:r>
          </w:p>
        </w:tc>
        <w:tc>
          <w:tcPr>
            <w:tcW w:w="419" w:type="pct"/>
            <w:vMerge w:val="restart"/>
            <w:tcBorders>
              <w:top w:val="single" w:sz="8" w:space="0" w:color="auto"/>
              <w:left w:val="single" w:sz="8" w:space="0" w:color="auto"/>
              <w:bottom w:val="single" w:sz="4" w:space="0" w:color="auto"/>
              <w:right w:val="single" w:sz="4" w:space="0" w:color="auto"/>
            </w:tcBorders>
            <w:vAlign w:val="center"/>
            <w:hideMark/>
          </w:tcPr>
          <w:p w14:paraId="143D203C" w14:textId="77777777" w:rsidR="00031AB9" w:rsidRPr="00031AB9" w:rsidRDefault="00031AB9">
            <w:pPr>
              <w:ind w:firstLine="180"/>
              <w:rPr>
                <w:b/>
                <w:bCs/>
                <w:iCs/>
                <w:color w:val="000000"/>
                <w:sz w:val="22"/>
                <w:szCs w:val="22"/>
              </w:rPr>
            </w:pPr>
            <w:r w:rsidRPr="00031AB9">
              <w:rPr>
                <w:b/>
                <w:bCs/>
                <w:iCs/>
                <w:color w:val="000000"/>
                <w:sz w:val="22"/>
                <w:szCs w:val="22"/>
              </w:rPr>
              <w:t>neve</w:t>
            </w:r>
          </w:p>
        </w:tc>
        <w:tc>
          <w:tcPr>
            <w:tcW w:w="419" w:type="pct"/>
            <w:vMerge w:val="restart"/>
            <w:tcBorders>
              <w:top w:val="single" w:sz="8" w:space="0" w:color="auto"/>
              <w:left w:val="single" w:sz="4" w:space="0" w:color="auto"/>
              <w:bottom w:val="single" w:sz="4" w:space="0" w:color="auto"/>
              <w:right w:val="single" w:sz="4" w:space="0" w:color="auto"/>
            </w:tcBorders>
            <w:vAlign w:val="center"/>
            <w:hideMark/>
          </w:tcPr>
          <w:p w14:paraId="080A6D26" w14:textId="77777777" w:rsidR="00031AB9" w:rsidRPr="00031AB9" w:rsidRDefault="00031AB9">
            <w:pPr>
              <w:ind w:firstLine="180"/>
              <w:jc w:val="center"/>
              <w:rPr>
                <w:b/>
                <w:bCs/>
                <w:iCs/>
                <w:color w:val="000000"/>
                <w:sz w:val="22"/>
                <w:szCs w:val="22"/>
              </w:rPr>
            </w:pPr>
            <w:r w:rsidRPr="00031AB9">
              <w:rPr>
                <w:b/>
                <w:bCs/>
                <w:iCs/>
                <w:color w:val="000000"/>
                <w:sz w:val="22"/>
                <w:szCs w:val="22"/>
              </w:rPr>
              <w:t>neve</w:t>
            </w:r>
          </w:p>
        </w:tc>
        <w:tc>
          <w:tcPr>
            <w:tcW w:w="654" w:type="pct"/>
            <w:vMerge w:val="restart"/>
            <w:tcBorders>
              <w:top w:val="single" w:sz="8" w:space="0" w:color="auto"/>
              <w:left w:val="single" w:sz="4" w:space="0" w:color="auto"/>
              <w:bottom w:val="single" w:sz="4" w:space="0" w:color="auto"/>
              <w:right w:val="single" w:sz="4" w:space="0" w:color="auto"/>
            </w:tcBorders>
            <w:vAlign w:val="center"/>
            <w:hideMark/>
          </w:tcPr>
          <w:p w14:paraId="130A0BFF" w14:textId="77777777" w:rsidR="00031AB9" w:rsidRPr="00031AB9" w:rsidRDefault="00031AB9">
            <w:pPr>
              <w:ind w:firstLine="180"/>
              <w:jc w:val="center"/>
              <w:rPr>
                <w:b/>
                <w:bCs/>
                <w:iCs/>
                <w:color w:val="000000"/>
                <w:sz w:val="22"/>
                <w:szCs w:val="22"/>
              </w:rPr>
            </w:pPr>
            <w:r w:rsidRPr="00031AB9">
              <w:rPr>
                <w:b/>
                <w:bCs/>
                <w:iCs/>
                <w:color w:val="000000"/>
                <w:sz w:val="22"/>
                <w:szCs w:val="22"/>
              </w:rPr>
              <w:t>Születési neve</w:t>
            </w:r>
          </w:p>
        </w:tc>
        <w:tc>
          <w:tcPr>
            <w:tcW w:w="654" w:type="pct"/>
            <w:vMerge w:val="restart"/>
            <w:tcBorders>
              <w:top w:val="single" w:sz="8" w:space="0" w:color="auto"/>
              <w:left w:val="single" w:sz="4" w:space="0" w:color="auto"/>
              <w:bottom w:val="single" w:sz="4" w:space="0" w:color="auto"/>
              <w:right w:val="single" w:sz="4" w:space="0" w:color="auto"/>
            </w:tcBorders>
            <w:vAlign w:val="center"/>
            <w:hideMark/>
          </w:tcPr>
          <w:p w14:paraId="037AEA2A" w14:textId="77777777" w:rsidR="00031AB9" w:rsidRPr="00031AB9" w:rsidRDefault="00031AB9">
            <w:pPr>
              <w:ind w:firstLine="180"/>
              <w:jc w:val="center"/>
              <w:rPr>
                <w:b/>
                <w:bCs/>
                <w:iCs/>
                <w:color w:val="000000"/>
                <w:sz w:val="22"/>
                <w:szCs w:val="22"/>
              </w:rPr>
            </w:pPr>
            <w:r w:rsidRPr="00031AB9">
              <w:rPr>
                <w:b/>
                <w:bCs/>
                <w:iCs/>
                <w:color w:val="000000"/>
                <w:sz w:val="22"/>
                <w:szCs w:val="22"/>
              </w:rPr>
              <w:t>Születési helye</w:t>
            </w:r>
          </w:p>
        </w:tc>
        <w:tc>
          <w:tcPr>
            <w:tcW w:w="654" w:type="pct"/>
            <w:vMerge w:val="restart"/>
            <w:tcBorders>
              <w:top w:val="single" w:sz="8" w:space="0" w:color="auto"/>
              <w:left w:val="single" w:sz="4" w:space="0" w:color="auto"/>
              <w:bottom w:val="single" w:sz="4" w:space="0" w:color="auto"/>
              <w:right w:val="single" w:sz="4" w:space="0" w:color="auto"/>
            </w:tcBorders>
            <w:vAlign w:val="center"/>
            <w:hideMark/>
          </w:tcPr>
          <w:p w14:paraId="1D760D66" w14:textId="77777777" w:rsidR="00031AB9" w:rsidRPr="00031AB9" w:rsidRDefault="00031AB9">
            <w:pPr>
              <w:ind w:firstLine="180"/>
              <w:rPr>
                <w:b/>
                <w:bCs/>
                <w:iCs/>
                <w:color w:val="000000"/>
                <w:sz w:val="22"/>
                <w:szCs w:val="22"/>
              </w:rPr>
            </w:pPr>
            <w:r w:rsidRPr="00031AB9">
              <w:rPr>
                <w:b/>
                <w:bCs/>
                <w:iCs/>
                <w:color w:val="000000"/>
                <w:sz w:val="22"/>
                <w:szCs w:val="22"/>
              </w:rPr>
              <w:t>Születési ideje</w:t>
            </w:r>
          </w:p>
        </w:tc>
        <w:tc>
          <w:tcPr>
            <w:tcW w:w="494" w:type="pct"/>
            <w:vMerge w:val="restart"/>
            <w:tcBorders>
              <w:top w:val="single" w:sz="8" w:space="0" w:color="auto"/>
              <w:left w:val="single" w:sz="4" w:space="0" w:color="auto"/>
              <w:bottom w:val="single" w:sz="4" w:space="0" w:color="auto"/>
              <w:right w:val="single" w:sz="4" w:space="0" w:color="auto"/>
            </w:tcBorders>
            <w:vAlign w:val="center"/>
            <w:hideMark/>
          </w:tcPr>
          <w:p w14:paraId="54ECC81D" w14:textId="77777777" w:rsidR="00031AB9" w:rsidRPr="00031AB9" w:rsidRDefault="00031AB9">
            <w:pPr>
              <w:ind w:firstLine="180"/>
              <w:jc w:val="center"/>
              <w:rPr>
                <w:b/>
                <w:bCs/>
                <w:iCs/>
                <w:color w:val="000000"/>
                <w:sz w:val="22"/>
                <w:szCs w:val="22"/>
              </w:rPr>
            </w:pPr>
            <w:r w:rsidRPr="00031AB9">
              <w:rPr>
                <w:b/>
                <w:bCs/>
                <w:iCs/>
                <w:color w:val="000000"/>
                <w:sz w:val="22"/>
                <w:szCs w:val="22"/>
              </w:rPr>
              <w:t>Anyja neve</w:t>
            </w:r>
          </w:p>
        </w:tc>
        <w:tc>
          <w:tcPr>
            <w:tcW w:w="695" w:type="pct"/>
            <w:tcBorders>
              <w:top w:val="single" w:sz="8" w:space="0" w:color="auto"/>
              <w:left w:val="nil"/>
              <w:bottom w:val="nil"/>
              <w:right w:val="single" w:sz="4" w:space="0" w:color="auto"/>
            </w:tcBorders>
            <w:vAlign w:val="center"/>
            <w:hideMark/>
          </w:tcPr>
          <w:p w14:paraId="1AC5D402" w14:textId="77777777" w:rsidR="00031AB9" w:rsidRPr="00031AB9" w:rsidRDefault="00031AB9">
            <w:pPr>
              <w:ind w:firstLine="180"/>
              <w:jc w:val="center"/>
              <w:rPr>
                <w:b/>
                <w:bCs/>
                <w:iCs/>
                <w:color w:val="000000"/>
                <w:sz w:val="22"/>
                <w:szCs w:val="22"/>
              </w:rPr>
            </w:pPr>
            <w:r w:rsidRPr="00031AB9">
              <w:rPr>
                <w:b/>
                <w:bCs/>
                <w:iCs/>
                <w:color w:val="000000"/>
                <w:sz w:val="22"/>
                <w:szCs w:val="22"/>
              </w:rPr>
              <w:t>Tulajdoni hányad</w:t>
            </w:r>
          </w:p>
        </w:tc>
        <w:tc>
          <w:tcPr>
            <w:tcW w:w="666" w:type="pct"/>
            <w:tcBorders>
              <w:top w:val="single" w:sz="8" w:space="0" w:color="auto"/>
              <w:left w:val="nil"/>
              <w:bottom w:val="nil"/>
              <w:right w:val="single" w:sz="8" w:space="0" w:color="auto"/>
            </w:tcBorders>
            <w:vAlign w:val="center"/>
            <w:hideMark/>
          </w:tcPr>
          <w:p w14:paraId="3263118A" w14:textId="77777777" w:rsidR="00031AB9" w:rsidRPr="00031AB9" w:rsidRDefault="00031AB9">
            <w:pPr>
              <w:ind w:firstLine="180"/>
              <w:jc w:val="center"/>
              <w:rPr>
                <w:b/>
                <w:bCs/>
                <w:iCs/>
                <w:color w:val="000000"/>
                <w:sz w:val="22"/>
                <w:szCs w:val="22"/>
              </w:rPr>
            </w:pPr>
            <w:r w:rsidRPr="00031AB9">
              <w:rPr>
                <w:b/>
                <w:bCs/>
                <w:iCs/>
                <w:color w:val="000000"/>
                <w:sz w:val="22"/>
                <w:szCs w:val="22"/>
              </w:rPr>
              <w:t>Befolyás, szavazati jog mértéke</w:t>
            </w:r>
          </w:p>
        </w:tc>
      </w:tr>
      <w:tr w:rsidR="00031AB9" w:rsidRPr="00031AB9" w14:paraId="270E156B" w14:textId="77777777" w:rsidTr="00031AB9">
        <w:trPr>
          <w:trHeight w:val="451"/>
          <w:jc w:val="center"/>
        </w:trPr>
        <w:tc>
          <w:tcPr>
            <w:tcW w:w="0" w:type="auto"/>
            <w:vMerge/>
            <w:tcBorders>
              <w:top w:val="single" w:sz="8" w:space="0" w:color="auto"/>
              <w:left w:val="single" w:sz="8" w:space="0" w:color="auto"/>
              <w:bottom w:val="single" w:sz="4" w:space="0" w:color="auto"/>
              <w:right w:val="single" w:sz="4" w:space="0" w:color="auto"/>
            </w:tcBorders>
            <w:vAlign w:val="center"/>
            <w:hideMark/>
          </w:tcPr>
          <w:p w14:paraId="536EDE3D" w14:textId="77777777" w:rsidR="00031AB9" w:rsidRPr="00031AB9" w:rsidRDefault="00031AB9">
            <w:pPr>
              <w:rPr>
                <w:b/>
                <w:bCs/>
                <w:iCs/>
                <w:color w:val="000000"/>
                <w:sz w:val="22"/>
                <w:szCs w:val="22"/>
                <w:lang w:eastAsia="en-US"/>
              </w:rPr>
            </w:pPr>
          </w:p>
        </w:tc>
        <w:tc>
          <w:tcPr>
            <w:tcW w:w="0" w:type="auto"/>
            <w:vMerge/>
            <w:tcBorders>
              <w:top w:val="single" w:sz="8" w:space="0" w:color="auto"/>
              <w:left w:val="single" w:sz="8" w:space="0" w:color="auto"/>
              <w:bottom w:val="single" w:sz="4" w:space="0" w:color="auto"/>
              <w:right w:val="single" w:sz="4" w:space="0" w:color="auto"/>
            </w:tcBorders>
            <w:vAlign w:val="center"/>
            <w:hideMark/>
          </w:tcPr>
          <w:p w14:paraId="5F50B4B5" w14:textId="77777777" w:rsidR="00031AB9" w:rsidRPr="00031AB9" w:rsidRDefault="00031AB9">
            <w:pPr>
              <w:rPr>
                <w:b/>
                <w:bCs/>
                <w:iCs/>
                <w:color w:val="000000"/>
                <w:sz w:val="22"/>
                <w:szCs w:val="22"/>
                <w:lang w:eastAsia="en-US"/>
              </w:rPr>
            </w:pPr>
          </w:p>
        </w:tc>
        <w:tc>
          <w:tcPr>
            <w:tcW w:w="0" w:type="auto"/>
            <w:vMerge/>
            <w:tcBorders>
              <w:top w:val="single" w:sz="8" w:space="0" w:color="auto"/>
              <w:left w:val="single" w:sz="4" w:space="0" w:color="auto"/>
              <w:bottom w:val="single" w:sz="4" w:space="0" w:color="auto"/>
              <w:right w:val="single" w:sz="4" w:space="0" w:color="auto"/>
            </w:tcBorders>
            <w:vAlign w:val="center"/>
            <w:hideMark/>
          </w:tcPr>
          <w:p w14:paraId="363168D5" w14:textId="77777777" w:rsidR="00031AB9" w:rsidRPr="00031AB9" w:rsidRDefault="00031AB9">
            <w:pPr>
              <w:rPr>
                <w:b/>
                <w:bCs/>
                <w:iCs/>
                <w:color w:val="000000"/>
                <w:sz w:val="22"/>
                <w:szCs w:val="22"/>
                <w:lang w:eastAsia="en-US"/>
              </w:rPr>
            </w:pPr>
          </w:p>
        </w:tc>
        <w:tc>
          <w:tcPr>
            <w:tcW w:w="0" w:type="auto"/>
            <w:vMerge/>
            <w:tcBorders>
              <w:top w:val="single" w:sz="8" w:space="0" w:color="auto"/>
              <w:left w:val="single" w:sz="4" w:space="0" w:color="auto"/>
              <w:bottom w:val="single" w:sz="4" w:space="0" w:color="auto"/>
              <w:right w:val="single" w:sz="4" w:space="0" w:color="auto"/>
            </w:tcBorders>
            <w:vAlign w:val="center"/>
            <w:hideMark/>
          </w:tcPr>
          <w:p w14:paraId="208F8E7E" w14:textId="77777777" w:rsidR="00031AB9" w:rsidRPr="00031AB9" w:rsidRDefault="00031AB9">
            <w:pPr>
              <w:rPr>
                <w:b/>
                <w:bCs/>
                <w:iCs/>
                <w:color w:val="000000"/>
                <w:sz w:val="22"/>
                <w:szCs w:val="22"/>
                <w:lang w:eastAsia="en-US"/>
              </w:rPr>
            </w:pPr>
          </w:p>
        </w:tc>
        <w:tc>
          <w:tcPr>
            <w:tcW w:w="0" w:type="auto"/>
            <w:vMerge/>
            <w:tcBorders>
              <w:top w:val="single" w:sz="8" w:space="0" w:color="auto"/>
              <w:left w:val="single" w:sz="4" w:space="0" w:color="auto"/>
              <w:bottom w:val="single" w:sz="4" w:space="0" w:color="auto"/>
              <w:right w:val="single" w:sz="4" w:space="0" w:color="auto"/>
            </w:tcBorders>
            <w:vAlign w:val="center"/>
            <w:hideMark/>
          </w:tcPr>
          <w:p w14:paraId="3E5A4CD1" w14:textId="77777777" w:rsidR="00031AB9" w:rsidRPr="00031AB9" w:rsidRDefault="00031AB9">
            <w:pPr>
              <w:rPr>
                <w:b/>
                <w:bCs/>
                <w:iCs/>
                <w:color w:val="000000"/>
                <w:sz w:val="22"/>
                <w:szCs w:val="22"/>
                <w:lang w:eastAsia="en-US"/>
              </w:rPr>
            </w:pPr>
          </w:p>
        </w:tc>
        <w:tc>
          <w:tcPr>
            <w:tcW w:w="0" w:type="auto"/>
            <w:vMerge/>
            <w:tcBorders>
              <w:top w:val="single" w:sz="8" w:space="0" w:color="auto"/>
              <w:left w:val="single" w:sz="4" w:space="0" w:color="auto"/>
              <w:bottom w:val="single" w:sz="4" w:space="0" w:color="auto"/>
              <w:right w:val="single" w:sz="4" w:space="0" w:color="auto"/>
            </w:tcBorders>
            <w:vAlign w:val="center"/>
            <w:hideMark/>
          </w:tcPr>
          <w:p w14:paraId="2941CDFC" w14:textId="77777777" w:rsidR="00031AB9" w:rsidRPr="00031AB9" w:rsidRDefault="00031AB9">
            <w:pPr>
              <w:rPr>
                <w:b/>
                <w:bCs/>
                <w:iCs/>
                <w:color w:val="000000"/>
                <w:sz w:val="22"/>
                <w:szCs w:val="22"/>
                <w:lang w:eastAsia="en-US"/>
              </w:rPr>
            </w:pPr>
          </w:p>
        </w:tc>
        <w:tc>
          <w:tcPr>
            <w:tcW w:w="0" w:type="auto"/>
            <w:vMerge/>
            <w:tcBorders>
              <w:top w:val="single" w:sz="8" w:space="0" w:color="auto"/>
              <w:left w:val="single" w:sz="4" w:space="0" w:color="auto"/>
              <w:bottom w:val="single" w:sz="4" w:space="0" w:color="auto"/>
              <w:right w:val="single" w:sz="4" w:space="0" w:color="auto"/>
            </w:tcBorders>
            <w:vAlign w:val="center"/>
            <w:hideMark/>
          </w:tcPr>
          <w:p w14:paraId="5C881124" w14:textId="77777777" w:rsidR="00031AB9" w:rsidRPr="00031AB9" w:rsidRDefault="00031AB9">
            <w:pPr>
              <w:rPr>
                <w:b/>
                <w:bCs/>
                <w:iCs/>
                <w:color w:val="000000"/>
                <w:sz w:val="22"/>
                <w:szCs w:val="22"/>
                <w:lang w:eastAsia="en-US"/>
              </w:rPr>
            </w:pPr>
          </w:p>
        </w:tc>
        <w:tc>
          <w:tcPr>
            <w:tcW w:w="695" w:type="pct"/>
            <w:tcBorders>
              <w:top w:val="nil"/>
              <w:left w:val="nil"/>
              <w:bottom w:val="single" w:sz="4" w:space="0" w:color="auto"/>
              <w:right w:val="single" w:sz="4" w:space="0" w:color="auto"/>
            </w:tcBorders>
            <w:vAlign w:val="center"/>
            <w:hideMark/>
          </w:tcPr>
          <w:p w14:paraId="6B066EB0" w14:textId="77777777" w:rsidR="00031AB9" w:rsidRPr="00031AB9" w:rsidRDefault="00031AB9">
            <w:pPr>
              <w:ind w:firstLine="180"/>
              <w:jc w:val="center"/>
              <w:rPr>
                <w:b/>
                <w:bCs/>
                <w:iCs/>
                <w:color w:val="000000"/>
                <w:sz w:val="22"/>
                <w:szCs w:val="22"/>
              </w:rPr>
            </w:pPr>
            <w:r w:rsidRPr="00031AB9">
              <w:rPr>
                <w:b/>
                <w:bCs/>
                <w:iCs/>
                <w:color w:val="000000"/>
                <w:sz w:val="22"/>
                <w:szCs w:val="22"/>
              </w:rPr>
              <w:t>%</w:t>
            </w:r>
          </w:p>
        </w:tc>
        <w:tc>
          <w:tcPr>
            <w:tcW w:w="666" w:type="pct"/>
            <w:tcBorders>
              <w:top w:val="nil"/>
              <w:left w:val="nil"/>
              <w:bottom w:val="single" w:sz="4" w:space="0" w:color="auto"/>
              <w:right w:val="single" w:sz="8" w:space="0" w:color="auto"/>
            </w:tcBorders>
            <w:vAlign w:val="center"/>
            <w:hideMark/>
          </w:tcPr>
          <w:p w14:paraId="70D14341" w14:textId="77777777" w:rsidR="00031AB9" w:rsidRPr="00031AB9" w:rsidRDefault="00031AB9">
            <w:pPr>
              <w:ind w:firstLine="180"/>
              <w:jc w:val="center"/>
              <w:rPr>
                <w:b/>
                <w:bCs/>
                <w:iCs/>
                <w:color w:val="000000"/>
                <w:sz w:val="22"/>
                <w:szCs w:val="22"/>
              </w:rPr>
            </w:pPr>
            <w:r w:rsidRPr="00031AB9">
              <w:rPr>
                <w:b/>
                <w:bCs/>
                <w:iCs/>
                <w:color w:val="000000"/>
                <w:sz w:val="22"/>
                <w:szCs w:val="22"/>
              </w:rPr>
              <w:t>%</w:t>
            </w:r>
          </w:p>
        </w:tc>
      </w:tr>
      <w:tr w:rsidR="00031AB9" w:rsidRPr="00031AB9" w14:paraId="540BB32C" w14:textId="77777777" w:rsidTr="00031AB9">
        <w:trPr>
          <w:trHeight w:val="451"/>
          <w:jc w:val="center"/>
        </w:trPr>
        <w:tc>
          <w:tcPr>
            <w:tcW w:w="346" w:type="pct"/>
            <w:tcBorders>
              <w:top w:val="nil"/>
              <w:left w:val="single" w:sz="8" w:space="0" w:color="auto"/>
              <w:bottom w:val="single" w:sz="4" w:space="0" w:color="auto"/>
              <w:right w:val="single" w:sz="4" w:space="0" w:color="auto"/>
            </w:tcBorders>
            <w:vAlign w:val="bottom"/>
            <w:hideMark/>
          </w:tcPr>
          <w:p w14:paraId="625866A3" w14:textId="77777777" w:rsidR="00031AB9" w:rsidRPr="00031AB9" w:rsidRDefault="00031AB9">
            <w:pPr>
              <w:ind w:firstLine="180"/>
              <w:jc w:val="both"/>
              <w:rPr>
                <w:iCs/>
                <w:color w:val="000000"/>
                <w:sz w:val="22"/>
                <w:szCs w:val="22"/>
              </w:rPr>
            </w:pPr>
            <w:r w:rsidRPr="00031AB9">
              <w:rPr>
                <w:iCs/>
                <w:color w:val="000000"/>
                <w:sz w:val="22"/>
                <w:szCs w:val="22"/>
              </w:rPr>
              <w:t>1.</w:t>
            </w:r>
          </w:p>
        </w:tc>
        <w:tc>
          <w:tcPr>
            <w:tcW w:w="419" w:type="pct"/>
            <w:tcBorders>
              <w:top w:val="nil"/>
              <w:left w:val="single" w:sz="8" w:space="0" w:color="auto"/>
              <w:bottom w:val="single" w:sz="4" w:space="0" w:color="auto"/>
              <w:right w:val="single" w:sz="4" w:space="0" w:color="auto"/>
            </w:tcBorders>
            <w:noWrap/>
            <w:vAlign w:val="bottom"/>
            <w:hideMark/>
          </w:tcPr>
          <w:p w14:paraId="746660F7" w14:textId="77777777" w:rsidR="00031AB9" w:rsidRPr="00031AB9" w:rsidRDefault="00031AB9">
            <w:pPr>
              <w:rPr>
                <w:iCs/>
                <w:color w:val="000000"/>
                <w:sz w:val="22"/>
                <w:szCs w:val="22"/>
              </w:rPr>
            </w:pPr>
          </w:p>
        </w:tc>
        <w:tc>
          <w:tcPr>
            <w:tcW w:w="419" w:type="pct"/>
            <w:tcBorders>
              <w:top w:val="nil"/>
              <w:left w:val="nil"/>
              <w:bottom w:val="single" w:sz="4" w:space="0" w:color="auto"/>
              <w:right w:val="single" w:sz="4" w:space="0" w:color="auto"/>
            </w:tcBorders>
            <w:noWrap/>
            <w:vAlign w:val="bottom"/>
            <w:hideMark/>
          </w:tcPr>
          <w:p w14:paraId="16A2D733" w14:textId="77777777" w:rsidR="00031AB9" w:rsidRPr="00031AB9" w:rsidRDefault="00031AB9">
            <w:pPr>
              <w:ind w:firstLine="180"/>
              <w:jc w:val="both"/>
              <w:rPr>
                <w:iCs/>
                <w:color w:val="000000"/>
                <w:sz w:val="22"/>
                <w:szCs w:val="22"/>
                <w:lang w:eastAsia="en-US"/>
              </w:rPr>
            </w:pPr>
            <w:r w:rsidRPr="00031AB9">
              <w:rPr>
                <w:iCs/>
                <w:color w:val="000000"/>
                <w:sz w:val="22"/>
                <w:szCs w:val="22"/>
              </w:rPr>
              <w:t> </w:t>
            </w:r>
          </w:p>
        </w:tc>
        <w:tc>
          <w:tcPr>
            <w:tcW w:w="654" w:type="pct"/>
            <w:tcBorders>
              <w:top w:val="nil"/>
              <w:left w:val="nil"/>
              <w:bottom w:val="single" w:sz="4" w:space="0" w:color="auto"/>
              <w:right w:val="single" w:sz="4" w:space="0" w:color="auto"/>
            </w:tcBorders>
            <w:noWrap/>
            <w:vAlign w:val="bottom"/>
            <w:hideMark/>
          </w:tcPr>
          <w:p w14:paraId="00266F90" w14:textId="77777777" w:rsidR="00031AB9" w:rsidRPr="00031AB9" w:rsidRDefault="00031AB9">
            <w:pPr>
              <w:ind w:firstLine="180"/>
              <w:jc w:val="both"/>
              <w:rPr>
                <w:iCs/>
                <w:color w:val="000000"/>
                <w:sz w:val="22"/>
                <w:szCs w:val="22"/>
              </w:rPr>
            </w:pPr>
            <w:r w:rsidRPr="00031AB9">
              <w:rPr>
                <w:iCs/>
                <w:color w:val="000000"/>
                <w:sz w:val="22"/>
                <w:szCs w:val="22"/>
              </w:rPr>
              <w:t> </w:t>
            </w:r>
          </w:p>
        </w:tc>
        <w:tc>
          <w:tcPr>
            <w:tcW w:w="654" w:type="pct"/>
            <w:tcBorders>
              <w:top w:val="nil"/>
              <w:left w:val="nil"/>
              <w:bottom w:val="single" w:sz="4" w:space="0" w:color="auto"/>
              <w:right w:val="single" w:sz="4" w:space="0" w:color="auto"/>
            </w:tcBorders>
            <w:noWrap/>
            <w:vAlign w:val="bottom"/>
            <w:hideMark/>
          </w:tcPr>
          <w:p w14:paraId="5D9284FC" w14:textId="77777777" w:rsidR="00031AB9" w:rsidRPr="00031AB9" w:rsidRDefault="00031AB9">
            <w:pPr>
              <w:ind w:firstLine="180"/>
              <w:jc w:val="both"/>
              <w:rPr>
                <w:iCs/>
                <w:color w:val="000000"/>
                <w:sz w:val="22"/>
                <w:szCs w:val="22"/>
              </w:rPr>
            </w:pPr>
            <w:r w:rsidRPr="00031AB9">
              <w:rPr>
                <w:iCs/>
                <w:color w:val="000000"/>
                <w:sz w:val="22"/>
                <w:szCs w:val="22"/>
              </w:rPr>
              <w:t> </w:t>
            </w:r>
          </w:p>
        </w:tc>
        <w:tc>
          <w:tcPr>
            <w:tcW w:w="654" w:type="pct"/>
            <w:tcBorders>
              <w:top w:val="nil"/>
              <w:left w:val="nil"/>
              <w:bottom w:val="single" w:sz="4" w:space="0" w:color="auto"/>
              <w:right w:val="single" w:sz="4" w:space="0" w:color="auto"/>
            </w:tcBorders>
            <w:noWrap/>
            <w:vAlign w:val="bottom"/>
            <w:hideMark/>
          </w:tcPr>
          <w:p w14:paraId="59048EB0" w14:textId="77777777" w:rsidR="00031AB9" w:rsidRPr="00031AB9" w:rsidRDefault="00031AB9">
            <w:pPr>
              <w:ind w:firstLine="180"/>
              <w:jc w:val="both"/>
              <w:rPr>
                <w:iCs/>
                <w:color w:val="000000"/>
                <w:sz w:val="22"/>
                <w:szCs w:val="22"/>
              </w:rPr>
            </w:pPr>
            <w:r w:rsidRPr="00031AB9">
              <w:rPr>
                <w:iCs/>
                <w:color w:val="000000"/>
                <w:sz w:val="22"/>
                <w:szCs w:val="22"/>
              </w:rPr>
              <w:t> </w:t>
            </w:r>
          </w:p>
        </w:tc>
        <w:tc>
          <w:tcPr>
            <w:tcW w:w="494" w:type="pct"/>
            <w:tcBorders>
              <w:top w:val="nil"/>
              <w:left w:val="nil"/>
              <w:bottom w:val="single" w:sz="4" w:space="0" w:color="auto"/>
              <w:right w:val="single" w:sz="4" w:space="0" w:color="auto"/>
            </w:tcBorders>
            <w:noWrap/>
            <w:vAlign w:val="bottom"/>
            <w:hideMark/>
          </w:tcPr>
          <w:p w14:paraId="1EE2E7AE" w14:textId="77777777" w:rsidR="00031AB9" w:rsidRPr="00031AB9" w:rsidRDefault="00031AB9">
            <w:pPr>
              <w:ind w:firstLine="180"/>
              <w:jc w:val="both"/>
              <w:rPr>
                <w:iCs/>
                <w:color w:val="000000"/>
                <w:sz w:val="22"/>
                <w:szCs w:val="22"/>
              </w:rPr>
            </w:pPr>
            <w:r w:rsidRPr="00031AB9">
              <w:rPr>
                <w:iCs/>
                <w:color w:val="000000"/>
                <w:sz w:val="22"/>
                <w:szCs w:val="22"/>
              </w:rPr>
              <w:t> </w:t>
            </w:r>
          </w:p>
        </w:tc>
        <w:tc>
          <w:tcPr>
            <w:tcW w:w="695" w:type="pct"/>
            <w:tcBorders>
              <w:top w:val="nil"/>
              <w:left w:val="nil"/>
              <w:bottom w:val="single" w:sz="4" w:space="0" w:color="auto"/>
              <w:right w:val="single" w:sz="4" w:space="0" w:color="auto"/>
            </w:tcBorders>
            <w:noWrap/>
            <w:vAlign w:val="bottom"/>
            <w:hideMark/>
          </w:tcPr>
          <w:p w14:paraId="01DECDB7" w14:textId="77777777" w:rsidR="00031AB9" w:rsidRPr="00031AB9" w:rsidRDefault="00031AB9">
            <w:pPr>
              <w:ind w:firstLine="180"/>
              <w:jc w:val="both"/>
              <w:rPr>
                <w:iCs/>
                <w:color w:val="000000"/>
                <w:sz w:val="22"/>
                <w:szCs w:val="22"/>
              </w:rPr>
            </w:pPr>
            <w:r w:rsidRPr="00031AB9">
              <w:rPr>
                <w:iCs/>
                <w:color w:val="000000"/>
                <w:sz w:val="22"/>
                <w:szCs w:val="22"/>
              </w:rPr>
              <w:t> </w:t>
            </w:r>
          </w:p>
        </w:tc>
        <w:tc>
          <w:tcPr>
            <w:tcW w:w="666" w:type="pct"/>
            <w:tcBorders>
              <w:top w:val="nil"/>
              <w:left w:val="nil"/>
              <w:bottom w:val="single" w:sz="4" w:space="0" w:color="auto"/>
              <w:right w:val="single" w:sz="8" w:space="0" w:color="auto"/>
            </w:tcBorders>
            <w:noWrap/>
            <w:vAlign w:val="bottom"/>
            <w:hideMark/>
          </w:tcPr>
          <w:p w14:paraId="5B868E3D" w14:textId="77777777" w:rsidR="00031AB9" w:rsidRPr="00031AB9" w:rsidRDefault="00031AB9">
            <w:pPr>
              <w:ind w:firstLine="180"/>
              <w:jc w:val="both"/>
              <w:rPr>
                <w:iCs/>
                <w:color w:val="000000"/>
                <w:sz w:val="22"/>
                <w:szCs w:val="22"/>
              </w:rPr>
            </w:pPr>
            <w:r w:rsidRPr="00031AB9">
              <w:rPr>
                <w:iCs/>
                <w:color w:val="000000"/>
                <w:sz w:val="22"/>
                <w:szCs w:val="22"/>
              </w:rPr>
              <w:t> </w:t>
            </w:r>
          </w:p>
        </w:tc>
      </w:tr>
      <w:tr w:rsidR="00031AB9" w:rsidRPr="00031AB9" w14:paraId="1202E9AB" w14:textId="77777777" w:rsidTr="00031AB9">
        <w:trPr>
          <w:trHeight w:val="451"/>
          <w:jc w:val="center"/>
        </w:trPr>
        <w:tc>
          <w:tcPr>
            <w:tcW w:w="346" w:type="pct"/>
            <w:tcBorders>
              <w:top w:val="nil"/>
              <w:left w:val="single" w:sz="8" w:space="0" w:color="auto"/>
              <w:bottom w:val="single" w:sz="4" w:space="0" w:color="auto"/>
              <w:right w:val="single" w:sz="4" w:space="0" w:color="auto"/>
            </w:tcBorders>
            <w:vAlign w:val="bottom"/>
            <w:hideMark/>
          </w:tcPr>
          <w:p w14:paraId="5FE576E0" w14:textId="77777777" w:rsidR="00031AB9" w:rsidRPr="00031AB9" w:rsidRDefault="00031AB9">
            <w:pPr>
              <w:ind w:firstLine="180"/>
              <w:jc w:val="both"/>
              <w:rPr>
                <w:iCs/>
                <w:color w:val="000000"/>
                <w:sz w:val="22"/>
                <w:szCs w:val="22"/>
              </w:rPr>
            </w:pPr>
            <w:r w:rsidRPr="00031AB9">
              <w:rPr>
                <w:iCs/>
                <w:color w:val="000000"/>
                <w:sz w:val="22"/>
                <w:szCs w:val="22"/>
              </w:rPr>
              <w:t>2.</w:t>
            </w:r>
          </w:p>
        </w:tc>
        <w:tc>
          <w:tcPr>
            <w:tcW w:w="419" w:type="pct"/>
            <w:tcBorders>
              <w:top w:val="nil"/>
              <w:left w:val="single" w:sz="8" w:space="0" w:color="auto"/>
              <w:bottom w:val="single" w:sz="4" w:space="0" w:color="auto"/>
              <w:right w:val="single" w:sz="4" w:space="0" w:color="auto"/>
            </w:tcBorders>
            <w:noWrap/>
            <w:vAlign w:val="bottom"/>
            <w:hideMark/>
          </w:tcPr>
          <w:p w14:paraId="010E4BB1" w14:textId="77777777" w:rsidR="00031AB9" w:rsidRPr="00031AB9" w:rsidRDefault="00031AB9">
            <w:pPr>
              <w:rPr>
                <w:iCs/>
                <w:color w:val="000000"/>
                <w:sz w:val="22"/>
                <w:szCs w:val="22"/>
              </w:rPr>
            </w:pPr>
          </w:p>
        </w:tc>
        <w:tc>
          <w:tcPr>
            <w:tcW w:w="419" w:type="pct"/>
            <w:tcBorders>
              <w:top w:val="nil"/>
              <w:left w:val="nil"/>
              <w:bottom w:val="single" w:sz="4" w:space="0" w:color="auto"/>
              <w:right w:val="single" w:sz="4" w:space="0" w:color="auto"/>
            </w:tcBorders>
            <w:noWrap/>
            <w:vAlign w:val="bottom"/>
            <w:hideMark/>
          </w:tcPr>
          <w:p w14:paraId="1C7A7063" w14:textId="77777777" w:rsidR="00031AB9" w:rsidRPr="00031AB9" w:rsidRDefault="00031AB9">
            <w:pPr>
              <w:ind w:firstLine="180"/>
              <w:jc w:val="both"/>
              <w:rPr>
                <w:iCs/>
                <w:color w:val="000000"/>
                <w:sz w:val="22"/>
                <w:szCs w:val="22"/>
                <w:lang w:eastAsia="en-US"/>
              </w:rPr>
            </w:pPr>
            <w:r w:rsidRPr="00031AB9">
              <w:rPr>
                <w:iCs/>
                <w:color w:val="000000"/>
                <w:sz w:val="22"/>
                <w:szCs w:val="22"/>
              </w:rPr>
              <w:t> </w:t>
            </w:r>
          </w:p>
        </w:tc>
        <w:tc>
          <w:tcPr>
            <w:tcW w:w="654" w:type="pct"/>
            <w:tcBorders>
              <w:top w:val="nil"/>
              <w:left w:val="nil"/>
              <w:bottom w:val="single" w:sz="4" w:space="0" w:color="auto"/>
              <w:right w:val="single" w:sz="4" w:space="0" w:color="auto"/>
            </w:tcBorders>
            <w:noWrap/>
            <w:vAlign w:val="bottom"/>
            <w:hideMark/>
          </w:tcPr>
          <w:p w14:paraId="20364A74" w14:textId="77777777" w:rsidR="00031AB9" w:rsidRPr="00031AB9" w:rsidRDefault="00031AB9">
            <w:pPr>
              <w:ind w:firstLine="180"/>
              <w:jc w:val="both"/>
              <w:rPr>
                <w:iCs/>
                <w:color w:val="000000"/>
                <w:sz w:val="22"/>
                <w:szCs w:val="22"/>
              </w:rPr>
            </w:pPr>
            <w:r w:rsidRPr="00031AB9">
              <w:rPr>
                <w:iCs/>
                <w:color w:val="000000"/>
                <w:sz w:val="22"/>
                <w:szCs w:val="22"/>
              </w:rPr>
              <w:t> </w:t>
            </w:r>
          </w:p>
        </w:tc>
        <w:tc>
          <w:tcPr>
            <w:tcW w:w="654" w:type="pct"/>
            <w:tcBorders>
              <w:top w:val="nil"/>
              <w:left w:val="nil"/>
              <w:bottom w:val="single" w:sz="4" w:space="0" w:color="auto"/>
              <w:right w:val="single" w:sz="4" w:space="0" w:color="auto"/>
            </w:tcBorders>
            <w:noWrap/>
            <w:vAlign w:val="bottom"/>
            <w:hideMark/>
          </w:tcPr>
          <w:p w14:paraId="5DD303DE" w14:textId="77777777" w:rsidR="00031AB9" w:rsidRPr="00031AB9" w:rsidRDefault="00031AB9">
            <w:pPr>
              <w:ind w:firstLine="180"/>
              <w:jc w:val="both"/>
              <w:rPr>
                <w:iCs/>
                <w:color w:val="000000"/>
                <w:sz w:val="22"/>
                <w:szCs w:val="22"/>
              </w:rPr>
            </w:pPr>
            <w:r w:rsidRPr="00031AB9">
              <w:rPr>
                <w:iCs/>
                <w:color w:val="000000"/>
                <w:sz w:val="22"/>
                <w:szCs w:val="22"/>
              </w:rPr>
              <w:t> </w:t>
            </w:r>
          </w:p>
        </w:tc>
        <w:tc>
          <w:tcPr>
            <w:tcW w:w="654" w:type="pct"/>
            <w:tcBorders>
              <w:top w:val="nil"/>
              <w:left w:val="nil"/>
              <w:bottom w:val="single" w:sz="4" w:space="0" w:color="auto"/>
              <w:right w:val="single" w:sz="4" w:space="0" w:color="auto"/>
            </w:tcBorders>
            <w:noWrap/>
            <w:vAlign w:val="bottom"/>
            <w:hideMark/>
          </w:tcPr>
          <w:p w14:paraId="034834EE" w14:textId="77777777" w:rsidR="00031AB9" w:rsidRPr="00031AB9" w:rsidRDefault="00031AB9">
            <w:pPr>
              <w:ind w:firstLine="180"/>
              <w:jc w:val="both"/>
              <w:rPr>
                <w:iCs/>
                <w:color w:val="000000"/>
                <w:sz w:val="22"/>
                <w:szCs w:val="22"/>
              </w:rPr>
            </w:pPr>
            <w:r w:rsidRPr="00031AB9">
              <w:rPr>
                <w:iCs/>
                <w:color w:val="000000"/>
                <w:sz w:val="22"/>
                <w:szCs w:val="22"/>
              </w:rPr>
              <w:t> </w:t>
            </w:r>
          </w:p>
        </w:tc>
        <w:tc>
          <w:tcPr>
            <w:tcW w:w="494" w:type="pct"/>
            <w:tcBorders>
              <w:top w:val="nil"/>
              <w:left w:val="nil"/>
              <w:bottom w:val="single" w:sz="4" w:space="0" w:color="auto"/>
              <w:right w:val="single" w:sz="4" w:space="0" w:color="auto"/>
            </w:tcBorders>
            <w:noWrap/>
            <w:vAlign w:val="bottom"/>
            <w:hideMark/>
          </w:tcPr>
          <w:p w14:paraId="04233F05" w14:textId="77777777" w:rsidR="00031AB9" w:rsidRPr="00031AB9" w:rsidRDefault="00031AB9">
            <w:pPr>
              <w:ind w:firstLine="180"/>
              <w:jc w:val="both"/>
              <w:rPr>
                <w:iCs/>
                <w:color w:val="000000"/>
                <w:sz w:val="22"/>
                <w:szCs w:val="22"/>
              </w:rPr>
            </w:pPr>
            <w:r w:rsidRPr="00031AB9">
              <w:rPr>
                <w:iCs/>
                <w:color w:val="000000"/>
                <w:sz w:val="22"/>
                <w:szCs w:val="22"/>
              </w:rPr>
              <w:t> </w:t>
            </w:r>
          </w:p>
        </w:tc>
        <w:tc>
          <w:tcPr>
            <w:tcW w:w="695" w:type="pct"/>
            <w:tcBorders>
              <w:top w:val="nil"/>
              <w:left w:val="nil"/>
              <w:bottom w:val="single" w:sz="4" w:space="0" w:color="auto"/>
              <w:right w:val="single" w:sz="4" w:space="0" w:color="auto"/>
            </w:tcBorders>
            <w:noWrap/>
            <w:vAlign w:val="bottom"/>
            <w:hideMark/>
          </w:tcPr>
          <w:p w14:paraId="57354AE8" w14:textId="77777777" w:rsidR="00031AB9" w:rsidRPr="00031AB9" w:rsidRDefault="00031AB9">
            <w:pPr>
              <w:ind w:firstLine="180"/>
              <w:jc w:val="both"/>
              <w:rPr>
                <w:iCs/>
                <w:color w:val="000000"/>
                <w:sz w:val="22"/>
                <w:szCs w:val="22"/>
              </w:rPr>
            </w:pPr>
            <w:r w:rsidRPr="00031AB9">
              <w:rPr>
                <w:iCs/>
                <w:color w:val="000000"/>
                <w:sz w:val="22"/>
                <w:szCs w:val="22"/>
              </w:rPr>
              <w:t> </w:t>
            </w:r>
          </w:p>
        </w:tc>
        <w:tc>
          <w:tcPr>
            <w:tcW w:w="666" w:type="pct"/>
            <w:tcBorders>
              <w:top w:val="nil"/>
              <w:left w:val="nil"/>
              <w:bottom w:val="single" w:sz="4" w:space="0" w:color="auto"/>
              <w:right w:val="single" w:sz="8" w:space="0" w:color="auto"/>
            </w:tcBorders>
            <w:noWrap/>
            <w:vAlign w:val="bottom"/>
            <w:hideMark/>
          </w:tcPr>
          <w:p w14:paraId="32877792" w14:textId="77777777" w:rsidR="00031AB9" w:rsidRPr="00031AB9" w:rsidRDefault="00031AB9">
            <w:pPr>
              <w:ind w:firstLine="180"/>
              <w:jc w:val="both"/>
              <w:rPr>
                <w:iCs/>
                <w:color w:val="000000"/>
                <w:sz w:val="22"/>
                <w:szCs w:val="22"/>
              </w:rPr>
            </w:pPr>
            <w:r w:rsidRPr="00031AB9">
              <w:rPr>
                <w:iCs/>
                <w:color w:val="000000"/>
                <w:sz w:val="22"/>
                <w:szCs w:val="22"/>
              </w:rPr>
              <w:t> </w:t>
            </w:r>
          </w:p>
        </w:tc>
      </w:tr>
      <w:tr w:rsidR="00031AB9" w:rsidRPr="00031AB9" w14:paraId="6FDFB747" w14:textId="77777777" w:rsidTr="00031AB9">
        <w:trPr>
          <w:trHeight w:val="474"/>
          <w:jc w:val="center"/>
        </w:trPr>
        <w:tc>
          <w:tcPr>
            <w:tcW w:w="346" w:type="pct"/>
            <w:tcBorders>
              <w:top w:val="nil"/>
              <w:left w:val="single" w:sz="8" w:space="0" w:color="auto"/>
              <w:bottom w:val="single" w:sz="8" w:space="0" w:color="auto"/>
              <w:right w:val="single" w:sz="4" w:space="0" w:color="auto"/>
            </w:tcBorders>
            <w:vAlign w:val="bottom"/>
            <w:hideMark/>
          </w:tcPr>
          <w:p w14:paraId="14CAFF7E" w14:textId="77777777" w:rsidR="00031AB9" w:rsidRPr="00031AB9" w:rsidRDefault="00031AB9">
            <w:pPr>
              <w:ind w:firstLine="180"/>
              <w:jc w:val="both"/>
              <w:rPr>
                <w:iCs/>
                <w:color w:val="000000"/>
                <w:sz w:val="22"/>
                <w:szCs w:val="22"/>
              </w:rPr>
            </w:pPr>
            <w:r w:rsidRPr="00031AB9">
              <w:rPr>
                <w:iCs/>
                <w:color w:val="000000"/>
                <w:sz w:val="22"/>
                <w:szCs w:val="22"/>
              </w:rPr>
              <w:t>3.</w:t>
            </w:r>
          </w:p>
        </w:tc>
        <w:tc>
          <w:tcPr>
            <w:tcW w:w="419" w:type="pct"/>
            <w:tcBorders>
              <w:top w:val="nil"/>
              <w:left w:val="single" w:sz="8" w:space="0" w:color="auto"/>
              <w:bottom w:val="single" w:sz="8" w:space="0" w:color="auto"/>
              <w:right w:val="single" w:sz="4" w:space="0" w:color="auto"/>
            </w:tcBorders>
            <w:noWrap/>
            <w:vAlign w:val="bottom"/>
            <w:hideMark/>
          </w:tcPr>
          <w:p w14:paraId="4AB84B5B" w14:textId="77777777" w:rsidR="00031AB9" w:rsidRPr="00031AB9" w:rsidRDefault="00031AB9">
            <w:pPr>
              <w:rPr>
                <w:iCs/>
                <w:color w:val="000000"/>
                <w:sz w:val="22"/>
                <w:szCs w:val="22"/>
              </w:rPr>
            </w:pPr>
          </w:p>
        </w:tc>
        <w:tc>
          <w:tcPr>
            <w:tcW w:w="419" w:type="pct"/>
            <w:tcBorders>
              <w:top w:val="nil"/>
              <w:left w:val="nil"/>
              <w:bottom w:val="single" w:sz="8" w:space="0" w:color="auto"/>
              <w:right w:val="single" w:sz="4" w:space="0" w:color="auto"/>
            </w:tcBorders>
            <w:noWrap/>
            <w:vAlign w:val="bottom"/>
            <w:hideMark/>
          </w:tcPr>
          <w:p w14:paraId="1B2FBFF2" w14:textId="77777777" w:rsidR="00031AB9" w:rsidRPr="00031AB9" w:rsidRDefault="00031AB9">
            <w:pPr>
              <w:ind w:firstLine="180"/>
              <w:jc w:val="both"/>
              <w:rPr>
                <w:iCs/>
                <w:color w:val="000000"/>
                <w:sz w:val="22"/>
                <w:szCs w:val="22"/>
                <w:lang w:eastAsia="en-US"/>
              </w:rPr>
            </w:pPr>
            <w:r w:rsidRPr="00031AB9">
              <w:rPr>
                <w:iCs/>
                <w:color w:val="000000"/>
                <w:sz w:val="22"/>
                <w:szCs w:val="22"/>
              </w:rPr>
              <w:t> </w:t>
            </w:r>
          </w:p>
        </w:tc>
        <w:tc>
          <w:tcPr>
            <w:tcW w:w="654" w:type="pct"/>
            <w:tcBorders>
              <w:top w:val="nil"/>
              <w:left w:val="nil"/>
              <w:bottom w:val="single" w:sz="8" w:space="0" w:color="auto"/>
              <w:right w:val="single" w:sz="4" w:space="0" w:color="auto"/>
            </w:tcBorders>
            <w:noWrap/>
            <w:vAlign w:val="bottom"/>
            <w:hideMark/>
          </w:tcPr>
          <w:p w14:paraId="11E3713F" w14:textId="77777777" w:rsidR="00031AB9" w:rsidRPr="00031AB9" w:rsidRDefault="00031AB9">
            <w:pPr>
              <w:ind w:firstLine="180"/>
              <w:jc w:val="both"/>
              <w:rPr>
                <w:iCs/>
                <w:color w:val="000000"/>
                <w:sz w:val="22"/>
                <w:szCs w:val="22"/>
              </w:rPr>
            </w:pPr>
            <w:r w:rsidRPr="00031AB9">
              <w:rPr>
                <w:iCs/>
                <w:color w:val="000000"/>
                <w:sz w:val="22"/>
                <w:szCs w:val="22"/>
              </w:rPr>
              <w:t> </w:t>
            </w:r>
          </w:p>
        </w:tc>
        <w:tc>
          <w:tcPr>
            <w:tcW w:w="654" w:type="pct"/>
            <w:tcBorders>
              <w:top w:val="nil"/>
              <w:left w:val="nil"/>
              <w:bottom w:val="single" w:sz="8" w:space="0" w:color="auto"/>
              <w:right w:val="single" w:sz="4" w:space="0" w:color="auto"/>
            </w:tcBorders>
            <w:noWrap/>
            <w:vAlign w:val="bottom"/>
            <w:hideMark/>
          </w:tcPr>
          <w:p w14:paraId="5D7C388E" w14:textId="77777777" w:rsidR="00031AB9" w:rsidRPr="00031AB9" w:rsidRDefault="00031AB9">
            <w:pPr>
              <w:ind w:firstLine="180"/>
              <w:jc w:val="both"/>
              <w:rPr>
                <w:iCs/>
                <w:color w:val="000000"/>
                <w:sz w:val="22"/>
                <w:szCs w:val="22"/>
              </w:rPr>
            </w:pPr>
            <w:r w:rsidRPr="00031AB9">
              <w:rPr>
                <w:iCs/>
                <w:color w:val="000000"/>
                <w:sz w:val="22"/>
                <w:szCs w:val="22"/>
              </w:rPr>
              <w:t> </w:t>
            </w:r>
          </w:p>
        </w:tc>
        <w:tc>
          <w:tcPr>
            <w:tcW w:w="654" w:type="pct"/>
            <w:tcBorders>
              <w:top w:val="nil"/>
              <w:left w:val="nil"/>
              <w:bottom w:val="single" w:sz="8" w:space="0" w:color="auto"/>
              <w:right w:val="single" w:sz="4" w:space="0" w:color="auto"/>
            </w:tcBorders>
            <w:noWrap/>
            <w:vAlign w:val="bottom"/>
            <w:hideMark/>
          </w:tcPr>
          <w:p w14:paraId="0192820C" w14:textId="77777777" w:rsidR="00031AB9" w:rsidRPr="00031AB9" w:rsidRDefault="00031AB9">
            <w:pPr>
              <w:ind w:firstLine="180"/>
              <w:jc w:val="both"/>
              <w:rPr>
                <w:iCs/>
                <w:color w:val="000000"/>
                <w:sz w:val="22"/>
                <w:szCs w:val="22"/>
              </w:rPr>
            </w:pPr>
            <w:r w:rsidRPr="00031AB9">
              <w:rPr>
                <w:iCs/>
                <w:color w:val="000000"/>
                <w:sz w:val="22"/>
                <w:szCs w:val="22"/>
              </w:rPr>
              <w:t> </w:t>
            </w:r>
          </w:p>
        </w:tc>
        <w:tc>
          <w:tcPr>
            <w:tcW w:w="494" w:type="pct"/>
            <w:tcBorders>
              <w:top w:val="nil"/>
              <w:left w:val="nil"/>
              <w:bottom w:val="single" w:sz="8" w:space="0" w:color="auto"/>
              <w:right w:val="single" w:sz="4" w:space="0" w:color="auto"/>
            </w:tcBorders>
            <w:noWrap/>
            <w:vAlign w:val="bottom"/>
            <w:hideMark/>
          </w:tcPr>
          <w:p w14:paraId="6C93AD65" w14:textId="77777777" w:rsidR="00031AB9" w:rsidRPr="00031AB9" w:rsidRDefault="00031AB9">
            <w:pPr>
              <w:ind w:firstLine="180"/>
              <w:jc w:val="both"/>
              <w:rPr>
                <w:iCs/>
                <w:color w:val="000000"/>
                <w:sz w:val="22"/>
                <w:szCs w:val="22"/>
              </w:rPr>
            </w:pPr>
            <w:r w:rsidRPr="00031AB9">
              <w:rPr>
                <w:iCs/>
                <w:color w:val="000000"/>
                <w:sz w:val="22"/>
                <w:szCs w:val="22"/>
              </w:rPr>
              <w:t> </w:t>
            </w:r>
          </w:p>
        </w:tc>
        <w:tc>
          <w:tcPr>
            <w:tcW w:w="695" w:type="pct"/>
            <w:tcBorders>
              <w:top w:val="nil"/>
              <w:left w:val="nil"/>
              <w:bottom w:val="single" w:sz="8" w:space="0" w:color="auto"/>
              <w:right w:val="single" w:sz="4" w:space="0" w:color="auto"/>
            </w:tcBorders>
            <w:noWrap/>
            <w:vAlign w:val="bottom"/>
            <w:hideMark/>
          </w:tcPr>
          <w:p w14:paraId="786FEDE1" w14:textId="77777777" w:rsidR="00031AB9" w:rsidRPr="00031AB9" w:rsidRDefault="00031AB9">
            <w:pPr>
              <w:ind w:firstLine="180"/>
              <w:jc w:val="both"/>
              <w:rPr>
                <w:iCs/>
                <w:color w:val="000000"/>
                <w:sz w:val="22"/>
                <w:szCs w:val="22"/>
              </w:rPr>
            </w:pPr>
            <w:r w:rsidRPr="00031AB9">
              <w:rPr>
                <w:iCs/>
                <w:color w:val="000000"/>
                <w:sz w:val="22"/>
                <w:szCs w:val="22"/>
              </w:rPr>
              <w:t> </w:t>
            </w:r>
          </w:p>
        </w:tc>
        <w:tc>
          <w:tcPr>
            <w:tcW w:w="666" w:type="pct"/>
            <w:tcBorders>
              <w:top w:val="nil"/>
              <w:left w:val="nil"/>
              <w:bottom w:val="single" w:sz="8" w:space="0" w:color="auto"/>
              <w:right w:val="single" w:sz="8" w:space="0" w:color="auto"/>
            </w:tcBorders>
            <w:noWrap/>
            <w:vAlign w:val="bottom"/>
            <w:hideMark/>
          </w:tcPr>
          <w:p w14:paraId="7905D595" w14:textId="77777777" w:rsidR="00031AB9" w:rsidRPr="00031AB9" w:rsidRDefault="00031AB9">
            <w:pPr>
              <w:ind w:firstLine="180"/>
              <w:jc w:val="both"/>
              <w:rPr>
                <w:iCs/>
                <w:color w:val="000000"/>
                <w:sz w:val="22"/>
                <w:szCs w:val="22"/>
              </w:rPr>
            </w:pPr>
            <w:r w:rsidRPr="00031AB9">
              <w:rPr>
                <w:iCs/>
                <w:color w:val="000000"/>
                <w:sz w:val="22"/>
                <w:szCs w:val="22"/>
              </w:rPr>
              <w:t> </w:t>
            </w:r>
          </w:p>
        </w:tc>
      </w:tr>
    </w:tbl>
    <w:p w14:paraId="74870C43" w14:textId="77777777" w:rsidR="00031AB9" w:rsidRPr="00031AB9" w:rsidRDefault="00031AB9" w:rsidP="00031AB9">
      <w:pPr>
        <w:ind w:firstLine="180"/>
        <w:jc w:val="both"/>
        <w:rPr>
          <w:iCs/>
          <w:color w:val="000000"/>
          <w:sz w:val="22"/>
          <w:szCs w:val="22"/>
          <w:lang w:eastAsia="en-US"/>
        </w:rPr>
      </w:pPr>
    </w:p>
    <w:p w14:paraId="7BEE4EB6" w14:textId="77777777" w:rsidR="00031AB9" w:rsidRPr="00031AB9" w:rsidRDefault="00031AB9" w:rsidP="00031AB9">
      <w:pPr>
        <w:ind w:left="708" w:firstLine="180"/>
        <w:jc w:val="both"/>
        <w:rPr>
          <w:i/>
          <w:iCs/>
          <w:color w:val="000000"/>
          <w:sz w:val="22"/>
          <w:szCs w:val="22"/>
        </w:rPr>
      </w:pPr>
      <w:r w:rsidRPr="00031AB9">
        <w:rPr>
          <w:b/>
          <w:iCs/>
          <w:color w:val="000000"/>
          <w:sz w:val="22"/>
          <w:szCs w:val="22"/>
        </w:rPr>
        <w:t>II.2.2.</w:t>
      </w:r>
      <w:r w:rsidRPr="00031AB9">
        <w:rPr>
          <w:iCs/>
          <w:color w:val="000000"/>
          <w:sz w:val="22"/>
          <w:szCs w:val="22"/>
        </w:rPr>
        <w:t xml:space="preserve"> Az általam képviselt gazdálkodó szervezetben közvetlenül vagy közvetetten több mint 25 % - os tulajdonnal, befolyással vagy szavazati joggal bíró jogi személy, jogi személyiséggel nem rendelkező gazdálkodó szervezetek </w:t>
      </w:r>
      <w:r w:rsidRPr="00031AB9">
        <w:rPr>
          <w:b/>
          <w:iCs/>
          <w:color w:val="000000"/>
          <w:sz w:val="22"/>
          <w:szCs w:val="22"/>
        </w:rPr>
        <w:t>adóilletékessége</w:t>
      </w:r>
      <w:r w:rsidRPr="00031AB9">
        <w:rPr>
          <w:iCs/>
          <w:color w:val="000000"/>
          <w:sz w:val="22"/>
          <w:szCs w:val="22"/>
        </w:rPr>
        <w:t xml:space="preserve"> </w:t>
      </w:r>
      <w:r w:rsidRPr="00031AB9">
        <w:rPr>
          <w:i/>
          <w:iCs/>
          <w:color w:val="000000"/>
          <w:sz w:val="22"/>
          <w:szCs w:val="22"/>
        </w:rPr>
        <w:t>(több érintett szervezet esetében szervezetenként szükséges az adóilletőséget megjelölni. Kérjük a II.2. pont szerinti táblázat megfelelő sorszáma szerinti szervezetre vonatkozóan kitölteni.):</w:t>
      </w:r>
    </w:p>
    <w:p w14:paraId="004E9D5F" w14:textId="77777777" w:rsidR="00031AB9" w:rsidRPr="00031AB9" w:rsidRDefault="00031AB9" w:rsidP="00031AB9">
      <w:pPr>
        <w:jc w:val="both"/>
        <w:rPr>
          <w:i/>
          <w:iCs/>
          <w:color w:val="000000"/>
          <w:sz w:val="22"/>
          <w:szCs w:val="22"/>
        </w:rPr>
      </w:pPr>
    </w:p>
    <w:p w14:paraId="62F805B9" w14:textId="77777777" w:rsidR="00031AB9" w:rsidRPr="00031AB9" w:rsidRDefault="00031AB9" w:rsidP="00031AB9">
      <w:pPr>
        <w:jc w:val="both"/>
        <w:rPr>
          <w:i/>
          <w:iCs/>
          <w:color w:val="000000"/>
          <w:sz w:val="22"/>
          <w:szCs w:val="22"/>
          <w:u w:val="single"/>
        </w:rPr>
      </w:pPr>
      <w:r w:rsidRPr="00031AB9">
        <w:rPr>
          <w:i/>
          <w:iCs/>
          <w:color w:val="000000"/>
          <w:sz w:val="22"/>
          <w:szCs w:val="22"/>
          <w:u w:val="single"/>
        </w:rPr>
        <w:t>A táblázat 1. sorszáma szerinti szervezet esetében:</w:t>
      </w:r>
    </w:p>
    <w:p w14:paraId="60007D99" w14:textId="77777777" w:rsidR="00031AB9" w:rsidRPr="00031AB9" w:rsidRDefault="00031AB9" w:rsidP="00031AB9">
      <w:pPr>
        <w:numPr>
          <w:ilvl w:val="0"/>
          <w:numId w:val="22"/>
        </w:numPr>
        <w:ind w:left="1418" w:hanging="709"/>
        <w:jc w:val="both"/>
        <w:rPr>
          <w:b/>
          <w:iCs/>
          <w:color w:val="000000"/>
          <w:sz w:val="22"/>
          <w:szCs w:val="22"/>
        </w:rPr>
      </w:pPr>
      <w:r w:rsidRPr="00031AB9">
        <w:rPr>
          <w:b/>
          <w:iCs/>
          <w:color w:val="000000"/>
          <w:sz w:val="22"/>
          <w:szCs w:val="22"/>
        </w:rPr>
        <w:t xml:space="preserve">az Európai Unió valamely tagállama: </w:t>
      </w:r>
    </w:p>
    <w:p w14:paraId="0DDF3452" w14:textId="77777777" w:rsidR="00031AB9" w:rsidRPr="00031AB9" w:rsidRDefault="00031AB9" w:rsidP="00031AB9">
      <w:pPr>
        <w:ind w:left="1418"/>
        <w:jc w:val="both"/>
        <w:rPr>
          <w:b/>
          <w:iCs/>
          <w:color w:val="000000"/>
          <w:sz w:val="22"/>
          <w:szCs w:val="22"/>
        </w:rPr>
      </w:pPr>
      <w:r w:rsidRPr="00031AB9">
        <w:rPr>
          <w:b/>
          <w:iCs/>
          <w:color w:val="000000"/>
          <w:sz w:val="22"/>
          <w:szCs w:val="22"/>
        </w:rPr>
        <w:t>a) Magyarország</w:t>
      </w:r>
    </w:p>
    <w:p w14:paraId="46E6EA2E" w14:textId="77777777" w:rsidR="00031AB9" w:rsidRPr="00031AB9" w:rsidRDefault="00031AB9" w:rsidP="00031AB9">
      <w:pPr>
        <w:ind w:left="1418"/>
        <w:jc w:val="both"/>
        <w:rPr>
          <w:b/>
          <w:iCs/>
          <w:color w:val="000000"/>
          <w:sz w:val="22"/>
          <w:szCs w:val="22"/>
        </w:rPr>
      </w:pPr>
      <w:r w:rsidRPr="00031AB9">
        <w:rPr>
          <w:b/>
          <w:iCs/>
          <w:color w:val="000000"/>
          <w:sz w:val="22"/>
          <w:szCs w:val="22"/>
        </w:rPr>
        <w:t xml:space="preserve">b) egyéb: …………………………, </w:t>
      </w:r>
      <w:r w:rsidRPr="00031AB9">
        <w:rPr>
          <w:b/>
          <w:i/>
          <w:iCs/>
          <w:color w:val="000000"/>
          <w:sz w:val="22"/>
          <w:szCs w:val="22"/>
        </w:rPr>
        <w:t xml:space="preserve">vagy </w:t>
      </w:r>
    </w:p>
    <w:p w14:paraId="23B2CFFD" w14:textId="77777777" w:rsidR="00031AB9" w:rsidRPr="00031AB9" w:rsidRDefault="00031AB9" w:rsidP="00031AB9">
      <w:pPr>
        <w:numPr>
          <w:ilvl w:val="0"/>
          <w:numId w:val="22"/>
        </w:numPr>
        <w:ind w:left="1418" w:hanging="709"/>
        <w:jc w:val="both"/>
        <w:rPr>
          <w:b/>
          <w:iCs/>
          <w:color w:val="000000"/>
          <w:sz w:val="22"/>
          <w:szCs w:val="22"/>
        </w:rPr>
      </w:pPr>
      <w:r w:rsidRPr="00031AB9">
        <w:rPr>
          <w:b/>
          <w:iCs/>
          <w:color w:val="000000"/>
          <w:sz w:val="22"/>
          <w:szCs w:val="22"/>
        </w:rPr>
        <w:t xml:space="preserve">az Európai Gazdasági Térségről szóló megállapodásban részes állam: ………………., </w:t>
      </w:r>
      <w:r w:rsidRPr="00031AB9">
        <w:rPr>
          <w:b/>
          <w:i/>
          <w:iCs/>
          <w:color w:val="000000"/>
          <w:sz w:val="22"/>
          <w:szCs w:val="22"/>
        </w:rPr>
        <w:t>vagy</w:t>
      </w:r>
    </w:p>
    <w:p w14:paraId="1DE1D841" w14:textId="77777777" w:rsidR="00031AB9" w:rsidRPr="00031AB9" w:rsidRDefault="00031AB9" w:rsidP="00031AB9">
      <w:pPr>
        <w:numPr>
          <w:ilvl w:val="0"/>
          <w:numId w:val="22"/>
        </w:numPr>
        <w:ind w:left="1418" w:hanging="709"/>
        <w:jc w:val="both"/>
        <w:rPr>
          <w:b/>
          <w:iCs/>
          <w:color w:val="000000"/>
          <w:sz w:val="22"/>
          <w:szCs w:val="22"/>
        </w:rPr>
      </w:pPr>
      <w:r w:rsidRPr="00031AB9">
        <w:rPr>
          <w:b/>
          <w:iCs/>
          <w:color w:val="000000"/>
          <w:sz w:val="22"/>
          <w:szCs w:val="22"/>
        </w:rPr>
        <w:t xml:space="preserve">a Gazdasági Együttműködési és Fejlesztési Szervezet tagállama: …………………..., </w:t>
      </w:r>
      <w:r w:rsidRPr="00031AB9">
        <w:rPr>
          <w:b/>
          <w:i/>
          <w:iCs/>
          <w:color w:val="000000"/>
          <w:sz w:val="22"/>
          <w:szCs w:val="22"/>
        </w:rPr>
        <w:t>vagy</w:t>
      </w:r>
    </w:p>
    <w:p w14:paraId="7C320A0E" w14:textId="77777777" w:rsidR="00031AB9" w:rsidRPr="00031AB9" w:rsidRDefault="00031AB9" w:rsidP="00031AB9">
      <w:pPr>
        <w:numPr>
          <w:ilvl w:val="0"/>
          <w:numId w:val="22"/>
        </w:numPr>
        <w:ind w:left="1418" w:hanging="709"/>
        <w:jc w:val="both"/>
        <w:rPr>
          <w:b/>
          <w:iCs/>
          <w:color w:val="000000"/>
          <w:sz w:val="22"/>
          <w:szCs w:val="22"/>
        </w:rPr>
      </w:pPr>
      <w:r w:rsidRPr="00031AB9">
        <w:rPr>
          <w:b/>
          <w:iCs/>
          <w:color w:val="000000"/>
          <w:sz w:val="22"/>
          <w:szCs w:val="22"/>
        </w:rPr>
        <w:t xml:space="preserve">olyan állam, amellyel Magyarországnak a kettős adóztatás elkerüléséről szóló egyezménye van: ………………….. </w:t>
      </w:r>
      <w:r w:rsidRPr="00031AB9">
        <w:rPr>
          <w:i/>
          <w:iCs/>
          <w:color w:val="000000"/>
          <w:sz w:val="22"/>
          <w:szCs w:val="22"/>
        </w:rPr>
        <w:t>(A megfelelő aláhúzandó, illetve amennyiben nem Magyarország, kérjük az országot megnevezni)</w:t>
      </w:r>
    </w:p>
    <w:p w14:paraId="26B8B020" w14:textId="77777777" w:rsidR="00031AB9" w:rsidRPr="00031AB9" w:rsidRDefault="00031AB9" w:rsidP="00031AB9">
      <w:pPr>
        <w:jc w:val="both"/>
        <w:rPr>
          <w:b/>
          <w:iCs/>
          <w:color w:val="000000"/>
          <w:sz w:val="22"/>
          <w:szCs w:val="22"/>
        </w:rPr>
      </w:pPr>
    </w:p>
    <w:p w14:paraId="16498AFA" w14:textId="77777777" w:rsidR="00031AB9" w:rsidRPr="00031AB9" w:rsidRDefault="00031AB9" w:rsidP="00031AB9">
      <w:pPr>
        <w:rPr>
          <w:i/>
          <w:iCs/>
          <w:color w:val="000000"/>
          <w:sz w:val="22"/>
          <w:szCs w:val="22"/>
        </w:rPr>
      </w:pPr>
      <w:r w:rsidRPr="00031AB9">
        <w:rPr>
          <w:i/>
          <w:iCs/>
          <w:color w:val="000000"/>
          <w:sz w:val="22"/>
          <w:szCs w:val="22"/>
          <w:u w:val="single"/>
        </w:rPr>
        <w:t>A táblázat 2. sorszáma szerinti szervezet esetében</w:t>
      </w:r>
      <w:r w:rsidRPr="00031AB9">
        <w:rPr>
          <w:i/>
          <w:iCs/>
          <w:color w:val="000000"/>
          <w:sz w:val="22"/>
          <w:szCs w:val="22"/>
        </w:rPr>
        <w:t>:</w:t>
      </w:r>
    </w:p>
    <w:p w14:paraId="1E655A03" w14:textId="77777777" w:rsidR="00031AB9" w:rsidRPr="00031AB9" w:rsidRDefault="00031AB9" w:rsidP="00031AB9">
      <w:pPr>
        <w:pStyle w:val="Listaszerbekezds"/>
        <w:numPr>
          <w:ilvl w:val="0"/>
          <w:numId w:val="22"/>
        </w:numPr>
        <w:spacing w:after="200" w:line="276" w:lineRule="auto"/>
        <w:jc w:val="left"/>
        <w:rPr>
          <w:b/>
          <w:iCs/>
          <w:sz w:val="22"/>
        </w:rPr>
      </w:pPr>
      <w:r w:rsidRPr="00031AB9">
        <w:rPr>
          <w:b/>
          <w:iCs/>
          <w:sz w:val="22"/>
        </w:rPr>
        <w:t xml:space="preserve">az Európai Unió valamely tagállama: </w:t>
      </w:r>
    </w:p>
    <w:p w14:paraId="313AD99E" w14:textId="77777777" w:rsidR="00031AB9" w:rsidRPr="00031AB9" w:rsidRDefault="00031AB9" w:rsidP="00031AB9">
      <w:pPr>
        <w:pStyle w:val="Listaszerbekezds"/>
        <w:rPr>
          <w:b/>
          <w:iCs/>
          <w:sz w:val="22"/>
        </w:rPr>
      </w:pPr>
      <w:r w:rsidRPr="00031AB9">
        <w:rPr>
          <w:b/>
          <w:iCs/>
          <w:sz w:val="22"/>
        </w:rPr>
        <w:t>a) Magyarország</w:t>
      </w:r>
    </w:p>
    <w:p w14:paraId="39BB428A" w14:textId="77777777" w:rsidR="00031AB9" w:rsidRPr="00031AB9" w:rsidRDefault="00031AB9" w:rsidP="00031AB9">
      <w:pPr>
        <w:pStyle w:val="Listaszerbekezds"/>
        <w:rPr>
          <w:b/>
          <w:iCs/>
          <w:sz w:val="22"/>
        </w:rPr>
      </w:pPr>
      <w:r w:rsidRPr="00031AB9">
        <w:rPr>
          <w:b/>
          <w:iCs/>
          <w:sz w:val="22"/>
        </w:rPr>
        <w:t xml:space="preserve">b) egyéb: …………………………, </w:t>
      </w:r>
      <w:r w:rsidRPr="00031AB9">
        <w:rPr>
          <w:b/>
          <w:i/>
          <w:iCs/>
          <w:sz w:val="22"/>
        </w:rPr>
        <w:t xml:space="preserve">vagy </w:t>
      </w:r>
    </w:p>
    <w:p w14:paraId="5FF46E30" w14:textId="77777777" w:rsidR="00031AB9" w:rsidRPr="00031AB9" w:rsidRDefault="00031AB9" w:rsidP="00031AB9">
      <w:pPr>
        <w:pStyle w:val="Listaszerbekezds"/>
        <w:numPr>
          <w:ilvl w:val="0"/>
          <w:numId w:val="22"/>
        </w:numPr>
        <w:spacing w:after="200" w:line="276" w:lineRule="auto"/>
        <w:jc w:val="left"/>
        <w:rPr>
          <w:b/>
          <w:iCs/>
          <w:sz w:val="22"/>
        </w:rPr>
      </w:pPr>
      <w:r w:rsidRPr="00031AB9">
        <w:rPr>
          <w:b/>
          <w:iCs/>
          <w:sz w:val="22"/>
        </w:rPr>
        <w:t xml:space="preserve">az Európai Gazdasági Térségről szóló megállapodásban részes állam: ………………., </w:t>
      </w:r>
      <w:r w:rsidRPr="00031AB9">
        <w:rPr>
          <w:b/>
          <w:i/>
          <w:iCs/>
          <w:sz w:val="22"/>
        </w:rPr>
        <w:t>vagy</w:t>
      </w:r>
    </w:p>
    <w:p w14:paraId="3F342145" w14:textId="77777777" w:rsidR="00031AB9" w:rsidRPr="00031AB9" w:rsidRDefault="00031AB9" w:rsidP="00031AB9">
      <w:pPr>
        <w:pStyle w:val="Listaszerbekezds"/>
        <w:numPr>
          <w:ilvl w:val="0"/>
          <w:numId w:val="22"/>
        </w:numPr>
        <w:spacing w:after="200" w:line="276" w:lineRule="auto"/>
        <w:jc w:val="left"/>
        <w:rPr>
          <w:b/>
          <w:iCs/>
          <w:sz w:val="22"/>
        </w:rPr>
      </w:pPr>
      <w:r w:rsidRPr="00031AB9">
        <w:rPr>
          <w:b/>
          <w:iCs/>
          <w:sz w:val="22"/>
        </w:rPr>
        <w:t xml:space="preserve">a Gazdasági Együttműködési és Fejlesztési Szervezet tagállama: …………………..., </w:t>
      </w:r>
      <w:r w:rsidRPr="00031AB9">
        <w:rPr>
          <w:b/>
          <w:i/>
          <w:iCs/>
          <w:sz w:val="22"/>
        </w:rPr>
        <w:t>vagy</w:t>
      </w:r>
    </w:p>
    <w:p w14:paraId="4DED3B3E" w14:textId="77777777" w:rsidR="00031AB9" w:rsidRPr="00031AB9" w:rsidRDefault="00031AB9" w:rsidP="00031AB9">
      <w:pPr>
        <w:pStyle w:val="Listaszerbekezds"/>
        <w:numPr>
          <w:ilvl w:val="0"/>
          <w:numId w:val="22"/>
        </w:numPr>
        <w:spacing w:after="200" w:line="276" w:lineRule="auto"/>
        <w:rPr>
          <w:iCs/>
          <w:sz w:val="22"/>
        </w:rPr>
      </w:pPr>
      <w:r w:rsidRPr="00031AB9">
        <w:rPr>
          <w:b/>
          <w:iCs/>
          <w:sz w:val="22"/>
        </w:rPr>
        <w:t xml:space="preserve">olyan állam, amellyel Magyarországnak a kettős adóztatás elkerüléséről szóló egyezménye van: ………………….. </w:t>
      </w:r>
      <w:r w:rsidRPr="00031AB9">
        <w:rPr>
          <w:i/>
          <w:iCs/>
          <w:sz w:val="22"/>
        </w:rPr>
        <w:t>(A megfelelő aláhúzandó, illetve amennyiben nem Magyarország, kérjük az országot megnevezni)</w:t>
      </w:r>
    </w:p>
    <w:p w14:paraId="210697EF" w14:textId="77777777" w:rsidR="00031AB9" w:rsidRPr="00031AB9" w:rsidRDefault="00031AB9" w:rsidP="00031AB9">
      <w:pPr>
        <w:ind w:left="360"/>
        <w:jc w:val="both"/>
        <w:rPr>
          <w:rFonts w:eastAsiaTheme="minorHAnsi"/>
          <w:i/>
          <w:iCs/>
          <w:color w:val="000000"/>
          <w:sz w:val="22"/>
          <w:szCs w:val="22"/>
          <w:u w:val="single"/>
        </w:rPr>
      </w:pPr>
      <w:r w:rsidRPr="00031AB9">
        <w:rPr>
          <w:i/>
          <w:iCs/>
          <w:color w:val="000000"/>
          <w:sz w:val="22"/>
          <w:szCs w:val="22"/>
          <w:u w:val="single"/>
        </w:rPr>
        <w:t>A táblázat 3. sorszáma szerinti szervezet esetében:</w:t>
      </w:r>
    </w:p>
    <w:p w14:paraId="14FF8092" w14:textId="77777777" w:rsidR="00031AB9" w:rsidRPr="00031AB9" w:rsidRDefault="00031AB9" w:rsidP="00031AB9">
      <w:pPr>
        <w:numPr>
          <w:ilvl w:val="0"/>
          <w:numId w:val="22"/>
        </w:numPr>
        <w:spacing w:after="200" w:line="276" w:lineRule="auto"/>
        <w:jc w:val="both"/>
        <w:rPr>
          <w:b/>
          <w:iCs/>
          <w:color w:val="000000"/>
          <w:sz w:val="22"/>
          <w:szCs w:val="22"/>
        </w:rPr>
      </w:pPr>
      <w:r w:rsidRPr="00031AB9">
        <w:rPr>
          <w:b/>
          <w:iCs/>
          <w:color w:val="000000"/>
          <w:sz w:val="22"/>
          <w:szCs w:val="22"/>
        </w:rPr>
        <w:t xml:space="preserve">az Európai Unió valamely tagállama: </w:t>
      </w:r>
    </w:p>
    <w:p w14:paraId="28F4253A" w14:textId="77777777" w:rsidR="00031AB9" w:rsidRPr="00031AB9" w:rsidRDefault="00031AB9" w:rsidP="00031AB9">
      <w:pPr>
        <w:ind w:left="360"/>
        <w:jc w:val="both"/>
        <w:rPr>
          <w:b/>
          <w:iCs/>
          <w:color w:val="000000"/>
          <w:sz w:val="22"/>
          <w:szCs w:val="22"/>
        </w:rPr>
      </w:pPr>
      <w:r w:rsidRPr="00031AB9">
        <w:rPr>
          <w:b/>
          <w:iCs/>
          <w:color w:val="000000"/>
          <w:sz w:val="22"/>
          <w:szCs w:val="22"/>
        </w:rPr>
        <w:t>a) Magyarország</w:t>
      </w:r>
    </w:p>
    <w:p w14:paraId="3944E0C9" w14:textId="77777777" w:rsidR="00031AB9" w:rsidRPr="00031AB9" w:rsidRDefault="00031AB9" w:rsidP="00031AB9">
      <w:pPr>
        <w:ind w:left="360"/>
        <w:jc w:val="both"/>
        <w:rPr>
          <w:b/>
          <w:iCs/>
          <w:color w:val="000000"/>
          <w:sz w:val="22"/>
          <w:szCs w:val="22"/>
        </w:rPr>
      </w:pPr>
      <w:r w:rsidRPr="00031AB9">
        <w:rPr>
          <w:b/>
          <w:iCs/>
          <w:color w:val="000000"/>
          <w:sz w:val="22"/>
          <w:szCs w:val="22"/>
        </w:rPr>
        <w:t xml:space="preserve">b) egyéb: …………………………, </w:t>
      </w:r>
      <w:r w:rsidRPr="00031AB9">
        <w:rPr>
          <w:b/>
          <w:i/>
          <w:iCs/>
          <w:color w:val="000000"/>
          <w:sz w:val="22"/>
          <w:szCs w:val="22"/>
        </w:rPr>
        <w:t xml:space="preserve">vagy </w:t>
      </w:r>
    </w:p>
    <w:p w14:paraId="22705A22" w14:textId="77777777" w:rsidR="00031AB9" w:rsidRPr="00031AB9" w:rsidRDefault="00031AB9" w:rsidP="00031AB9">
      <w:pPr>
        <w:numPr>
          <w:ilvl w:val="0"/>
          <w:numId w:val="22"/>
        </w:numPr>
        <w:spacing w:after="200" w:line="276" w:lineRule="auto"/>
        <w:jc w:val="both"/>
        <w:rPr>
          <w:b/>
          <w:iCs/>
          <w:color w:val="000000"/>
          <w:sz w:val="22"/>
          <w:szCs w:val="22"/>
        </w:rPr>
      </w:pPr>
      <w:r w:rsidRPr="00031AB9">
        <w:rPr>
          <w:b/>
          <w:iCs/>
          <w:color w:val="000000"/>
          <w:sz w:val="22"/>
          <w:szCs w:val="22"/>
        </w:rPr>
        <w:t xml:space="preserve">az Európai Gazdasági Térségről szóló megállapodásban részes állam: ………………., </w:t>
      </w:r>
      <w:r w:rsidRPr="00031AB9">
        <w:rPr>
          <w:b/>
          <w:i/>
          <w:iCs/>
          <w:color w:val="000000"/>
          <w:sz w:val="22"/>
          <w:szCs w:val="22"/>
        </w:rPr>
        <w:t>vagy</w:t>
      </w:r>
    </w:p>
    <w:p w14:paraId="4B3E9F65" w14:textId="77777777" w:rsidR="00031AB9" w:rsidRPr="00031AB9" w:rsidRDefault="00031AB9" w:rsidP="00031AB9">
      <w:pPr>
        <w:numPr>
          <w:ilvl w:val="0"/>
          <w:numId w:val="22"/>
        </w:numPr>
        <w:spacing w:after="200" w:line="276" w:lineRule="auto"/>
        <w:jc w:val="both"/>
        <w:rPr>
          <w:b/>
          <w:iCs/>
          <w:color w:val="000000"/>
          <w:sz w:val="22"/>
          <w:szCs w:val="22"/>
        </w:rPr>
      </w:pPr>
      <w:r w:rsidRPr="00031AB9">
        <w:rPr>
          <w:b/>
          <w:iCs/>
          <w:color w:val="000000"/>
          <w:sz w:val="22"/>
          <w:szCs w:val="22"/>
        </w:rPr>
        <w:t xml:space="preserve">a Gazdasági Együttműködési és Fejlesztési Szervezet tagállama: …………………..., </w:t>
      </w:r>
      <w:r w:rsidRPr="00031AB9">
        <w:rPr>
          <w:b/>
          <w:i/>
          <w:iCs/>
          <w:color w:val="000000"/>
          <w:sz w:val="22"/>
          <w:szCs w:val="22"/>
        </w:rPr>
        <w:t>vagy</w:t>
      </w:r>
    </w:p>
    <w:p w14:paraId="3C75C5C0" w14:textId="77777777" w:rsidR="00031AB9" w:rsidRPr="00031AB9" w:rsidRDefault="00031AB9" w:rsidP="00031AB9">
      <w:pPr>
        <w:numPr>
          <w:ilvl w:val="0"/>
          <w:numId w:val="22"/>
        </w:numPr>
        <w:spacing w:after="200" w:line="276" w:lineRule="auto"/>
        <w:jc w:val="both"/>
        <w:rPr>
          <w:b/>
          <w:iCs/>
          <w:color w:val="000000"/>
          <w:sz w:val="22"/>
          <w:szCs w:val="22"/>
        </w:rPr>
      </w:pPr>
      <w:r w:rsidRPr="00031AB9">
        <w:rPr>
          <w:b/>
          <w:iCs/>
          <w:color w:val="000000"/>
          <w:sz w:val="22"/>
          <w:szCs w:val="22"/>
        </w:rPr>
        <w:t xml:space="preserve">olyan állam, amellyel Magyarországnak a kettős adóztatás elkerüléséről szóló egyezménye van: ………………….. </w:t>
      </w:r>
      <w:r w:rsidRPr="00031AB9">
        <w:rPr>
          <w:i/>
          <w:iCs/>
          <w:color w:val="000000"/>
          <w:sz w:val="22"/>
          <w:szCs w:val="22"/>
        </w:rPr>
        <w:t>(A megfelelő aláhúzandó, illetve amennyiben nem Magyarország, kérjük az országot megnevezni).</w:t>
      </w:r>
    </w:p>
    <w:p w14:paraId="0D302B59" w14:textId="77777777" w:rsidR="00031AB9" w:rsidRPr="00031AB9" w:rsidRDefault="00031AB9" w:rsidP="00031AB9">
      <w:pPr>
        <w:ind w:left="708" w:firstLine="180"/>
        <w:jc w:val="both"/>
        <w:rPr>
          <w:iCs/>
          <w:color w:val="000000"/>
          <w:sz w:val="22"/>
          <w:szCs w:val="22"/>
        </w:rPr>
      </w:pPr>
      <w:r w:rsidRPr="00031AB9">
        <w:rPr>
          <w:b/>
          <w:iCs/>
          <w:color w:val="000000"/>
          <w:sz w:val="22"/>
          <w:szCs w:val="22"/>
        </w:rPr>
        <w:t>II.2.3.</w:t>
      </w:r>
      <w:r w:rsidRPr="00031AB9">
        <w:rPr>
          <w:iCs/>
          <w:color w:val="000000"/>
          <w:sz w:val="22"/>
          <w:szCs w:val="22"/>
        </w:rPr>
        <w:t xml:space="preserve"> Az általam képviselt gazdálkodó szervezetben közvetlenül vagy közvetetten több mint 25 % - os tulajdonnal, befolyással vagy szavazati joggal bíró jogi személy, jogi személyiséggel nem rendelkező gazdálkodó szervezetek </w:t>
      </w:r>
      <w:r w:rsidRPr="00031AB9">
        <w:rPr>
          <w:b/>
          <w:iCs/>
          <w:color w:val="000000"/>
          <w:sz w:val="22"/>
          <w:szCs w:val="22"/>
        </w:rPr>
        <w:t>ellenőrzött külföldi társasági minősítése</w:t>
      </w:r>
      <w:r w:rsidRPr="00031AB9">
        <w:rPr>
          <w:iCs/>
          <w:color w:val="000000"/>
          <w:sz w:val="22"/>
          <w:szCs w:val="22"/>
        </w:rPr>
        <w:t xml:space="preserve"> </w:t>
      </w:r>
      <w:r w:rsidRPr="00031AB9">
        <w:rPr>
          <w:i/>
          <w:iCs/>
          <w:color w:val="000000"/>
          <w:sz w:val="22"/>
          <w:szCs w:val="22"/>
        </w:rPr>
        <w:t>(több érintett szervezet esetében szervezetenként szükséges megjelölni):</w:t>
      </w:r>
    </w:p>
    <w:p w14:paraId="0BFBAB95" w14:textId="77777777" w:rsidR="00031AB9" w:rsidRPr="00031AB9" w:rsidRDefault="00031AB9" w:rsidP="00031AB9">
      <w:pPr>
        <w:ind w:left="426"/>
        <w:jc w:val="both"/>
        <w:rPr>
          <w:iCs/>
          <w:color w:val="000000"/>
          <w:sz w:val="22"/>
          <w:szCs w:val="22"/>
        </w:rPr>
      </w:pPr>
      <w:r w:rsidRPr="00031AB9">
        <w:rPr>
          <w:iCs/>
          <w:color w:val="000000"/>
          <w:sz w:val="22"/>
          <w:szCs w:val="22"/>
        </w:rPr>
        <w:t>Az általam képviselt gazdálkodó szervezetben közvetlenül vagy közvetetten több mint 25%-os tulajdonnal, befolyással vagy szavazati joggal bíró, a II.2. pont szerinti</w:t>
      </w:r>
      <w:r w:rsidRPr="00031AB9">
        <w:rPr>
          <w:rStyle w:val="Lbjegyzet-hivatkozs"/>
          <w:iCs/>
          <w:color w:val="000000"/>
          <w:sz w:val="22"/>
          <w:szCs w:val="22"/>
        </w:rPr>
        <w:footnoteReference w:id="5"/>
      </w:r>
    </w:p>
    <w:p w14:paraId="50F23A16" w14:textId="77777777" w:rsidR="00031AB9" w:rsidRPr="00031AB9" w:rsidRDefault="00031AB9" w:rsidP="00031AB9">
      <w:pPr>
        <w:pStyle w:val="Listaszerbekezds"/>
        <w:numPr>
          <w:ilvl w:val="0"/>
          <w:numId w:val="22"/>
        </w:numPr>
        <w:spacing w:after="0" w:line="240" w:lineRule="auto"/>
        <w:rPr>
          <w:iCs/>
          <w:sz w:val="22"/>
        </w:rPr>
      </w:pPr>
      <w:r w:rsidRPr="00031AB9">
        <w:rPr>
          <w:iCs/>
          <w:sz w:val="22"/>
        </w:rPr>
        <w:t>a táblázat 1. sorszáma szerinti</w:t>
      </w:r>
    </w:p>
    <w:p w14:paraId="77AB385A" w14:textId="77777777" w:rsidR="00031AB9" w:rsidRPr="00031AB9" w:rsidRDefault="00031AB9" w:rsidP="00031AB9">
      <w:pPr>
        <w:pStyle w:val="Listaszerbekezds"/>
        <w:numPr>
          <w:ilvl w:val="0"/>
          <w:numId w:val="22"/>
        </w:numPr>
        <w:spacing w:after="0" w:line="240" w:lineRule="auto"/>
        <w:rPr>
          <w:iCs/>
          <w:sz w:val="22"/>
        </w:rPr>
      </w:pPr>
      <w:r w:rsidRPr="00031AB9">
        <w:rPr>
          <w:iCs/>
          <w:sz w:val="22"/>
        </w:rPr>
        <w:t>a táblázat 2. sorszáma szerinti</w:t>
      </w:r>
    </w:p>
    <w:p w14:paraId="7E9DD724" w14:textId="77777777" w:rsidR="00031AB9" w:rsidRPr="00031AB9" w:rsidRDefault="00031AB9" w:rsidP="00031AB9">
      <w:pPr>
        <w:pStyle w:val="Listaszerbekezds"/>
        <w:numPr>
          <w:ilvl w:val="0"/>
          <w:numId w:val="22"/>
        </w:numPr>
        <w:spacing w:after="0" w:line="240" w:lineRule="auto"/>
        <w:rPr>
          <w:iCs/>
          <w:sz w:val="22"/>
        </w:rPr>
      </w:pPr>
      <w:r w:rsidRPr="00031AB9">
        <w:rPr>
          <w:iCs/>
          <w:sz w:val="22"/>
        </w:rPr>
        <w:t>a táblázat 3. sorszáma szerinti</w:t>
      </w:r>
    </w:p>
    <w:p w14:paraId="0853896D" w14:textId="77777777" w:rsidR="00031AB9" w:rsidRPr="00031AB9" w:rsidRDefault="00031AB9" w:rsidP="00031AB9">
      <w:pPr>
        <w:ind w:left="426"/>
        <w:jc w:val="both"/>
        <w:rPr>
          <w:rFonts w:eastAsiaTheme="minorHAnsi"/>
          <w:iCs/>
          <w:color w:val="000000"/>
          <w:sz w:val="22"/>
          <w:szCs w:val="22"/>
        </w:rPr>
      </w:pPr>
      <w:r w:rsidRPr="00031AB9">
        <w:rPr>
          <w:iCs/>
          <w:color w:val="000000"/>
          <w:sz w:val="22"/>
          <w:szCs w:val="22"/>
        </w:rPr>
        <w:t>jogi személy, jogi személyiséggel nem rendelkező gazdálkodó szervezet a társasági adóról és az osztalékadóról szóló 1996. évi LXXXI. törvény (Tao) 4. § 11. pontjában meghatározott feltételek figyelembe vételével nem minősül a társasági és az osztalékadóról szóló törvény szerinti meghatározott ellenőrzött külföldi társaságnak.</w:t>
      </w:r>
    </w:p>
    <w:p w14:paraId="07CBCC21" w14:textId="77777777" w:rsidR="00031AB9" w:rsidRPr="00031AB9" w:rsidRDefault="00031AB9" w:rsidP="00031AB9">
      <w:pPr>
        <w:ind w:left="426"/>
        <w:jc w:val="both"/>
        <w:rPr>
          <w:iCs/>
          <w:color w:val="000000"/>
          <w:sz w:val="22"/>
          <w:szCs w:val="22"/>
        </w:rPr>
      </w:pPr>
    </w:p>
    <w:p w14:paraId="3062C3F0" w14:textId="77777777" w:rsidR="00031AB9" w:rsidRPr="00031AB9" w:rsidRDefault="00031AB9" w:rsidP="00031AB9">
      <w:pPr>
        <w:ind w:left="426"/>
        <w:jc w:val="both"/>
        <w:rPr>
          <w:iCs/>
          <w:color w:val="000000"/>
          <w:sz w:val="22"/>
          <w:szCs w:val="22"/>
        </w:rPr>
      </w:pPr>
    </w:p>
    <w:p w14:paraId="58039FA2" w14:textId="77777777" w:rsidR="00031AB9" w:rsidRPr="00031AB9" w:rsidRDefault="00031AB9" w:rsidP="00031AB9">
      <w:pPr>
        <w:autoSpaceDE w:val="0"/>
        <w:autoSpaceDN w:val="0"/>
        <w:adjustRightInd w:val="0"/>
        <w:jc w:val="both"/>
        <w:rPr>
          <w:sz w:val="22"/>
          <w:szCs w:val="22"/>
        </w:rPr>
      </w:pPr>
      <w:r w:rsidRPr="00031AB9">
        <w:rPr>
          <w:sz w:val="22"/>
          <w:szCs w:val="22"/>
        </w:rPr>
        <w:t>Kelt:…………………………</w:t>
      </w:r>
    </w:p>
    <w:p w14:paraId="1E0FF4B4" w14:textId="77777777" w:rsidR="00031AB9" w:rsidRPr="00031AB9" w:rsidRDefault="00031AB9" w:rsidP="00031AB9">
      <w:pPr>
        <w:autoSpaceDE w:val="0"/>
        <w:autoSpaceDN w:val="0"/>
        <w:adjustRightInd w:val="0"/>
        <w:jc w:val="both"/>
        <w:rPr>
          <w:sz w:val="22"/>
          <w:szCs w:val="22"/>
        </w:rPr>
      </w:pPr>
    </w:p>
    <w:p w14:paraId="652B519D" w14:textId="77777777" w:rsidR="00031AB9" w:rsidRPr="00031AB9" w:rsidRDefault="00031AB9" w:rsidP="00031AB9">
      <w:pPr>
        <w:autoSpaceDE w:val="0"/>
        <w:autoSpaceDN w:val="0"/>
        <w:adjustRightInd w:val="0"/>
        <w:jc w:val="center"/>
        <w:rPr>
          <w:sz w:val="22"/>
          <w:szCs w:val="22"/>
        </w:rPr>
      </w:pPr>
      <w:r w:rsidRPr="00031AB9">
        <w:rPr>
          <w:sz w:val="22"/>
          <w:szCs w:val="22"/>
        </w:rPr>
        <w:t>………………..................................</w:t>
      </w:r>
    </w:p>
    <w:p w14:paraId="49E6E507" w14:textId="77777777" w:rsidR="00031AB9" w:rsidRPr="00031AB9" w:rsidRDefault="00031AB9" w:rsidP="00031AB9">
      <w:pPr>
        <w:tabs>
          <w:tab w:val="left" w:pos="567"/>
          <w:tab w:val="left" w:pos="3119"/>
        </w:tabs>
        <w:autoSpaceDE w:val="0"/>
        <w:autoSpaceDN w:val="0"/>
        <w:adjustRightInd w:val="0"/>
        <w:jc w:val="center"/>
        <w:rPr>
          <w:sz w:val="22"/>
          <w:szCs w:val="22"/>
        </w:rPr>
      </w:pPr>
      <w:r w:rsidRPr="00031AB9">
        <w:rPr>
          <w:sz w:val="22"/>
          <w:szCs w:val="22"/>
        </w:rPr>
        <w:t>cégszerű aláírás</w:t>
      </w:r>
    </w:p>
    <w:p w14:paraId="39ED1416" w14:textId="77777777" w:rsidR="00031AB9" w:rsidRDefault="00031AB9" w:rsidP="00031AB9">
      <w:pPr>
        <w:tabs>
          <w:tab w:val="left" w:pos="567"/>
          <w:tab w:val="left" w:pos="3119"/>
        </w:tabs>
        <w:autoSpaceDE w:val="0"/>
        <w:autoSpaceDN w:val="0"/>
        <w:adjustRightInd w:val="0"/>
        <w:jc w:val="center"/>
        <w:rPr>
          <w:rFonts w:ascii="Georgia" w:hAnsi="Georgia" w:cs="Garamond"/>
        </w:rPr>
      </w:pPr>
    </w:p>
    <w:p w14:paraId="572861F6" w14:textId="77777777" w:rsidR="00031AB9" w:rsidRDefault="00031AB9" w:rsidP="00031AB9">
      <w:pPr>
        <w:tabs>
          <w:tab w:val="center" w:pos="6237"/>
        </w:tabs>
        <w:rPr>
          <w:rFonts w:cstheme="minorBidi"/>
        </w:rPr>
      </w:pPr>
    </w:p>
    <w:p w14:paraId="24D24608" w14:textId="77777777" w:rsidR="00031AB9" w:rsidRPr="00D51C69" w:rsidRDefault="00031AB9" w:rsidP="00D1397A">
      <w:pPr>
        <w:rPr>
          <w:sz w:val="22"/>
          <w:szCs w:val="22"/>
        </w:rPr>
      </w:pPr>
    </w:p>
    <w:sectPr w:rsidR="00031AB9" w:rsidRPr="00D51C69" w:rsidSect="009B2CEB">
      <w:footerReference w:type="default" r:id="rId8"/>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C912EE" w14:textId="77777777" w:rsidR="00D16A94" w:rsidRDefault="00D16A94">
      <w:r>
        <w:separator/>
      </w:r>
    </w:p>
  </w:endnote>
  <w:endnote w:type="continuationSeparator" w:id="0">
    <w:p w14:paraId="4428474D" w14:textId="77777777" w:rsidR="00D16A94" w:rsidRDefault="00D16A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MS ??">
    <w:altName w:val="MS Gothic"/>
    <w:panose1 w:val="00000000000000000000"/>
    <w:charset w:val="80"/>
    <w:family w:val="auto"/>
    <w:notTrueType/>
    <w:pitch w:val="variable"/>
    <w:sig w:usb0="00000000" w:usb1="08070000" w:usb2="00000010" w:usb3="00000000" w:csb0="00020000"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2632500"/>
      <w:docPartObj>
        <w:docPartGallery w:val="Page Numbers (Bottom of Page)"/>
        <w:docPartUnique/>
      </w:docPartObj>
    </w:sdtPr>
    <w:sdtEndPr/>
    <w:sdtContent>
      <w:p w14:paraId="3807D031" w14:textId="132FB035" w:rsidR="001B3364" w:rsidRDefault="001B3364">
        <w:pPr>
          <w:pStyle w:val="llb"/>
          <w:jc w:val="right"/>
        </w:pPr>
        <w:r>
          <w:fldChar w:fldCharType="begin"/>
        </w:r>
        <w:r>
          <w:instrText>PAGE   \* MERGEFORMAT</w:instrText>
        </w:r>
        <w:r>
          <w:fldChar w:fldCharType="separate"/>
        </w:r>
        <w:r w:rsidR="005636C8">
          <w:rPr>
            <w:noProof/>
          </w:rPr>
          <w:t>17</w:t>
        </w:r>
        <w:r>
          <w:fldChar w:fldCharType="end"/>
        </w:r>
      </w:p>
    </w:sdtContent>
  </w:sdt>
  <w:p w14:paraId="1ECAC397" w14:textId="77777777" w:rsidR="001B3364" w:rsidRDefault="001B3364">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407C5C" w14:textId="77777777" w:rsidR="00D16A94" w:rsidRDefault="00D16A94">
      <w:r>
        <w:separator/>
      </w:r>
    </w:p>
  </w:footnote>
  <w:footnote w:type="continuationSeparator" w:id="0">
    <w:p w14:paraId="2EA10FC6" w14:textId="77777777" w:rsidR="00D16A94" w:rsidRDefault="00D16A94">
      <w:r>
        <w:continuationSeparator/>
      </w:r>
    </w:p>
  </w:footnote>
  <w:footnote w:id="1">
    <w:p w14:paraId="43430FA1" w14:textId="77777777" w:rsidR="001B3364" w:rsidRDefault="001B3364" w:rsidP="00031AB9">
      <w:pPr>
        <w:pStyle w:val="Lbjegyzetszveg"/>
        <w:rPr>
          <w:rFonts w:ascii="Georgia" w:hAnsi="Georgia"/>
          <w:sz w:val="16"/>
          <w:szCs w:val="16"/>
        </w:rPr>
      </w:pPr>
      <w:r>
        <w:rPr>
          <w:rStyle w:val="Lbjegyzet-hivatkozs"/>
          <w:rFonts w:ascii="Georgia" w:hAnsi="Georgia"/>
        </w:rPr>
        <w:footnoteRef/>
      </w:r>
      <w:r>
        <w:rPr>
          <w:rFonts w:ascii="Georgia" w:hAnsi="Georgia"/>
        </w:rPr>
        <w:t xml:space="preserve"> </w:t>
      </w:r>
      <w:r>
        <w:rPr>
          <w:rFonts w:ascii="Georgia" w:hAnsi="Georgia"/>
          <w:sz w:val="16"/>
          <w:szCs w:val="16"/>
        </w:rPr>
        <w:t>Az I. pont alá nem tartozó jogi személyek, vagy jogi személyiséggel nem rendelkező gazdálkodó szervezetek</w:t>
      </w:r>
    </w:p>
  </w:footnote>
  <w:footnote w:id="2">
    <w:p w14:paraId="7EBB7797" w14:textId="77777777" w:rsidR="001B3364" w:rsidRDefault="001B3364" w:rsidP="00031AB9">
      <w:pPr>
        <w:jc w:val="both"/>
        <w:rPr>
          <w:rFonts w:ascii="Georgia" w:eastAsia="Calibri" w:hAnsi="Georgia"/>
          <w:i/>
          <w:sz w:val="16"/>
          <w:szCs w:val="16"/>
        </w:rPr>
      </w:pPr>
      <w:r>
        <w:rPr>
          <w:rStyle w:val="Lbjegyzet-hivatkozs"/>
          <w:rFonts w:ascii="Georgia" w:hAnsi="Georgia"/>
          <w:sz w:val="16"/>
          <w:szCs w:val="16"/>
        </w:rPr>
        <w:footnoteRef/>
      </w:r>
      <w:r>
        <w:rPr>
          <w:rFonts w:ascii="Georgia" w:hAnsi="Georgia"/>
          <w:sz w:val="16"/>
          <w:szCs w:val="16"/>
        </w:rPr>
        <w:t xml:space="preserve"> </w:t>
      </w:r>
      <w:r>
        <w:rPr>
          <w:rFonts w:ascii="Georgia" w:hAnsi="Georgia"/>
          <w:sz w:val="16"/>
          <w:szCs w:val="16"/>
          <w:u w:val="single"/>
        </w:rPr>
        <w:t>Tényleges tulajdonos</w:t>
      </w:r>
      <w:r>
        <w:rPr>
          <w:rFonts w:ascii="Georgia" w:hAnsi="Georgia"/>
          <w:sz w:val="16"/>
          <w:szCs w:val="16"/>
        </w:rPr>
        <w:t xml:space="preserve"> </w:t>
      </w:r>
      <w:r>
        <w:rPr>
          <w:rFonts w:ascii="Georgia" w:eastAsia="Calibri" w:hAnsi="Georgia"/>
          <w:i/>
          <w:iCs/>
          <w:sz w:val="16"/>
          <w:szCs w:val="16"/>
        </w:rPr>
        <w:t xml:space="preserve">a) </w:t>
      </w:r>
      <w:r>
        <w:rPr>
          <w:rFonts w:ascii="Georgia" w:eastAsia="Calibri" w:hAnsi="Georgia"/>
          <w:i/>
          <w:sz w:val="16"/>
          <w:szCs w:val="16"/>
        </w:rPr>
        <w:t xml:space="preserve">az a természetes személy, aki jogi személyben vagy jogi személyiséggel nem rendelkező szervezetben közvetlenül vagy - </w:t>
      </w:r>
      <w:hyperlink r:id="rId1" w:tgtFrame="_blank" w:history="1">
        <w:r>
          <w:rPr>
            <w:rStyle w:val="Hiperhivatkozs"/>
            <w:rFonts w:ascii="Georgia" w:eastAsia="Calibri" w:hAnsi="Georgia"/>
            <w:i/>
            <w:color w:val="0563C1"/>
            <w:sz w:val="16"/>
            <w:szCs w:val="16"/>
          </w:rPr>
          <w:t>a Polgári Törvénykönyvről szóló törvény</w:t>
        </w:r>
      </w:hyperlink>
      <w:r>
        <w:rPr>
          <w:rFonts w:ascii="Georgia" w:eastAsia="Calibri" w:hAnsi="Georgia"/>
          <w:i/>
          <w:sz w:val="16"/>
          <w:szCs w:val="16"/>
        </w:rPr>
        <w:t xml:space="preserve"> (a továbbiakban: </w:t>
      </w:r>
      <w:hyperlink r:id="rId2" w:anchor="sid" w:history="1">
        <w:r>
          <w:rPr>
            <w:rStyle w:val="Hiperhivatkozs"/>
            <w:rFonts w:ascii="Georgia" w:eastAsia="Calibri" w:hAnsi="Georgia"/>
            <w:i/>
            <w:color w:val="0563C1"/>
            <w:sz w:val="16"/>
            <w:szCs w:val="16"/>
          </w:rPr>
          <w:t>Ptk.</w:t>
        </w:r>
      </w:hyperlink>
      <w:r>
        <w:rPr>
          <w:rFonts w:ascii="Georgia" w:eastAsia="Calibri" w:hAnsi="Georgia"/>
          <w:i/>
          <w:sz w:val="16"/>
          <w:szCs w:val="16"/>
        </w:rPr>
        <w:t xml:space="preserve">) </w:t>
      </w:r>
      <w:hyperlink r:id="rId3" w:anchor="sidlawrefP%288:2%29B%284%29" w:history="1">
        <w:r>
          <w:rPr>
            <w:rStyle w:val="Hiperhivatkozs"/>
            <w:rFonts w:ascii="Georgia" w:eastAsia="Calibri" w:hAnsi="Georgia"/>
            <w:i/>
            <w:color w:val="0563C1"/>
            <w:sz w:val="16"/>
            <w:szCs w:val="16"/>
          </w:rPr>
          <w:t>8:2. § (4) bekezdésében</w:t>
        </w:r>
      </w:hyperlink>
      <w:r>
        <w:rPr>
          <w:rFonts w:ascii="Georgia" w:eastAsia="Calibri" w:hAnsi="Georgia"/>
          <w:i/>
          <w:sz w:val="16"/>
          <w:szCs w:val="16"/>
        </w:rPr>
        <w:t xml:space="preserve"> meghatározott módon - közvetve a szavazati jogok vagy a tulajdoni hányad legalább huszonöt százalékával rendelkezik, vagy egyéb módon tényleges irányítást, ellenőrzést gyakorol a jogi személy vagy jogi személyiséggel nem rendelkező szervezet felett, ha a jogi személy vagy jogi személyiséggel nem rendelkező szervezet nem a szabályozott piacon jegyzett társaság, közösségi jogi szabályozással vagy azzal egyenértékű nemzetközi előírásokkal összhangban lévő közzétételi követelmények vonatkoznak, </w:t>
      </w:r>
    </w:p>
    <w:p w14:paraId="78E7CF77" w14:textId="77777777" w:rsidR="001B3364" w:rsidRDefault="001B3364" w:rsidP="00031AB9">
      <w:pPr>
        <w:jc w:val="both"/>
        <w:rPr>
          <w:rFonts w:ascii="Georgia" w:eastAsia="Calibri" w:hAnsi="Georgia"/>
          <w:i/>
          <w:sz w:val="16"/>
          <w:szCs w:val="16"/>
        </w:rPr>
      </w:pPr>
      <w:r>
        <w:rPr>
          <w:rFonts w:ascii="Georgia" w:eastAsia="Calibri" w:hAnsi="Georgia"/>
          <w:i/>
          <w:iCs/>
          <w:sz w:val="16"/>
          <w:szCs w:val="16"/>
        </w:rPr>
        <w:t xml:space="preserve">b) </w:t>
      </w:r>
      <w:r>
        <w:rPr>
          <w:rFonts w:ascii="Georgia" w:eastAsia="Calibri" w:hAnsi="Georgia"/>
          <w:i/>
          <w:sz w:val="16"/>
          <w:szCs w:val="16"/>
        </w:rPr>
        <w:t xml:space="preserve">az a természetes személy, aki jogi személyben vagy jogi személyiséggel nem rendelkező szervezetben - a </w:t>
      </w:r>
      <w:hyperlink r:id="rId4" w:anchor="sidlawrefP%288:2%29B%282%29" w:history="1">
        <w:r>
          <w:rPr>
            <w:rStyle w:val="Hiperhivatkozs"/>
            <w:rFonts w:ascii="Georgia" w:eastAsia="Calibri" w:hAnsi="Georgia"/>
            <w:i/>
            <w:color w:val="0563C1"/>
            <w:sz w:val="16"/>
            <w:szCs w:val="16"/>
          </w:rPr>
          <w:t>Ptk. 8:2. § (2) bekezdésében</w:t>
        </w:r>
      </w:hyperlink>
      <w:r>
        <w:rPr>
          <w:rFonts w:ascii="Georgia" w:eastAsia="Calibri" w:hAnsi="Georgia"/>
          <w:i/>
          <w:sz w:val="16"/>
          <w:szCs w:val="16"/>
        </w:rPr>
        <w:t xml:space="preserve"> meghatározott - meghatározó befolyással rendelkezik,</w:t>
      </w:r>
    </w:p>
    <w:p w14:paraId="700F12EC" w14:textId="77777777" w:rsidR="001B3364" w:rsidRDefault="001B3364" w:rsidP="00031AB9">
      <w:pPr>
        <w:jc w:val="both"/>
        <w:rPr>
          <w:rFonts w:ascii="Georgia" w:eastAsia="Calibri" w:hAnsi="Georgia"/>
          <w:i/>
          <w:sz w:val="16"/>
          <w:szCs w:val="16"/>
        </w:rPr>
      </w:pPr>
      <w:r>
        <w:rPr>
          <w:rFonts w:ascii="Georgia" w:eastAsia="Calibri" w:hAnsi="Georgia"/>
          <w:i/>
          <w:iCs/>
          <w:sz w:val="16"/>
          <w:szCs w:val="16"/>
        </w:rPr>
        <w:t xml:space="preserve">c) </w:t>
      </w:r>
      <w:r>
        <w:rPr>
          <w:rFonts w:ascii="Georgia" w:eastAsia="Calibri" w:hAnsi="Georgia"/>
          <w:i/>
          <w:sz w:val="16"/>
          <w:szCs w:val="16"/>
        </w:rPr>
        <w:t>az a természetes személy, akinek megbízásából valamely ügyletet végrehajtanak, vagy aki egyéb módon tényleges irányítást, ellenőrzést gyakorol a természetes személy ügyfél tevékenysége felett,</w:t>
      </w:r>
    </w:p>
    <w:p w14:paraId="0D55C9F8" w14:textId="77777777" w:rsidR="001B3364" w:rsidRDefault="001B3364" w:rsidP="00031AB9">
      <w:pPr>
        <w:jc w:val="both"/>
        <w:rPr>
          <w:rFonts w:ascii="Georgia" w:eastAsia="Calibri" w:hAnsi="Georgia"/>
          <w:i/>
          <w:sz w:val="16"/>
          <w:szCs w:val="16"/>
        </w:rPr>
      </w:pPr>
      <w:r>
        <w:rPr>
          <w:rFonts w:ascii="Georgia" w:eastAsia="Calibri" w:hAnsi="Georgia"/>
          <w:i/>
          <w:iCs/>
          <w:sz w:val="16"/>
          <w:szCs w:val="16"/>
        </w:rPr>
        <w:t xml:space="preserve">d) </w:t>
      </w:r>
      <w:r>
        <w:rPr>
          <w:rFonts w:ascii="Georgia" w:eastAsia="Calibri" w:hAnsi="Georgia"/>
          <w:i/>
          <w:sz w:val="16"/>
          <w:szCs w:val="16"/>
        </w:rPr>
        <w:t>alapítványok esetében az a természetes személy,</w:t>
      </w:r>
    </w:p>
    <w:p w14:paraId="2F31E7AA" w14:textId="77777777" w:rsidR="001B3364" w:rsidRDefault="001B3364" w:rsidP="00031AB9">
      <w:pPr>
        <w:jc w:val="both"/>
        <w:rPr>
          <w:rFonts w:ascii="Georgia" w:eastAsia="Calibri" w:hAnsi="Georgia"/>
          <w:i/>
          <w:sz w:val="16"/>
          <w:szCs w:val="16"/>
        </w:rPr>
      </w:pPr>
      <w:r>
        <w:rPr>
          <w:rFonts w:ascii="Georgia" w:eastAsia="Calibri" w:hAnsi="Georgia"/>
          <w:i/>
          <w:iCs/>
          <w:sz w:val="16"/>
          <w:szCs w:val="16"/>
        </w:rPr>
        <w:t xml:space="preserve">da) </w:t>
      </w:r>
      <w:r>
        <w:rPr>
          <w:rFonts w:ascii="Georgia" w:eastAsia="Calibri" w:hAnsi="Georgia"/>
          <w:i/>
          <w:sz w:val="16"/>
          <w:szCs w:val="16"/>
        </w:rPr>
        <w:t>aki az alapítvány vagyona legalább huszonöt százalékának a kedvezményezettje, ha a leendő kedvezményezetteket már meghatározták,</w:t>
      </w:r>
    </w:p>
    <w:p w14:paraId="289143EB" w14:textId="77777777" w:rsidR="001B3364" w:rsidRDefault="001B3364" w:rsidP="00031AB9">
      <w:pPr>
        <w:jc w:val="both"/>
        <w:rPr>
          <w:rFonts w:ascii="Georgia" w:eastAsia="Calibri" w:hAnsi="Georgia"/>
          <w:i/>
          <w:sz w:val="16"/>
          <w:szCs w:val="16"/>
        </w:rPr>
      </w:pPr>
      <w:r>
        <w:rPr>
          <w:rFonts w:ascii="Georgia" w:eastAsia="Calibri" w:hAnsi="Georgia"/>
          <w:i/>
          <w:iCs/>
          <w:sz w:val="16"/>
          <w:szCs w:val="16"/>
        </w:rPr>
        <w:t xml:space="preserve">db) </w:t>
      </w:r>
      <w:r>
        <w:rPr>
          <w:rFonts w:ascii="Georgia" w:eastAsia="Calibri" w:hAnsi="Georgia"/>
          <w:i/>
          <w:sz w:val="16"/>
          <w:szCs w:val="16"/>
        </w:rPr>
        <w:t>akinek érdekében az alapítványt létrehozták, illetve működtetik, ha a kedvezményezetteket még nem határozták meg, vagy</w:t>
      </w:r>
    </w:p>
    <w:p w14:paraId="67E75C12" w14:textId="77777777" w:rsidR="001B3364" w:rsidRDefault="001B3364" w:rsidP="00031AB9">
      <w:pPr>
        <w:jc w:val="both"/>
        <w:rPr>
          <w:rFonts w:ascii="Georgia" w:eastAsia="Calibri" w:hAnsi="Georgia"/>
          <w:i/>
          <w:sz w:val="16"/>
          <w:szCs w:val="16"/>
        </w:rPr>
      </w:pPr>
      <w:r>
        <w:rPr>
          <w:rFonts w:ascii="Georgia" w:eastAsia="Calibri" w:hAnsi="Georgia"/>
          <w:i/>
          <w:iCs/>
          <w:sz w:val="16"/>
          <w:szCs w:val="16"/>
        </w:rPr>
        <w:t xml:space="preserve">dc) </w:t>
      </w:r>
      <w:r>
        <w:rPr>
          <w:rFonts w:ascii="Georgia" w:eastAsia="Calibri" w:hAnsi="Georgia"/>
          <w:i/>
          <w:sz w:val="16"/>
          <w:szCs w:val="16"/>
        </w:rPr>
        <w:t>aki tagja az alapítvány kezelő szervének, vagy meghatározó befolyást gyakorol az alapítvány vagyonának legalább huszonöt százaléka felett, illetve az alapítvány képviseletében eljár,</w:t>
      </w:r>
    </w:p>
    <w:p w14:paraId="31C4063E" w14:textId="77777777" w:rsidR="001B3364" w:rsidRDefault="001B3364" w:rsidP="00031AB9">
      <w:pPr>
        <w:jc w:val="both"/>
        <w:rPr>
          <w:rFonts w:ascii="Georgia" w:eastAsia="Calibri" w:hAnsi="Georgia"/>
          <w:i/>
          <w:sz w:val="16"/>
          <w:szCs w:val="16"/>
        </w:rPr>
      </w:pPr>
      <w:r>
        <w:rPr>
          <w:rFonts w:ascii="Georgia" w:eastAsia="Calibri" w:hAnsi="Georgia"/>
          <w:i/>
          <w:iCs/>
          <w:sz w:val="16"/>
          <w:szCs w:val="16"/>
        </w:rPr>
        <w:t xml:space="preserve">e) </w:t>
      </w:r>
      <w:r>
        <w:rPr>
          <w:rFonts w:ascii="Georgia" w:eastAsia="Calibri" w:hAnsi="Georgia"/>
          <w:i/>
          <w:sz w:val="16"/>
          <w:szCs w:val="16"/>
        </w:rPr>
        <w:t>bizalmi vagyonkezelési szerződés esetében</w:t>
      </w:r>
    </w:p>
    <w:p w14:paraId="48303AFC" w14:textId="77777777" w:rsidR="001B3364" w:rsidRDefault="001B3364" w:rsidP="00031AB9">
      <w:pPr>
        <w:jc w:val="both"/>
        <w:rPr>
          <w:rFonts w:ascii="Georgia" w:eastAsia="Calibri" w:hAnsi="Georgia"/>
          <w:i/>
          <w:sz w:val="16"/>
          <w:szCs w:val="16"/>
        </w:rPr>
      </w:pPr>
      <w:r>
        <w:rPr>
          <w:rFonts w:ascii="Georgia" w:eastAsia="Calibri" w:hAnsi="Georgia"/>
          <w:i/>
          <w:iCs/>
          <w:sz w:val="16"/>
          <w:szCs w:val="16"/>
        </w:rPr>
        <w:t xml:space="preserve">ea) </w:t>
      </w:r>
      <w:r>
        <w:rPr>
          <w:rFonts w:ascii="Georgia" w:eastAsia="Calibri" w:hAnsi="Georgia"/>
          <w:i/>
          <w:sz w:val="16"/>
          <w:szCs w:val="16"/>
        </w:rPr>
        <w:t xml:space="preserve">a vagyonrendelő, valamint annak </w:t>
      </w:r>
      <w:r>
        <w:rPr>
          <w:rFonts w:ascii="Georgia" w:eastAsia="Calibri" w:hAnsi="Georgia"/>
          <w:i/>
          <w:iCs/>
          <w:sz w:val="16"/>
          <w:szCs w:val="16"/>
        </w:rPr>
        <w:t xml:space="preserve">a) </w:t>
      </w:r>
      <w:r>
        <w:rPr>
          <w:rFonts w:ascii="Georgia" w:eastAsia="Calibri" w:hAnsi="Georgia"/>
          <w:i/>
          <w:sz w:val="16"/>
          <w:szCs w:val="16"/>
        </w:rPr>
        <w:t xml:space="preserve">vagy </w:t>
      </w:r>
      <w:r>
        <w:rPr>
          <w:rFonts w:ascii="Georgia" w:eastAsia="Calibri" w:hAnsi="Georgia"/>
          <w:i/>
          <w:iCs/>
          <w:sz w:val="16"/>
          <w:szCs w:val="16"/>
        </w:rPr>
        <w:t xml:space="preserve">b) </w:t>
      </w:r>
      <w:r>
        <w:rPr>
          <w:rFonts w:ascii="Georgia" w:eastAsia="Calibri" w:hAnsi="Georgia"/>
          <w:i/>
          <w:sz w:val="16"/>
          <w:szCs w:val="16"/>
        </w:rPr>
        <w:t>pont szerinti tényleges tulajdonosa,</w:t>
      </w:r>
    </w:p>
    <w:p w14:paraId="7D53B3CE" w14:textId="77777777" w:rsidR="001B3364" w:rsidRDefault="001B3364" w:rsidP="00031AB9">
      <w:pPr>
        <w:jc w:val="both"/>
        <w:rPr>
          <w:rFonts w:ascii="Georgia" w:eastAsia="Calibri" w:hAnsi="Georgia"/>
          <w:i/>
          <w:sz w:val="16"/>
          <w:szCs w:val="16"/>
        </w:rPr>
      </w:pPr>
      <w:r>
        <w:rPr>
          <w:rFonts w:ascii="Georgia" w:eastAsia="Calibri" w:hAnsi="Georgia"/>
          <w:i/>
          <w:iCs/>
          <w:sz w:val="16"/>
          <w:szCs w:val="16"/>
        </w:rPr>
        <w:t xml:space="preserve">eb) </w:t>
      </w:r>
      <w:r>
        <w:rPr>
          <w:rFonts w:ascii="Georgia" w:eastAsia="Calibri" w:hAnsi="Georgia"/>
          <w:i/>
          <w:sz w:val="16"/>
          <w:szCs w:val="16"/>
        </w:rPr>
        <w:t xml:space="preserve">a vagyonkezelő, valamint annak </w:t>
      </w:r>
      <w:r>
        <w:rPr>
          <w:rFonts w:ascii="Georgia" w:eastAsia="Calibri" w:hAnsi="Georgia"/>
          <w:i/>
          <w:iCs/>
          <w:sz w:val="16"/>
          <w:szCs w:val="16"/>
        </w:rPr>
        <w:t xml:space="preserve">a) </w:t>
      </w:r>
      <w:r>
        <w:rPr>
          <w:rFonts w:ascii="Georgia" w:eastAsia="Calibri" w:hAnsi="Georgia"/>
          <w:i/>
          <w:sz w:val="16"/>
          <w:szCs w:val="16"/>
        </w:rPr>
        <w:t xml:space="preserve">vagy </w:t>
      </w:r>
      <w:r>
        <w:rPr>
          <w:rFonts w:ascii="Georgia" w:eastAsia="Calibri" w:hAnsi="Georgia"/>
          <w:i/>
          <w:iCs/>
          <w:sz w:val="16"/>
          <w:szCs w:val="16"/>
        </w:rPr>
        <w:t xml:space="preserve">b) </w:t>
      </w:r>
      <w:r>
        <w:rPr>
          <w:rFonts w:ascii="Georgia" w:eastAsia="Calibri" w:hAnsi="Georgia"/>
          <w:i/>
          <w:sz w:val="16"/>
          <w:szCs w:val="16"/>
        </w:rPr>
        <w:t>pont szerinti tényleges tulajdonosa,</w:t>
      </w:r>
    </w:p>
    <w:p w14:paraId="0F25D303" w14:textId="77777777" w:rsidR="001B3364" w:rsidRDefault="001B3364" w:rsidP="00031AB9">
      <w:pPr>
        <w:jc w:val="both"/>
        <w:rPr>
          <w:rFonts w:ascii="Georgia" w:eastAsia="Calibri" w:hAnsi="Georgia"/>
          <w:i/>
          <w:sz w:val="16"/>
          <w:szCs w:val="16"/>
        </w:rPr>
      </w:pPr>
      <w:r>
        <w:rPr>
          <w:rFonts w:ascii="Georgia" w:eastAsia="Calibri" w:hAnsi="Georgia"/>
          <w:i/>
          <w:iCs/>
          <w:sz w:val="16"/>
          <w:szCs w:val="16"/>
        </w:rPr>
        <w:t xml:space="preserve">ec) </w:t>
      </w:r>
      <w:r>
        <w:rPr>
          <w:rFonts w:ascii="Georgia" w:eastAsia="Calibri" w:hAnsi="Georgia"/>
          <w:i/>
          <w:sz w:val="16"/>
          <w:szCs w:val="16"/>
        </w:rPr>
        <w:t xml:space="preserve">a kedvezményezett vagy a kedvezményezettek csoportja, valamint annak </w:t>
      </w:r>
      <w:r>
        <w:rPr>
          <w:rFonts w:ascii="Georgia" w:eastAsia="Calibri" w:hAnsi="Georgia"/>
          <w:i/>
          <w:iCs/>
          <w:sz w:val="16"/>
          <w:szCs w:val="16"/>
        </w:rPr>
        <w:t xml:space="preserve">a) </w:t>
      </w:r>
      <w:r>
        <w:rPr>
          <w:rFonts w:ascii="Georgia" w:eastAsia="Calibri" w:hAnsi="Georgia"/>
          <w:i/>
          <w:sz w:val="16"/>
          <w:szCs w:val="16"/>
        </w:rPr>
        <w:t xml:space="preserve">vagy </w:t>
      </w:r>
      <w:r>
        <w:rPr>
          <w:rFonts w:ascii="Georgia" w:eastAsia="Calibri" w:hAnsi="Georgia"/>
          <w:i/>
          <w:iCs/>
          <w:sz w:val="16"/>
          <w:szCs w:val="16"/>
        </w:rPr>
        <w:t xml:space="preserve">b) </w:t>
      </w:r>
      <w:r>
        <w:rPr>
          <w:rFonts w:ascii="Georgia" w:eastAsia="Calibri" w:hAnsi="Georgia"/>
          <w:i/>
          <w:sz w:val="16"/>
          <w:szCs w:val="16"/>
        </w:rPr>
        <w:t>pont szerinti tényleges tulajdonosa, továbbá</w:t>
      </w:r>
    </w:p>
    <w:p w14:paraId="391CC03B" w14:textId="77777777" w:rsidR="001B3364" w:rsidRDefault="001B3364" w:rsidP="00031AB9">
      <w:pPr>
        <w:jc w:val="both"/>
        <w:rPr>
          <w:rFonts w:ascii="Georgia" w:eastAsia="Calibri" w:hAnsi="Georgia"/>
          <w:i/>
          <w:sz w:val="16"/>
          <w:szCs w:val="16"/>
        </w:rPr>
      </w:pPr>
      <w:r>
        <w:rPr>
          <w:rFonts w:ascii="Georgia" w:eastAsia="Calibri" w:hAnsi="Georgia"/>
          <w:i/>
          <w:iCs/>
          <w:sz w:val="16"/>
          <w:szCs w:val="16"/>
        </w:rPr>
        <w:t xml:space="preserve">ed) </w:t>
      </w:r>
      <w:r>
        <w:rPr>
          <w:rFonts w:ascii="Georgia" w:eastAsia="Calibri" w:hAnsi="Georgia"/>
          <w:i/>
          <w:sz w:val="16"/>
          <w:szCs w:val="16"/>
        </w:rPr>
        <w:t>az a természetes személy, aki a kezelt vagyon felett egyéb módon ellenőrzést, irányítást gyakorol, továbbá</w:t>
      </w:r>
    </w:p>
    <w:p w14:paraId="1F075C5F" w14:textId="77777777" w:rsidR="001B3364" w:rsidRDefault="001B3364" w:rsidP="00031AB9">
      <w:pPr>
        <w:jc w:val="both"/>
        <w:rPr>
          <w:rFonts w:ascii="Georgia" w:eastAsia="Calibri" w:hAnsi="Georgia"/>
          <w:i/>
          <w:sz w:val="16"/>
          <w:szCs w:val="16"/>
        </w:rPr>
      </w:pPr>
      <w:r>
        <w:rPr>
          <w:rFonts w:ascii="Georgia" w:eastAsia="Calibri" w:hAnsi="Georgia"/>
          <w:i/>
          <w:iCs/>
          <w:sz w:val="16"/>
          <w:szCs w:val="16"/>
        </w:rPr>
        <w:t xml:space="preserve">f) </w:t>
      </w:r>
      <w:r>
        <w:rPr>
          <w:rFonts w:ascii="Georgia" w:eastAsia="Calibri" w:hAnsi="Georgia"/>
          <w:i/>
          <w:sz w:val="16"/>
          <w:szCs w:val="16"/>
        </w:rPr>
        <w:t xml:space="preserve">az </w:t>
      </w:r>
      <w:r>
        <w:rPr>
          <w:rFonts w:ascii="Georgia" w:eastAsia="Calibri" w:hAnsi="Georgia"/>
          <w:i/>
          <w:iCs/>
          <w:sz w:val="16"/>
          <w:szCs w:val="16"/>
        </w:rPr>
        <w:t xml:space="preserve">a) </w:t>
      </w:r>
      <w:r>
        <w:rPr>
          <w:rFonts w:ascii="Georgia" w:eastAsia="Calibri" w:hAnsi="Georgia"/>
          <w:i/>
          <w:sz w:val="16"/>
          <w:szCs w:val="16"/>
        </w:rPr>
        <w:t xml:space="preserve">és </w:t>
      </w:r>
      <w:r>
        <w:rPr>
          <w:rFonts w:ascii="Georgia" w:eastAsia="Calibri" w:hAnsi="Georgia"/>
          <w:i/>
          <w:iCs/>
          <w:sz w:val="16"/>
          <w:szCs w:val="16"/>
        </w:rPr>
        <w:t xml:space="preserve">b) </w:t>
      </w:r>
      <w:r>
        <w:rPr>
          <w:rFonts w:ascii="Georgia" w:eastAsia="Calibri" w:hAnsi="Georgia"/>
          <w:i/>
          <w:sz w:val="16"/>
          <w:szCs w:val="16"/>
        </w:rPr>
        <w:t>pontban meghatározott természetes személy hiányában a jogi személy vagy jogi személyiséggel nem rendelkező szervezet vezető tisztségviselője.</w:t>
      </w:r>
    </w:p>
    <w:p w14:paraId="786F602E" w14:textId="77777777" w:rsidR="001B3364" w:rsidRDefault="001B3364" w:rsidP="00031AB9">
      <w:pPr>
        <w:pStyle w:val="Lbjegyzetszveg"/>
      </w:pPr>
    </w:p>
  </w:footnote>
  <w:footnote w:id="3">
    <w:p w14:paraId="63C9C357" w14:textId="77777777" w:rsidR="001B3364" w:rsidRDefault="001B3364" w:rsidP="00031AB9">
      <w:pPr>
        <w:pStyle w:val="Lbjegyzetszveg"/>
        <w:jc w:val="both"/>
      </w:pPr>
      <w:r>
        <w:rPr>
          <w:rStyle w:val="Lbjegyzet-hivatkozs"/>
        </w:rPr>
        <w:footnoteRef/>
      </w:r>
      <w:r>
        <w:t xml:space="preserve"> A táblázatban szereplő személyes adatok bekérését, kezelését az Áht. 55.§ szakasza teszi lehetővé. A természetes személyazonosító adatok körét a személyazonosító jel helyébe lépő azonosítási módokról és az azonosító kódok használatáról szóló 1996. évi XX. törvény 4. § (4) bekezdése határozza meg.  </w:t>
      </w:r>
    </w:p>
    <w:p w14:paraId="4E57B98B" w14:textId="77777777" w:rsidR="001B3364" w:rsidRDefault="001B3364" w:rsidP="00031AB9">
      <w:pPr>
        <w:pStyle w:val="Lbjegyzetszveg"/>
      </w:pPr>
    </w:p>
  </w:footnote>
  <w:footnote w:id="4">
    <w:p w14:paraId="1675FAA4" w14:textId="77777777" w:rsidR="001B3364" w:rsidRDefault="001B3364" w:rsidP="00031AB9">
      <w:pPr>
        <w:pStyle w:val="Lbjegyzetszveg"/>
        <w:jc w:val="both"/>
        <w:rPr>
          <w:rFonts w:ascii="Georgia" w:hAnsi="Georgia"/>
          <w:i/>
          <w:iCs/>
        </w:rPr>
      </w:pPr>
      <w:r>
        <w:rPr>
          <w:rStyle w:val="Lbjegyzet-hivatkozs"/>
        </w:rPr>
        <w:footnoteRef/>
      </w:r>
      <w:r>
        <w:t xml:space="preserve"> </w:t>
      </w:r>
      <w:r>
        <w:rPr>
          <w:rFonts w:ascii="Georgia" w:hAnsi="Georgia"/>
          <w:i/>
          <w:iCs/>
        </w:rPr>
        <w:t xml:space="preserve">Ezen pontban a gazdálkodó szervezet nem természetes személy tulajdonosairól kell nyilatkozni. Minden olyan szervezet esetében, amely akárcsak közvetve, de több, mint 25%-os tulajdonnal, szavazati joggal vagy befolyással bír, függetlenül attól, hogy a tulajdonosi szerkezet melyik fokán található, nyilatkozni kell. </w:t>
      </w:r>
      <w:r>
        <w:rPr>
          <w:rFonts w:ascii="Georgia" w:hAnsi="Georgia"/>
          <w:b/>
          <w:i/>
          <w:iCs/>
        </w:rPr>
        <w:t>Befolyás lásd: Ptk. 8:2.§</w:t>
      </w:r>
      <w:r>
        <w:rPr>
          <w:rFonts w:ascii="Georgia" w:hAnsi="Georgia"/>
          <w:i/>
          <w:iCs/>
        </w:rPr>
        <w:t xml:space="preserve"> </w:t>
      </w:r>
    </w:p>
    <w:p w14:paraId="471D23B2" w14:textId="77777777" w:rsidR="001B3364" w:rsidRDefault="001B3364" w:rsidP="00031AB9">
      <w:pPr>
        <w:pStyle w:val="Lbjegyzetszveg"/>
        <w:jc w:val="both"/>
        <w:rPr>
          <w:i/>
          <w:iCs/>
        </w:rPr>
      </w:pPr>
    </w:p>
    <w:p w14:paraId="43EF2D65" w14:textId="77777777" w:rsidR="001B3364" w:rsidRDefault="001B3364" w:rsidP="00031AB9">
      <w:pPr>
        <w:pStyle w:val="Lbjegyzetszveg"/>
      </w:pPr>
    </w:p>
  </w:footnote>
  <w:footnote w:id="5">
    <w:p w14:paraId="49AD4B57" w14:textId="77777777" w:rsidR="001B3364" w:rsidRDefault="001B3364" w:rsidP="00031AB9">
      <w:pPr>
        <w:pStyle w:val="Lbjegyzetszveg"/>
      </w:pPr>
      <w:r>
        <w:rPr>
          <w:rStyle w:val="Lbjegyzet-hivatkozs"/>
        </w:rPr>
        <w:footnoteRef/>
      </w:r>
      <w:r>
        <w:t xml:space="preserve"> kérjük a táblázat sorszáma szerint érintett szervezetet aláhúzni</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3"/>
    <w:multiLevelType w:val="singleLevel"/>
    <w:tmpl w:val="00000013"/>
    <w:name w:val="WW8Num21"/>
    <w:lvl w:ilvl="0">
      <w:start w:val="1"/>
      <w:numFmt w:val="decimal"/>
      <w:lvlText w:val="%1."/>
      <w:lvlJc w:val="left"/>
      <w:pPr>
        <w:tabs>
          <w:tab w:val="num" w:pos="360"/>
        </w:tabs>
        <w:ind w:left="360" w:hanging="360"/>
      </w:pPr>
    </w:lvl>
  </w:abstractNum>
  <w:abstractNum w:abstractNumId="1" w15:restartNumberingAfterBreak="0">
    <w:nsid w:val="00000014"/>
    <w:multiLevelType w:val="multilevel"/>
    <w:tmpl w:val="C2221B08"/>
    <w:name w:val="WW8Num22"/>
    <w:lvl w:ilvl="0">
      <w:start w:val="1"/>
      <w:numFmt w:val="decimal"/>
      <w:lvlText w:val="%1."/>
      <w:lvlJc w:val="left"/>
      <w:pPr>
        <w:tabs>
          <w:tab w:val="num" w:pos="360"/>
        </w:tabs>
        <w:ind w:left="360" w:hanging="360"/>
      </w:pPr>
      <w:rPr>
        <w:b w:val="0"/>
      </w:r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2" w15:restartNumberingAfterBreak="0">
    <w:nsid w:val="00000019"/>
    <w:multiLevelType w:val="singleLevel"/>
    <w:tmpl w:val="00000019"/>
    <w:name w:val="WW8Num28"/>
    <w:lvl w:ilvl="0">
      <w:start w:val="1"/>
      <w:numFmt w:val="decimal"/>
      <w:lvlText w:val="%1."/>
      <w:lvlJc w:val="left"/>
      <w:pPr>
        <w:tabs>
          <w:tab w:val="num" w:pos="360"/>
        </w:tabs>
        <w:ind w:left="360" w:hanging="360"/>
      </w:pPr>
    </w:lvl>
  </w:abstractNum>
  <w:abstractNum w:abstractNumId="3" w15:restartNumberingAfterBreak="0">
    <w:nsid w:val="0000001A"/>
    <w:multiLevelType w:val="multilevel"/>
    <w:tmpl w:val="F3689D86"/>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upperRoman"/>
      <w:lvlText w:val="%3."/>
      <w:lvlJc w:val="right"/>
      <w:pPr>
        <w:tabs>
          <w:tab w:val="num" w:pos="464"/>
        </w:tabs>
        <w:ind w:left="464" w:hanging="180"/>
      </w:pPr>
      <w:rPr>
        <w:rFonts w:ascii="Times New Roman" w:eastAsia="MS ??" w:hAnsi="Times New Roman"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4043309"/>
    <w:multiLevelType w:val="hybridMultilevel"/>
    <w:tmpl w:val="8154149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098C715B"/>
    <w:multiLevelType w:val="hybridMultilevel"/>
    <w:tmpl w:val="0FFA5AF6"/>
    <w:lvl w:ilvl="0" w:tplc="E786B98E">
      <w:start w:val="2"/>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0C83207B"/>
    <w:multiLevelType w:val="hybridMultilevel"/>
    <w:tmpl w:val="D436AF84"/>
    <w:lvl w:ilvl="0" w:tplc="0636997E">
      <w:numFmt w:val="bullet"/>
      <w:lvlText w:val="-"/>
      <w:lvlJc w:val="left"/>
      <w:pPr>
        <w:ind w:left="720" w:hanging="360"/>
      </w:pPr>
      <w:rPr>
        <w:rFonts w:ascii="Calibri" w:eastAsiaTheme="minorHAnsi" w:hAnsi="Calibri" w:cs="Garamond" w:hint="default"/>
      </w:rPr>
    </w:lvl>
    <w:lvl w:ilvl="1" w:tplc="53DCB656">
      <w:numFmt w:val="bullet"/>
      <w:lvlText w:val="–"/>
      <w:lvlJc w:val="left"/>
      <w:pPr>
        <w:ind w:left="1440" w:hanging="360"/>
      </w:pPr>
      <w:rPr>
        <w:rFonts w:ascii="Calibri" w:eastAsiaTheme="minorHAnsi" w:hAnsi="Calibri" w:cs="Garamond"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7" w15:restartNumberingAfterBreak="0">
    <w:nsid w:val="25211C22"/>
    <w:multiLevelType w:val="hybridMultilevel"/>
    <w:tmpl w:val="637C0350"/>
    <w:lvl w:ilvl="0" w:tplc="95427646">
      <w:start w:val="1"/>
      <w:numFmt w:val="lowerLetter"/>
      <w:lvlText w:val="%1)"/>
      <w:lvlJc w:val="left"/>
      <w:pPr>
        <w:ind w:left="10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11C13E4">
      <w:start w:val="1"/>
      <w:numFmt w:val="lowerLetter"/>
      <w:lvlText w:val="%2"/>
      <w:lvlJc w:val="left"/>
      <w:pPr>
        <w:ind w:left="169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69CA748">
      <w:start w:val="1"/>
      <w:numFmt w:val="lowerRoman"/>
      <w:lvlText w:val="%3"/>
      <w:lvlJc w:val="left"/>
      <w:pPr>
        <w:ind w:left="241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7022ADE">
      <w:start w:val="1"/>
      <w:numFmt w:val="decimal"/>
      <w:lvlText w:val="%4"/>
      <w:lvlJc w:val="left"/>
      <w:pPr>
        <w:ind w:left="313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F74E19C">
      <w:start w:val="1"/>
      <w:numFmt w:val="lowerLetter"/>
      <w:lvlText w:val="%5"/>
      <w:lvlJc w:val="left"/>
      <w:pPr>
        <w:ind w:left="385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FD6F8DC">
      <w:start w:val="1"/>
      <w:numFmt w:val="lowerRoman"/>
      <w:lvlText w:val="%6"/>
      <w:lvlJc w:val="left"/>
      <w:pPr>
        <w:ind w:left="457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714A1B8">
      <w:start w:val="1"/>
      <w:numFmt w:val="decimal"/>
      <w:lvlText w:val="%7"/>
      <w:lvlJc w:val="left"/>
      <w:pPr>
        <w:ind w:left="529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DC293C4">
      <w:start w:val="1"/>
      <w:numFmt w:val="lowerLetter"/>
      <w:lvlText w:val="%8"/>
      <w:lvlJc w:val="left"/>
      <w:pPr>
        <w:ind w:left="601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0C8292E">
      <w:start w:val="1"/>
      <w:numFmt w:val="lowerRoman"/>
      <w:lvlText w:val="%9"/>
      <w:lvlJc w:val="left"/>
      <w:pPr>
        <w:ind w:left="673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26D90D8F"/>
    <w:multiLevelType w:val="hybridMultilevel"/>
    <w:tmpl w:val="957ACF42"/>
    <w:lvl w:ilvl="0" w:tplc="C89A308E">
      <w:start w:val="1"/>
      <w:numFmt w:val="lowerLetter"/>
      <w:lvlText w:val="%1)"/>
      <w:lvlJc w:val="left"/>
      <w:pPr>
        <w:ind w:left="117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A0E0724">
      <w:start w:val="1"/>
      <w:numFmt w:val="lowerLetter"/>
      <w:lvlText w:val="%2"/>
      <w:lvlJc w:val="left"/>
      <w:pPr>
        <w:ind w:left="18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86CB84C">
      <w:start w:val="1"/>
      <w:numFmt w:val="lowerRoman"/>
      <w:lvlText w:val="%3"/>
      <w:lvlJc w:val="left"/>
      <w:pPr>
        <w:ind w:left="25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3762FD6">
      <w:start w:val="1"/>
      <w:numFmt w:val="decimal"/>
      <w:lvlText w:val="%4"/>
      <w:lvlJc w:val="left"/>
      <w:pPr>
        <w:ind w:left="32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31C8228">
      <w:start w:val="1"/>
      <w:numFmt w:val="lowerLetter"/>
      <w:lvlText w:val="%5"/>
      <w:lvlJc w:val="left"/>
      <w:pPr>
        <w:ind w:left="39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2F06EFE">
      <w:start w:val="1"/>
      <w:numFmt w:val="lowerRoman"/>
      <w:lvlText w:val="%6"/>
      <w:lvlJc w:val="left"/>
      <w:pPr>
        <w:ind w:left="46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530B03C">
      <w:start w:val="1"/>
      <w:numFmt w:val="decimal"/>
      <w:lvlText w:val="%7"/>
      <w:lvlJc w:val="left"/>
      <w:pPr>
        <w:ind w:left="54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55CCBEC">
      <w:start w:val="1"/>
      <w:numFmt w:val="lowerLetter"/>
      <w:lvlText w:val="%8"/>
      <w:lvlJc w:val="left"/>
      <w:pPr>
        <w:ind w:left="61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656D304">
      <w:start w:val="1"/>
      <w:numFmt w:val="lowerRoman"/>
      <w:lvlText w:val="%9"/>
      <w:lvlJc w:val="left"/>
      <w:pPr>
        <w:ind w:left="68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284B0231"/>
    <w:multiLevelType w:val="hybridMultilevel"/>
    <w:tmpl w:val="B7A0F9D4"/>
    <w:lvl w:ilvl="0" w:tplc="FFFFFFFF">
      <w:start w:val="1"/>
      <w:numFmt w:val="bullet"/>
      <w:lvlText w:val="•"/>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FFFFFFF">
      <w:start w:val="1"/>
      <w:numFmt w:val="bullet"/>
      <w:lvlText w:val="o"/>
      <w:lvlJc w:val="left"/>
      <w:pPr>
        <w:ind w:left="99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40E000B">
      <w:start w:val="1"/>
      <w:numFmt w:val="bullet"/>
      <w:lvlText w:val=""/>
      <w:lvlJc w:val="left"/>
      <w:pPr>
        <w:ind w:left="1901" w:hanging="360"/>
      </w:pPr>
      <w:rPr>
        <w:rFonts w:ascii="Wingdings" w:hAnsi="Wingdings" w:hint="default"/>
      </w:rPr>
    </w:lvl>
    <w:lvl w:ilvl="3" w:tplc="FFFFFFFF">
      <w:start w:val="1"/>
      <w:numFmt w:val="bullet"/>
      <w:lvlText w:val="•"/>
      <w:lvlJc w:val="left"/>
      <w:pPr>
        <w:ind w:left="23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FFFFFFF">
      <w:start w:val="1"/>
      <w:numFmt w:val="bullet"/>
      <w:lvlText w:val="o"/>
      <w:lvlJc w:val="left"/>
      <w:pPr>
        <w:ind w:left="30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FFFFFFF">
      <w:start w:val="1"/>
      <w:numFmt w:val="bullet"/>
      <w:lvlText w:val="▪"/>
      <w:lvlJc w:val="left"/>
      <w:pPr>
        <w:ind w:left="37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FFFFFFF">
      <w:start w:val="1"/>
      <w:numFmt w:val="bullet"/>
      <w:lvlText w:val="•"/>
      <w:lvlJc w:val="left"/>
      <w:pPr>
        <w:ind w:left="45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FFFFFFF">
      <w:start w:val="1"/>
      <w:numFmt w:val="bullet"/>
      <w:lvlText w:val="o"/>
      <w:lvlJc w:val="left"/>
      <w:pPr>
        <w:ind w:left="52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FFFFFFF">
      <w:start w:val="1"/>
      <w:numFmt w:val="bullet"/>
      <w:lvlText w:val="▪"/>
      <w:lvlJc w:val="left"/>
      <w:pPr>
        <w:ind w:left="59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2B244C6E"/>
    <w:multiLevelType w:val="hybridMultilevel"/>
    <w:tmpl w:val="10144A7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B6629A0"/>
    <w:multiLevelType w:val="hybridMultilevel"/>
    <w:tmpl w:val="9F2CC4AE"/>
    <w:lvl w:ilvl="0" w:tplc="2D34926C">
      <w:start w:val="28"/>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Times New Roman"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Times New Roman"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Times New Roman" w:hint="default"/>
      </w:rPr>
    </w:lvl>
    <w:lvl w:ilvl="8" w:tplc="040E0005">
      <w:start w:val="1"/>
      <w:numFmt w:val="bullet"/>
      <w:lvlText w:val=""/>
      <w:lvlJc w:val="left"/>
      <w:pPr>
        <w:ind w:left="6480" w:hanging="360"/>
      </w:pPr>
      <w:rPr>
        <w:rFonts w:ascii="Wingdings" w:hAnsi="Wingdings" w:hint="default"/>
      </w:rPr>
    </w:lvl>
  </w:abstractNum>
  <w:abstractNum w:abstractNumId="12" w15:restartNumberingAfterBreak="0">
    <w:nsid w:val="34723431"/>
    <w:multiLevelType w:val="multilevel"/>
    <w:tmpl w:val="E4367FE6"/>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3A7134BA"/>
    <w:multiLevelType w:val="hybridMultilevel"/>
    <w:tmpl w:val="D4C07432"/>
    <w:lvl w:ilvl="0" w:tplc="ED66F4DA">
      <w:start w:val="1"/>
      <w:numFmt w:val="decimal"/>
      <w:lvlText w:val="%1."/>
      <w:lvlJc w:val="left"/>
      <w:pPr>
        <w:ind w:left="720" w:hanging="360"/>
      </w:pPr>
      <w:rPr>
        <w:b w:val="0"/>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4" w15:restartNumberingAfterBreak="0">
    <w:nsid w:val="3B986C52"/>
    <w:multiLevelType w:val="multilevel"/>
    <w:tmpl w:val="925E921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3C5F4EEE"/>
    <w:multiLevelType w:val="multilevel"/>
    <w:tmpl w:val="28B629CA"/>
    <w:lvl w:ilvl="0">
      <w:start w:val="4"/>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464"/>
        </w:tabs>
        <w:ind w:left="464"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15:restartNumberingAfterBreak="0">
    <w:nsid w:val="437B7534"/>
    <w:multiLevelType w:val="multilevel"/>
    <w:tmpl w:val="488230B2"/>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4E9324EC"/>
    <w:multiLevelType w:val="hybridMultilevel"/>
    <w:tmpl w:val="82D00996"/>
    <w:lvl w:ilvl="0" w:tplc="040E0019">
      <w:start w:val="1"/>
      <w:numFmt w:val="lowerLetter"/>
      <w:lvlText w:val="%1."/>
      <w:lvlJc w:val="left"/>
      <w:pPr>
        <w:ind w:left="1222" w:hanging="360"/>
      </w:pPr>
    </w:lvl>
    <w:lvl w:ilvl="1" w:tplc="040E0019" w:tentative="1">
      <w:start w:val="1"/>
      <w:numFmt w:val="lowerLetter"/>
      <w:lvlText w:val="%2."/>
      <w:lvlJc w:val="left"/>
      <w:pPr>
        <w:ind w:left="1942" w:hanging="360"/>
      </w:pPr>
    </w:lvl>
    <w:lvl w:ilvl="2" w:tplc="040E001B" w:tentative="1">
      <w:start w:val="1"/>
      <w:numFmt w:val="lowerRoman"/>
      <w:lvlText w:val="%3."/>
      <w:lvlJc w:val="right"/>
      <w:pPr>
        <w:ind w:left="2662" w:hanging="180"/>
      </w:pPr>
    </w:lvl>
    <w:lvl w:ilvl="3" w:tplc="040E000F" w:tentative="1">
      <w:start w:val="1"/>
      <w:numFmt w:val="decimal"/>
      <w:lvlText w:val="%4."/>
      <w:lvlJc w:val="left"/>
      <w:pPr>
        <w:ind w:left="3382" w:hanging="360"/>
      </w:pPr>
    </w:lvl>
    <w:lvl w:ilvl="4" w:tplc="040E0019" w:tentative="1">
      <w:start w:val="1"/>
      <w:numFmt w:val="lowerLetter"/>
      <w:lvlText w:val="%5."/>
      <w:lvlJc w:val="left"/>
      <w:pPr>
        <w:ind w:left="4102" w:hanging="360"/>
      </w:pPr>
    </w:lvl>
    <w:lvl w:ilvl="5" w:tplc="040E001B" w:tentative="1">
      <w:start w:val="1"/>
      <w:numFmt w:val="lowerRoman"/>
      <w:lvlText w:val="%6."/>
      <w:lvlJc w:val="right"/>
      <w:pPr>
        <w:ind w:left="4822" w:hanging="180"/>
      </w:pPr>
    </w:lvl>
    <w:lvl w:ilvl="6" w:tplc="040E000F" w:tentative="1">
      <w:start w:val="1"/>
      <w:numFmt w:val="decimal"/>
      <w:lvlText w:val="%7."/>
      <w:lvlJc w:val="left"/>
      <w:pPr>
        <w:ind w:left="5542" w:hanging="360"/>
      </w:pPr>
    </w:lvl>
    <w:lvl w:ilvl="7" w:tplc="040E0019" w:tentative="1">
      <w:start w:val="1"/>
      <w:numFmt w:val="lowerLetter"/>
      <w:lvlText w:val="%8."/>
      <w:lvlJc w:val="left"/>
      <w:pPr>
        <w:ind w:left="6262" w:hanging="360"/>
      </w:pPr>
    </w:lvl>
    <w:lvl w:ilvl="8" w:tplc="040E001B" w:tentative="1">
      <w:start w:val="1"/>
      <w:numFmt w:val="lowerRoman"/>
      <w:lvlText w:val="%9."/>
      <w:lvlJc w:val="right"/>
      <w:pPr>
        <w:ind w:left="6982" w:hanging="180"/>
      </w:pPr>
    </w:lvl>
  </w:abstractNum>
  <w:abstractNum w:abstractNumId="18" w15:restartNumberingAfterBreak="0">
    <w:nsid w:val="513C3EFB"/>
    <w:multiLevelType w:val="singleLevel"/>
    <w:tmpl w:val="29E469C4"/>
    <w:lvl w:ilvl="0">
      <w:start w:val="1"/>
      <w:numFmt w:val="lowerLetter"/>
      <w:lvlText w:val="%1)"/>
      <w:lvlJc w:val="left"/>
      <w:pPr>
        <w:tabs>
          <w:tab w:val="num" w:pos="720"/>
        </w:tabs>
        <w:ind w:left="720" w:hanging="720"/>
      </w:pPr>
      <w:rPr>
        <w:rFonts w:cs="Times New Roman" w:hint="default"/>
      </w:rPr>
    </w:lvl>
  </w:abstractNum>
  <w:abstractNum w:abstractNumId="19" w15:restartNumberingAfterBreak="0">
    <w:nsid w:val="51E760DF"/>
    <w:multiLevelType w:val="multilevel"/>
    <w:tmpl w:val="104CB9F0"/>
    <w:lvl w:ilvl="0">
      <w:start w:val="7"/>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581E520D"/>
    <w:multiLevelType w:val="hybridMultilevel"/>
    <w:tmpl w:val="10144A72"/>
    <w:lvl w:ilvl="0" w:tplc="3586C7F8">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59740995"/>
    <w:multiLevelType w:val="hybridMultilevel"/>
    <w:tmpl w:val="A09E77AE"/>
    <w:lvl w:ilvl="0" w:tplc="040E000F">
      <w:start w:val="9"/>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60E03013"/>
    <w:multiLevelType w:val="multilevel"/>
    <w:tmpl w:val="26B6875A"/>
    <w:lvl w:ilvl="0">
      <w:start w:val="9"/>
      <w:numFmt w:val="decimal"/>
      <w:lvlText w:val="%1."/>
      <w:lvlJc w:val="left"/>
      <w:pPr>
        <w:ind w:left="390" w:hanging="390"/>
      </w:pPr>
      <w:rPr>
        <w:rFonts w:hint="default"/>
      </w:rPr>
    </w:lvl>
    <w:lvl w:ilvl="1">
      <w:start w:val="1"/>
      <w:numFmt w:val="decimal"/>
      <w:lvlText w:val="%1.%2."/>
      <w:lvlJc w:val="left"/>
      <w:pPr>
        <w:ind w:left="1222" w:hanging="72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23" w15:restartNumberingAfterBreak="0">
    <w:nsid w:val="62FD4B46"/>
    <w:multiLevelType w:val="hybridMultilevel"/>
    <w:tmpl w:val="1A4EA5B4"/>
    <w:lvl w:ilvl="0" w:tplc="C0F4041E">
      <w:start w:val="1"/>
      <w:numFmt w:val="lowerLetter"/>
      <w:lvlText w:val="%1."/>
      <w:lvlJc w:val="right"/>
      <w:pPr>
        <w:ind w:left="2423" w:hanging="360"/>
      </w:pPr>
      <w:rPr>
        <w:rFonts w:hint="default"/>
      </w:rPr>
    </w:lvl>
    <w:lvl w:ilvl="1" w:tplc="040E0003" w:tentative="1">
      <w:start w:val="1"/>
      <w:numFmt w:val="bullet"/>
      <w:lvlText w:val="o"/>
      <w:lvlJc w:val="left"/>
      <w:pPr>
        <w:ind w:left="3143" w:hanging="360"/>
      </w:pPr>
      <w:rPr>
        <w:rFonts w:ascii="Courier New" w:hAnsi="Courier New" w:cs="Courier New" w:hint="default"/>
      </w:rPr>
    </w:lvl>
    <w:lvl w:ilvl="2" w:tplc="040E0005" w:tentative="1">
      <w:start w:val="1"/>
      <w:numFmt w:val="bullet"/>
      <w:lvlText w:val=""/>
      <w:lvlJc w:val="left"/>
      <w:pPr>
        <w:ind w:left="3863" w:hanging="360"/>
      </w:pPr>
      <w:rPr>
        <w:rFonts w:ascii="Wingdings" w:hAnsi="Wingdings" w:hint="default"/>
      </w:rPr>
    </w:lvl>
    <w:lvl w:ilvl="3" w:tplc="040E0001" w:tentative="1">
      <w:start w:val="1"/>
      <w:numFmt w:val="bullet"/>
      <w:lvlText w:val=""/>
      <w:lvlJc w:val="left"/>
      <w:pPr>
        <w:ind w:left="4583" w:hanging="360"/>
      </w:pPr>
      <w:rPr>
        <w:rFonts w:ascii="Symbol" w:hAnsi="Symbol" w:hint="default"/>
      </w:rPr>
    </w:lvl>
    <w:lvl w:ilvl="4" w:tplc="040E0003" w:tentative="1">
      <w:start w:val="1"/>
      <w:numFmt w:val="bullet"/>
      <w:lvlText w:val="o"/>
      <w:lvlJc w:val="left"/>
      <w:pPr>
        <w:ind w:left="5303" w:hanging="360"/>
      </w:pPr>
      <w:rPr>
        <w:rFonts w:ascii="Courier New" w:hAnsi="Courier New" w:cs="Courier New" w:hint="default"/>
      </w:rPr>
    </w:lvl>
    <w:lvl w:ilvl="5" w:tplc="040E0005" w:tentative="1">
      <w:start w:val="1"/>
      <w:numFmt w:val="bullet"/>
      <w:lvlText w:val=""/>
      <w:lvlJc w:val="left"/>
      <w:pPr>
        <w:ind w:left="6023" w:hanging="360"/>
      </w:pPr>
      <w:rPr>
        <w:rFonts w:ascii="Wingdings" w:hAnsi="Wingdings" w:hint="default"/>
      </w:rPr>
    </w:lvl>
    <w:lvl w:ilvl="6" w:tplc="040E0001" w:tentative="1">
      <w:start w:val="1"/>
      <w:numFmt w:val="bullet"/>
      <w:lvlText w:val=""/>
      <w:lvlJc w:val="left"/>
      <w:pPr>
        <w:ind w:left="6743" w:hanging="360"/>
      </w:pPr>
      <w:rPr>
        <w:rFonts w:ascii="Symbol" w:hAnsi="Symbol" w:hint="default"/>
      </w:rPr>
    </w:lvl>
    <w:lvl w:ilvl="7" w:tplc="040E0003" w:tentative="1">
      <w:start w:val="1"/>
      <w:numFmt w:val="bullet"/>
      <w:lvlText w:val="o"/>
      <w:lvlJc w:val="left"/>
      <w:pPr>
        <w:ind w:left="7463" w:hanging="360"/>
      </w:pPr>
      <w:rPr>
        <w:rFonts w:ascii="Courier New" w:hAnsi="Courier New" w:cs="Courier New" w:hint="default"/>
      </w:rPr>
    </w:lvl>
    <w:lvl w:ilvl="8" w:tplc="040E0005" w:tentative="1">
      <w:start w:val="1"/>
      <w:numFmt w:val="bullet"/>
      <w:lvlText w:val=""/>
      <w:lvlJc w:val="left"/>
      <w:pPr>
        <w:ind w:left="8183" w:hanging="360"/>
      </w:pPr>
      <w:rPr>
        <w:rFonts w:ascii="Wingdings" w:hAnsi="Wingdings" w:hint="default"/>
      </w:rPr>
    </w:lvl>
  </w:abstractNum>
  <w:abstractNum w:abstractNumId="24" w15:restartNumberingAfterBreak="0">
    <w:nsid w:val="6C4E4C3B"/>
    <w:multiLevelType w:val="hybridMultilevel"/>
    <w:tmpl w:val="AA30840C"/>
    <w:lvl w:ilvl="0" w:tplc="BF0E1936">
      <w:start w:val="2"/>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74A1259F"/>
    <w:multiLevelType w:val="hybridMultilevel"/>
    <w:tmpl w:val="22684734"/>
    <w:lvl w:ilvl="0" w:tplc="2D34926C">
      <w:start w:val="28"/>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Times New Roman"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Times New Roman"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Times New Roman" w:hint="default"/>
      </w:rPr>
    </w:lvl>
    <w:lvl w:ilvl="8" w:tplc="040E0005">
      <w:start w:val="1"/>
      <w:numFmt w:val="bullet"/>
      <w:lvlText w:val=""/>
      <w:lvlJc w:val="left"/>
      <w:pPr>
        <w:ind w:left="6480" w:hanging="360"/>
      </w:pPr>
      <w:rPr>
        <w:rFonts w:ascii="Wingdings" w:hAnsi="Wingdings" w:hint="default"/>
      </w:rPr>
    </w:lvl>
  </w:abstractNum>
  <w:abstractNum w:abstractNumId="26" w15:restartNumberingAfterBreak="0">
    <w:nsid w:val="7CE2496B"/>
    <w:multiLevelType w:val="hybridMultilevel"/>
    <w:tmpl w:val="607857DC"/>
    <w:lvl w:ilvl="0" w:tplc="040E0011">
      <w:start w:val="1"/>
      <w:numFmt w:val="decimal"/>
      <w:lvlText w:val="%1)"/>
      <w:lvlJc w:val="left"/>
      <w:pPr>
        <w:tabs>
          <w:tab w:val="num" w:pos="2340"/>
        </w:tabs>
        <w:ind w:left="2340" w:hanging="360"/>
      </w:pPr>
    </w:lvl>
    <w:lvl w:ilvl="1" w:tplc="01741630">
      <w:start w:val="1"/>
      <w:numFmt w:val="lowerLetter"/>
      <w:lvlText w:val="%2.)"/>
      <w:lvlJc w:val="left"/>
      <w:pPr>
        <w:tabs>
          <w:tab w:val="num" w:pos="3060"/>
        </w:tabs>
        <w:ind w:left="3060" w:hanging="360"/>
      </w:pPr>
      <w:rPr>
        <w:rFonts w:ascii="Times New Roman" w:eastAsia="MS ??" w:hAnsi="Times New Roman" w:cs="Times New Roman"/>
      </w:rPr>
    </w:lvl>
    <w:lvl w:ilvl="2" w:tplc="8E70C4A8">
      <w:start w:val="1"/>
      <w:numFmt w:val="lowerLetter"/>
      <w:lvlText w:val="%3)"/>
      <w:lvlJc w:val="left"/>
      <w:pPr>
        <w:ind w:left="3960" w:hanging="360"/>
      </w:pPr>
    </w:lvl>
    <w:lvl w:ilvl="3" w:tplc="040E000F">
      <w:start w:val="1"/>
      <w:numFmt w:val="decimal"/>
      <w:lvlText w:val="%4."/>
      <w:lvlJc w:val="left"/>
      <w:pPr>
        <w:tabs>
          <w:tab w:val="num" w:pos="4500"/>
        </w:tabs>
        <w:ind w:left="4500" w:hanging="360"/>
      </w:pPr>
    </w:lvl>
    <w:lvl w:ilvl="4" w:tplc="040E0019">
      <w:start w:val="1"/>
      <w:numFmt w:val="lowerLetter"/>
      <w:lvlText w:val="%5."/>
      <w:lvlJc w:val="left"/>
      <w:pPr>
        <w:tabs>
          <w:tab w:val="num" w:pos="5220"/>
        </w:tabs>
        <w:ind w:left="5220" w:hanging="360"/>
      </w:pPr>
    </w:lvl>
    <w:lvl w:ilvl="5" w:tplc="040E001B">
      <w:start w:val="1"/>
      <w:numFmt w:val="lowerRoman"/>
      <w:lvlText w:val="%6."/>
      <w:lvlJc w:val="right"/>
      <w:pPr>
        <w:tabs>
          <w:tab w:val="num" w:pos="5940"/>
        </w:tabs>
        <w:ind w:left="5940" w:hanging="180"/>
      </w:pPr>
    </w:lvl>
    <w:lvl w:ilvl="6" w:tplc="040E000F">
      <w:start w:val="1"/>
      <w:numFmt w:val="decimal"/>
      <w:lvlText w:val="%7."/>
      <w:lvlJc w:val="left"/>
      <w:pPr>
        <w:tabs>
          <w:tab w:val="num" w:pos="6660"/>
        </w:tabs>
        <w:ind w:left="6660" w:hanging="360"/>
      </w:pPr>
    </w:lvl>
    <w:lvl w:ilvl="7" w:tplc="040E0019">
      <w:start w:val="1"/>
      <w:numFmt w:val="lowerLetter"/>
      <w:lvlText w:val="%8."/>
      <w:lvlJc w:val="left"/>
      <w:pPr>
        <w:tabs>
          <w:tab w:val="num" w:pos="7380"/>
        </w:tabs>
        <w:ind w:left="7380" w:hanging="360"/>
      </w:pPr>
    </w:lvl>
    <w:lvl w:ilvl="8" w:tplc="040E001B">
      <w:start w:val="1"/>
      <w:numFmt w:val="lowerRoman"/>
      <w:lvlText w:val="%9."/>
      <w:lvlJc w:val="right"/>
      <w:pPr>
        <w:tabs>
          <w:tab w:val="num" w:pos="8100"/>
        </w:tabs>
        <w:ind w:left="8100" w:hanging="180"/>
      </w:pPr>
    </w:lvl>
  </w:abstractNum>
  <w:num w:numId="1">
    <w:abstractNumId w:val="18"/>
  </w:num>
  <w:num w:numId="2">
    <w:abstractNumId w:val="14"/>
  </w:num>
  <w:num w:numId="3">
    <w:abstractNumId w:val="21"/>
  </w:num>
  <w:num w:numId="4">
    <w:abstractNumId w:val="4"/>
  </w:num>
  <w:num w:numId="5">
    <w:abstractNumId w:val="17"/>
  </w:num>
  <w:num w:numId="6">
    <w:abstractNumId w:val="24"/>
  </w:num>
  <w:num w:numId="7">
    <w:abstractNumId w:val="20"/>
  </w:num>
  <w:num w:numId="8">
    <w:abstractNumId w:val="10"/>
  </w:num>
  <w:num w:numId="9">
    <w:abstractNumId w:val="5"/>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12"/>
  </w:num>
  <w:num w:numId="13">
    <w:abstractNumId w:val="8"/>
  </w:num>
  <w:num w:numId="14">
    <w:abstractNumId w:val="7"/>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2"/>
    <w:lvlOverride w:ilvl="0">
      <w:startOverride w:val="1"/>
    </w:lvlOverride>
  </w:num>
  <w:num w:numId="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6"/>
  </w:num>
  <w:num w:numId="21">
    <w:abstractNumId w:val="25"/>
  </w:num>
  <w:num w:numId="22">
    <w:abstractNumId w:val="11"/>
  </w:num>
  <w:num w:numId="23">
    <w:abstractNumId w:val="0"/>
  </w:num>
  <w:num w:numId="24">
    <w:abstractNumId w:val="3"/>
  </w:num>
  <w:num w:numId="25">
    <w:abstractNumId w:val="23"/>
  </w:num>
  <w:num w:numId="26">
    <w:abstractNumId w:val="15"/>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D61"/>
    <w:rsid w:val="00016F55"/>
    <w:rsid w:val="00022363"/>
    <w:rsid w:val="0002360E"/>
    <w:rsid w:val="00023CD3"/>
    <w:rsid w:val="00027C00"/>
    <w:rsid w:val="00031AB9"/>
    <w:rsid w:val="000331E5"/>
    <w:rsid w:val="0003391A"/>
    <w:rsid w:val="00033E76"/>
    <w:rsid w:val="00035C4F"/>
    <w:rsid w:val="000535CA"/>
    <w:rsid w:val="000623D6"/>
    <w:rsid w:val="000627FA"/>
    <w:rsid w:val="0006338A"/>
    <w:rsid w:val="00067A97"/>
    <w:rsid w:val="000730FF"/>
    <w:rsid w:val="0007332A"/>
    <w:rsid w:val="00073A21"/>
    <w:rsid w:val="00082D2A"/>
    <w:rsid w:val="0008559A"/>
    <w:rsid w:val="000A7BB2"/>
    <w:rsid w:val="000B0EB0"/>
    <w:rsid w:val="000B52EC"/>
    <w:rsid w:val="000B6392"/>
    <w:rsid w:val="000D0798"/>
    <w:rsid w:val="000D60F9"/>
    <w:rsid w:val="000E3900"/>
    <w:rsid w:val="000E51E7"/>
    <w:rsid w:val="000E59A5"/>
    <w:rsid w:val="000F01A9"/>
    <w:rsid w:val="000F2E3B"/>
    <w:rsid w:val="00100971"/>
    <w:rsid w:val="00104350"/>
    <w:rsid w:val="00110079"/>
    <w:rsid w:val="00123632"/>
    <w:rsid w:val="001418E7"/>
    <w:rsid w:val="001458F0"/>
    <w:rsid w:val="00163D91"/>
    <w:rsid w:val="001712CA"/>
    <w:rsid w:val="00173349"/>
    <w:rsid w:val="0018597A"/>
    <w:rsid w:val="00191874"/>
    <w:rsid w:val="001A2D28"/>
    <w:rsid w:val="001B3364"/>
    <w:rsid w:val="001C773B"/>
    <w:rsid w:val="001C7CCA"/>
    <w:rsid w:val="001D09E0"/>
    <w:rsid w:val="001D10CC"/>
    <w:rsid w:val="001D1E15"/>
    <w:rsid w:val="001D5103"/>
    <w:rsid w:val="001E336C"/>
    <w:rsid w:val="001E42F9"/>
    <w:rsid w:val="001E7CC2"/>
    <w:rsid w:val="00200B85"/>
    <w:rsid w:val="00200E97"/>
    <w:rsid w:val="00206024"/>
    <w:rsid w:val="00210194"/>
    <w:rsid w:val="002123BB"/>
    <w:rsid w:val="00223431"/>
    <w:rsid w:val="00225606"/>
    <w:rsid w:val="0023307A"/>
    <w:rsid w:val="00244BF4"/>
    <w:rsid w:val="00250395"/>
    <w:rsid w:val="00251DCD"/>
    <w:rsid w:val="002554BF"/>
    <w:rsid w:val="00260ABD"/>
    <w:rsid w:val="00261BDC"/>
    <w:rsid w:val="00266572"/>
    <w:rsid w:val="00273916"/>
    <w:rsid w:val="002743E1"/>
    <w:rsid w:val="00287A0C"/>
    <w:rsid w:val="00294A16"/>
    <w:rsid w:val="002963EC"/>
    <w:rsid w:val="00297F4E"/>
    <w:rsid w:val="002B2E8A"/>
    <w:rsid w:val="002B6C86"/>
    <w:rsid w:val="002B7878"/>
    <w:rsid w:val="002C05F7"/>
    <w:rsid w:val="002C5DAC"/>
    <w:rsid w:val="002D1FD8"/>
    <w:rsid w:val="002D2C80"/>
    <w:rsid w:val="002E1458"/>
    <w:rsid w:val="002E55DA"/>
    <w:rsid w:val="002F457E"/>
    <w:rsid w:val="002F5664"/>
    <w:rsid w:val="002F5FB3"/>
    <w:rsid w:val="00300DD0"/>
    <w:rsid w:val="00302731"/>
    <w:rsid w:val="00304DAD"/>
    <w:rsid w:val="00306EB8"/>
    <w:rsid w:val="00313C1E"/>
    <w:rsid w:val="00317148"/>
    <w:rsid w:val="00350359"/>
    <w:rsid w:val="00354E1A"/>
    <w:rsid w:val="0036009A"/>
    <w:rsid w:val="003603D2"/>
    <w:rsid w:val="0036257F"/>
    <w:rsid w:val="003644F6"/>
    <w:rsid w:val="00366695"/>
    <w:rsid w:val="00372129"/>
    <w:rsid w:val="00375646"/>
    <w:rsid w:val="00377A26"/>
    <w:rsid w:val="00377BC9"/>
    <w:rsid w:val="003818A8"/>
    <w:rsid w:val="003A02FE"/>
    <w:rsid w:val="003A23AC"/>
    <w:rsid w:val="003B2764"/>
    <w:rsid w:val="003B66CC"/>
    <w:rsid w:val="003D36E7"/>
    <w:rsid w:val="003D43CA"/>
    <w:rsid w:val="003D6D45"/>
    <w:rsid w:val="003E4CEC"/>
    <w:rsid w:val="003F139A"/>
    <w:rsid w:val="003F33ED"/>
    <w:rsid w:val="003F73BA"/>
    <w:rsid w:val="003F7B89"/>
    <w:rsid w:val="0040320B"/>
    <w:rsid w:val="00404C8D"/>
    <w:rsid w:val="00414D70"/>
    <w:rsid w:val="00416FDA"/>
    <w:rsid w:val="00421252"/>
    <w:rsid w:val="00423DA0"/>
    <w:rsid w:val="00442E8D"/>
    <w:rsid w:val="004457C6"/>
    <w:rsid w:val="0045703F"/>
    <w:rsid w:val="004607D8"/>
    <w:rsid w:val="00463671"/>
    <w:rsid w:val="0046402F"/>
    <w:rsid w:val="00467004"/>
    <w:rsid w:val="00470E69"/>
    <w:rsid w:val="00472657"/>
    <w:rsid w:val="00480DBD"/>
    <w:rsid w:val="004841A9"/>
    <w:rsid w:val="00484D61"/>
    <w:rsid w:val="00485B5B"/>
    <w:rsid w:val="004A1E96"/>
    <w:rsid w:val="004A3430"/>
    <w:rsid w:val="004C4268"/>
    <w:rsid w:val="004C76B7"/>
    <w:rsid w:val="004C7D9A"/>
    <w:rsid w:val="004D2FF9"/>
    <w:rsid w:val="004D6BF7"/>
    <w:rsid w:val="004D7ADB"/>
    <w:rsid w:val="004D7AF1"/>
    <w:rsid w:val="004E354A"/>
    <w:rsid w:val="004F6B93"/>
    <w:rsid w:val="00502700"/>
    <w:rsid w:val="00502B77"/>
    <w:rsid w:val="00502FCA"/>
    <w:rsid w:val="00514791"/>
    <w:rsid w:val="00514A98"/>
    <w:rsid w:val="0051699E"/>
    <w:rsid w:val="00527756"/>
    <w:rsid w:val="00530337"/>
    <w:rsid w:val="005355D6"/>
    <w:rsid w:val="005377EE"/>
    <w:rsid w:val="00537D73"/>
    <w:rsid w:val="005406A7"/>
    <w:rsid w:val="00541F86"/>
    <w:rsid w:val="00543320"/>
    <w:rsid w:val="00546841"/>
    <w:rsid w:val="005470A8"/>
    <w:rsid w:val="00561DE3"/>
    <w:rsid w:val="005636C8"/>
    <w:rsid w:val="00581DE2"/>
    <w:rsid w:val="00592721"/>
    <w:rsid w:val="00595BD7"/>
    <w:rsid w:val="005B121B"/>
    <w:rsid w:val="005B445C"/>
    <w:rsid w:val="005C0E0A"/>
    <w:rsid w:val="005C2E29"/>
    <w:rsid w:val="005C590C"/>
    <w:rsid w:val="005D13CE"/>
    <w:rsid w:val="005D2A28"/>
    <w:rsid w:val="005D4096"/>
    <w:rsid w:val="005D4BB1"/>
    <w:rsid w:val="005E4A02"/>
    <w:rsid w:val="005E5913"/>
    <w:rsid w:val="005F784C"/>
    <w:rsid w:val="00600D17"/>
    <w:rsid w:val="00612B6A"/>
    <w:rsid w:val="00620CCE"/>
    <w:rsid w:val="00622199"/>
    <w:rsid w:val="006339A0"/>
    <w:rsid w:val="00634C7E"/>
    <w:rsid w:val="00636394"/>
    <w:rsid w:val="006415A2"/>
    <w:rsid w:val="00654D9C"/>
    <w:rsid w:val="00657767"/>
    <w:rsid w:val="00663469"/>
    <w:rsid w:val="00672082"/>
    <w:rsid w:val="00677CE5"/>
    <w:rsid w:val="006834A3"/>
    <w:rsid w:val="006848C5"/>
    <w:rsid w:val="00685FB5"/>
    <w:rsid w:val="0068721F"/>
    <w:rsid w:val="00692636"/>
    <w:rsid w:val="006A2E7B"/>
    <w:rsid w:val="006A3085"/>
    <w:rsid w:val="006B1BE1"/>
    <w:rsid w:val="006B353D"/>
    <w:rsid w:val="006B6B0C"/>
    <w:rsid w:val="006C059A"/>
    <w:rsid w:val="006C3A88"/>
    <w:rsid w:val="006C69E2"/>
    <w:rsid w:val="006D2B53"/>
    <w:rsid w:val="006D31CA"/>
    <w:rsid w:val="006D6DBF"/>
    <w:rsid w:val="006D79AC"/>
    <w:rsid w:val="006D7B46"/>
    <w:rsid w:val="006D7C98"/>
    <w:rsid w:val="006E18E1"/>
    <w:rsid w:val="006F0323"/>
    <w:rsid w:val="006F1491"/>
    <w:rsid w:val="006F2472"/>
    <w:rsid w:val="006F5A21"/>
    <w:rsid w:val="00707394"/>
    <w:rsid w:val="0071156B"/>
    <w:rsid w:val="00716B78"/>
    <w:rsid w:val="00716D57"/>
    <w:rsid w:val="00721233"/>
    <w:rsid w:val="007220A8"/>
    <w:rsid w:val="00725423"/>
    <w:rsid w:val="007309EB"/>
    <w:rsid w:val="00733798"/>
    <w:rsid w:val="00735E13"/>
    <w:rsid w:val="007362C9"/>
    <w:rsid w:val="007420BB"/>
    <w:rsid w:val="00742138"/>
    <w:rsid w:val="00750AE1"/>
    <w:rsid w:val="007578F3"/>
    <w:rsid w:val="0076671E"/>
    <w:rsid w:val="007702D1"/>
    <w:rsid w:val="00774456"/>
    <w:rsid w:val="00785519"/>
    <w:rsid w:val="0079370E"/>
    <w:rsid w:val="007A1AFD"/>
    <w:rsid w:val="007A1F7A"/>
    <w:rsid w:val="007A3BF7"/>
    <w:rsid w:val="007A5820"/>
    <w:rsid w:val="007B18E3"/>
    <w:rsid w:val="007C0050"/>
    <w:rsid w:val="007C0FB9"/>
    <w:rsid w:val="007C331B"/>
    <w:rsid w:val="007C5373"/>
    <w:rsid w:val="007D39EC"/>
    <w:rsid w:val="007D6C15"/>
    <w:rsid w:val="007E1EFE"/>
    <w:rsid w:val="007E377C"/>
    <w:rsid w:val="007E58BF"/>
    <w:rsid w:val="007E7F63"/>
    <w:rsid w:val="007F08D6"/>
    <w:rsid w:val="007F2168"/>
    <w:rsid w:val="00805F24"/>
    <w:rsid w:val="00806D56"/>
    <w:rsid w:val="00823073"/>
    <w:rsid w:val="00825728"/>
    <w:rsid w:val="008303DD"/>
    <w:rsid w:val="008321D5"/>
    <w:rsid w:val="00843AF6"/>
    <w:rsid w:val="00843B5A"/>
    <w:rsid w:val="00850960"/>
    <w:rsid w:val="00852607"/>
    <w:rsid w:val="00852B9F"/>
    <w:rsid w:val="008551CB"/>
    <w:rsid w:val="00865761"/>
    <w:rsid w:val="008679D0"/>
    <w:rsid w:val="008810F5"/>
    <w:rsid w:val="00884FEB"/>
    <w:rsid w:val="00887FD1"/>
    <w:rsid w:val="00890E24"/>
    <w:rsid w:val="0089263A"/>
    <w:rsid w:val="008A12C1"/>
    <w:rsid w:val="008B303C"/>
    <w:rsid w:val="008C1891"/>
    <w:rsid w:val="008C3FAF"/>
    <w:rsid w:val="008D3405"/>
    <w:rsid w:val="008D576B"/>
    <w:rsid w:val="008E233C"/>
    <w:rsid w:val="008E70D6"/>
    <w:rsid w:val="008E7EA6"/>
    <w:rsid w:val="008F4294"/>
    <w:rsid w:val="00903700"/>
    <w:rsid w:val="0091063A"/>
    <w:rsid w:val="00911884"/>
    <w:rsid w:val="00911AA9"/>
    <w:rsid w:val="009138CF"/>
    <w:rsid w:val="00915C51"/>
    <w:rsid w:val="00923AE5"/>
    <w:rsid w:val="0092434C"/>
    <w:rsid w:val="00933B88"/>
    <w:rsid w:val="00946C7D"/>
    <w:rsid w:val="00947F12"/>
    <w:rsid w:val="00955DCE"/>
    <w:rsid w:val="00956A2F"/>
    <w:rsid w:val="00967C76"/>
    <w:rsid w:val="00967CBA"/>
    <w:rsid w:val="00974134"/>
    <w:rsid w:val="0099126B"/>
    <w:rsid w:val="00992116"/>
    <w:rsid w:val="00992621"/>
    <w:rsid w:val="009939E1"/>
    <w:rsid w:val="00995381"/>
    <w:rsid w:val="00995C1F"/>
    <w:rsid w:val="00997558"/>
    <w:rsid w:val="009A0B76"/>
    <w:rsid w:val="009B2CEB"/>
    <w:rsid w:val="009B34F4"/>
    <w:rsid w:val="009B7847"/>
    <w:rsid w:val="009C1471"/>
    <w:rsid w:val="009C2225"/>
    <w:rsid w:val="009C532C"/>
    <w:rsid w:val="009C6A9D"/>
    <w:rsid w:val="009C6EE7"/>
    <w:rsid w:val="009D0187"/>
    <w:rsid w:val="009D4E9F"/>
    <w:rsid w:val="009D5770"/>
    <w:rsid w:val="009E2112"/>
    <w:rsid w:val="009E33C4"/>
    <w:rsid w:val="009F2AAD"/>
    <w:rsid w:val="009F2B35"/>
    <w:rsid w:val="009F354E"/>
    <w:rsid w:val="009F61A7"/>
    <w:rsid w:val="00A0007D"/>
    <w:rsid w:val="00A04910"/>
    <w:rsid w:val="00A053FE"/>
    <w:rsid w:val="00A060B3"/>
    <w:rsid w:val="00A14674"/>
    <w:rsid w:val="00A1636A"/>
    <w:rsid w:val="00A32F6C"/>
    <w:rsid w:val="00A357D8"/>
    <w:rsid w:val="00A365D7"/>
    <w:rsid w:val="00A433F5"/>
    <w:rsid w:val="00A44D0E"/>
    <w:rsid w:val="00A46A2D"/>
    <w:rsid w:val="00A54328"/>
    <w:rsid w:val="00A56625"/>
    <w:rsid w:val="00A6535E"/>
    <w:rsid w:val="00A67A9D"/>
    <w:rsid w:val="00A706B4"/>
    <w:rsid w:val="00A70F97"/>
    <w:rsid w:val="00A730E9"/>
    <w:rsid w:val="00A76E54"/>
    <w:rsid w:val="00A904BF"/>
    <w:rsid w:val="00A91C9C"/>
    <w:rsid w:val="00A94655"/>
    <w:rsid w:val="00A96778"/>
    <w:rsid w:val="00AA0DDA"/>
    <w:rsid w:val="00AA3230"/>
    <w:rsid w:val="00AA3C7D"/>
    <w:rsid w:val="00AA6E66"/>
    <w:rsid w:val="00AA7BED"/>
    <w:rsid w:val="00AA7DD2"/>
    <w:rsid w:val="00AB0733"/>
    <w:rsid w:val="00AB2E93"/>
    <w:rsid w:val="00AB4451"/>
    <w:rsid w:val="00AC1511"/>
    <w:rsid w:val="00AC6B5A"/>
    <w:rsid w:val="00AD2B92"/>
    <w:rsid w:val="00AD5FEE"/>
    <w:rsid w:val="00B208F2"/>
    <w:rsid w:val="00B20A31"/>
    <w:rsid w:val="00B21742"/>
    <w:rsid w:val="00B25BD9"/>
    <w:rsid w:val="00B323CA"/>
    <w:rsid w:val="00B33B20"/>
    <w:rsid w:val="00B3436C"/>
    <w:rsid w:val="00B34C2F"/>
    <w:rsid w:val="00B377D1"/>
    <w:rsid w:val="00B474FD"/>
    <w:rsid w:val="00B52132"/>
    <w:rsid w:val="00B53404"/>
    <w:rsid w:val="00B60A40"/>
    <w:rsid w:val="00B62CA3"/>
    <w:rsid w:val="00B62F09"/>
    <w:rsid w:val="00B63762"/>
    <w:rsid w:val="00B63A8E"/>
    <w:rsid w:val="00B738B5"/>
    <w:rsid w:val="00B813E9"/>
    <w:rsid w:val="00B82AA0"/>
    <w:rsid w:val="00B87696"/>
    <w:rsid w:val="00B958C9"/>
    <w:rsid w:val="00B96D0E"/>
    <w:rsid w:val="00B96F93"/>
    <w:rsid w:val="00BA14D5"/>
    <w:rsid w:val="00BA4EEA"/>
    <w:rsid w:val="00BB21F6"/>
    <w:rsid w:val="00BB2E1A"/>
    <w:rsid w:val="00BC7BC7"/>
    <w:rsid w:val="00BD0269"/>
    <w:rsid w:val="00BD475B"/>
    <w:rsid w:val="00BD5613"/>
    <w:rsid w:val="00BD5903"/>
    <w:rsid w:val="00BD6620"/>
    <w:rsid w:val="00BD672C"/>
    <w:rsid w:val="00BD756B"/>
    <w:rsid w:val="00BE0096"/>
    <w:rsid w:val="00BE2E20"/>
    <w:rsid w:val="00BE4C1A"/>
    <w:rsid w:val="00BE51C2"/>
    <w:rsid w:val="00BE6297"/>
    <w:rsid w:val="00BF1127"/>
    <w:rsid w:val="00C01CAA"/>
    <w:rsid w:val="00C15EC1"/>
    <w:rsid w:val="00C32EB2"/>
    <w:rsid w:val="00C3556F"/>
    <w:rsid w:val="00C3705C"/>
    <w:rsid w:val="00C40C7B"/>
    <w:rsid w:val="00C4627D"/>
    <w:rsid w:val="00C50F35"/>
    <w:rsid w:val="00C547E4"/>
    <w:rsid w:val="00C54EE0"/>
    <w:rsid w:val="00C56559"/>
    <w:rsid w:val="00C6168E"/>
    <w:rsid w:val="00C63C24"/>
    <w:rsid w:val="00C63FFD"/>
    <w:rsid w:val="00C652C4"/>
    <w:rsid w:val="00C72675"/>
    <w:rsid w:val="00C75A32"/>
    <w:rsid w:val="00C8670D"/>
    <w:rsid w:val="00CA0E27"/>
    <w:rsid w:val="00CA1937"/>
    <w:rsid w:val="00CA335A"/>
    <w:rsid w:val="00CC1E55"/>
    <w:rsid w:val="00CC49E7"/>
    <w:rsid w:val="00CC69DD"/>
    <w:rsid w:val="00CD0D23"/>
    <w:rsid w:val="00CE470B"/>
    <w:rsid w:val="00CF76AA"/>
    <w:rsid w:val="00D1397A"/>
    <w:rsid w:val="00D14606"/>
    <w:rsid w:val="00D16545"/>
    <w:rsid w:val="00D16A94"/>
    <w:rsid w:val="00D1731D"/>
    <w:rsid w:val="00D32C51"/>
    <w:rsid w:val="00D3316D"/>
    <w:rsid w:val="00D50DC3"/>
    <w:rsid w:val="00D51C69"/>
    <w:rsid w:val="00D57D78"/>
    <w:rsid w:val="00D57F09"/>
    <w:rsid w:val="00D618E4"/>
    <w:rsid w:val="00D62742"/>
    <w:rsid w:val="00D6659F"/>
    <w:rsid w:val="00D67B74"/>
    <w:rsid w:val="00D71F84"/>
    <w:rsid w:val="00D82709"/>
    <w:rsid w:val="00D86AE5"/>
    <w:rsid w:val="00D903DE"/>
    <w:rsid w:val="00D910E8"/>
    <w:rsid w:val="00D91D8A"/>
    <w:rsid w:val="00D95C0C"/>
    <w:rsid w:val="00D96015"/>
    <w:rsid w:val="00D97075"/>
    <w:rsid w:val="00D97822"/>
    <w:rsid w:val="00D978FF"/>
    <w:rsid w:val="00DA4883"/>
    <w:rsid w:val="00DA7F94"/>
    <w:rsid w:val="00DB152C"/>
    <w:rsid w:val="00DB423D"/>
    <w:rsid w:val="00DB6DE8"/>
    <w:rsid w:val="00DC78EB"/>
    <w:rsid w:val="00DD1BEA"/>
    <w:rsid w:val="00DE09D8"/>
    <w:rsid w:val="00DE5219"/>
    <w:rsid w:val="00DE76B9"/>
    <w:rsid w:val="00DF4368"/>
    <w:rsid w:val="00E01ABB"/>
    <w:rsid w:val="00E05299"/>
    <w:rsid w:val="00E145D5"/>
    <w:rsid w:val="00E17C1A"/>
    <w:rsid w:val="00E23C9E"/>
    <w:rsid w:val="00E4168D"/>
    <w:rsid w:val="00E43892"/>
    <w:rsid w:val="00E44625"/>
    <w:rsid w:val="00E462F5"/>
    <w:rsid w:val="00E475FC"/>
    <w:rsid w:val="00E571A0"/>
    <w:rsid w:val="00E62A8E"/>
    <w:rsid w:val="00E667A8"/>
    <w:rsid w:val="00E7418A"/>
    <w:rsid w:val="00E7778D"/>
    <w:rsid w:val="00E91A26"/>
    <w:rsid w:val="00E9726C"/>
    <w:rsid w:val="00EA2442"/>
    <w:rsid w:val="00EA318B"/>
    <w:rsid w:val="00EB018D"/>
    <w:rsid w:val="00EB01C2"/>
    <w:rsid w:val="00EB0A60"/>
    <w:rsid w:val="00EB27EF"/>
    <w:rsid w:val="00EC446A"/>
    <w:rsid w:val="00EC5577"/>
    <w:rsid w:val="00ED29FD"/>
    <w:rsid w:val="00ED5F64"/>
    <w:rsid w:val="00EE38CB"/>
    <w:rsid w:val="00EE57BD"/>
    <w:rsid w:val="00EF1F31"/>
    <w:rsid w:val="00F126C3"/>
    <w:rsid w:val="00F140DC"/>
    <w:rsid w:val="00F2043C"/>
    <w:rsid w:val="00F30742"/>
    <w:rsid w:val="00F3087D"/>
    <w:rsid w:val="00F3331B"/>
    <w:rsid w:val="00F36CF5"/>
    <w:rsid w:val="00F54EDC"/>
    <w:rsid w:val="00F57401"/>
    <w:rsid w:val="00F64234"/>
    <w:rsid w:val="00F7313C"/>
    <w:rsid w:val="00F73430"/>
    <w:rsid w:val="00F73C9B"/>
    <w:rsid w:val="00F747CB"/>
    <w:rsid w:val="00F7783D"/>
    <w:rsid w:val="00F9416D"/>
    <w:rsid w:val="00F9533A"/>
    <w:rsid w:val="00F9712B"/>
    <w:rsid w:val="00FA2233"/>
    <w:rsid w:val="00FA407A"/>
    <w:rsid w:val="00FA5D87"/>
    <w:rsid w:val="00FA7D38"/>
    <w:rsid w:val="00FC2086"/>
    <w:rsid w:val="00FC3ADD"/>
    <w:rsid w:val="00FC55ED"/>
    <w:rsid w:val="00FC74F8"/>
    <w:rsid w:val="00FC76E1"/>
    <w:rsid w:val="00FD229A"/>
    <w:rsid w:val="00FD2BD2"/>
    <w:rsid w:val="00FD3DEC"/>
    <w:rsid w:val="00FD7E2A"/>
    <w:rsid w:val="00FE7520"/>
    <w:rsid w:val="00FE7866"/>
    <w:rsid w:val="00FF0E1F"/>
    <w:rsid w:val="00FF4A24"/>
    <w:rsid w:val="00FF4E35"/>
    <w:rsid w:val="00FF6AD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B412E"/>
  <w15:docId w15:val="{4068503B-A5DE-4750-BCC8-6F8C1B83A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484D61"/>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next w:val="Norml"/>
    <w:link w:val="Cmsor1Char"/>
    <w:uiPriority w:val="9"/>
    <w:qFormat/>
    <w:rsid w:val="00485B5B"/>
    <w:pPr>
      <w:keepNext/>
      <w:keepLines/>
      <w:spacing w:before="480" w:line="276" w:lineRule="auto"/>
      <w:outlineLvl w:val="0"/>
    </w:pPr>
    <w:rPr>
      <w:rFonts w:asciiTheme="majorHAnsi" w:eastAsiaTheme="majorEastAsia" w:hAnsiTheme="majorHAnsi" w:cstheme="majorBidi"/>
      <w:b/>
      <w:bCs/>
      <w:color w:val="2F5496" w:themeColor="accent1" w:themeShade="BF"/>
      <w:sz w:val="28"/>
      <w:szCs w:val="28"/>
    </w:rPr>
  </w:style>
  <w:style w:type="paragraph" w:styleId="Cmsor2">
    <w:name w:val="heading 2"/>
    <w:basedOn w:val="Norml"/>
    <w:next w:val="Norml"/>
    <w:link w:val="Cmsor2Char"/>
    <w:qFormat/>
    <w:rsid w:val="00485B5B"/>
    <w:pPr>
      <w:keepNext/>
      <w:outlineLvl w:val="1"/>
    </w:pPr>
    <w:rPr>
      <w:szCs w:val="20"/>
    </w:rPr>
  </w:style>
  <w:style w:type="paragraph" w:styleId="Cmsor3">
    <w:name w:val="heading 3"/>
    <w:basedOn w:val="Norml"/>
    <w:next w:val="Norml"/>
    <w:link w:val="Cmsor3Char"/>
    <w:uiPriority w:val="9"/>
    <w:semiHidden/>
    <w:unhideWhenUsed/>
    <w:qFormat/>
    <w:rsid w:val="00541F86"/>
    <w:pPr>
      <w:keepNext/>
      <w:keepLines/>
      <w:spacing w:before="40"/>
      <w:outlineLvl w:val="2"/>
    </w:pPr>
    <w:rPr>
      <w:rFonts w:asciiTheme="majorHAnsi" w:eastAsiaTheme="majorEastAsia" w:hAnsiTheme="majorHAnsi" w:cstheme="majorBidi"/>
      <w:color w:val="1F3763" w:themeColor="accent1" w:themeShade="7F"/>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484D61"/>
    <w:pPr>
      <w:tabs>
        <w:tab w:val="center" w:pos="4536"/>
        <w:tab w:val="right" w:pos="9072"/>
      </w:tabs>
    </w:pPr>
  </w:style>
  <w:style w:type="character" w:customStyle="1" w:styleId="lfejChar">
    <w:name w:val="Élőfej Char"/>
    <w:basedOn w:val="Bekezdsalapbettpusa"/>
    <w:link w:val="lfej"/>
    <w:uiPriority w:val="99"/>
    <w:rsid w:val="00484D61"/>
    <w:rPr>
      <w:rFonts w:ascii="Times New Roman" w:eastAsia="Times New Roman" w:hAnsi="Times New Roman" w:cs="Times New Roman"/>
      <w:sz w:val="24"/>
      <w:szCs w:val="24"/>
      <w:lang w:eastAsia="hu-HU"/>
    </w:rPr>
  </w:style>
  <w:style w:type="paragraph" w:styleId="llb">
    <w:name w:val="footer"/>
    <w:basedOn w:val="Norml"/>
    <w:link w:val="llbChar"/>
    <w:uiPriority w:val="99"/>
    <w:unhideWhenUsed/>
    <w:rsid w:val="00484D61"/>
    <w:pPr>
      <w:tabs>
        <w:tab w:val="center" w:pos="4536"/>
        <w:tab w:val="right" w:pos="9072"/>
      </w:tabs>
    </w:pPr>
  </w:style>
  <w:style w:type="character" w:customStyle="1" w:styleId="llbChar">
    <w:name w:val="Élőláb Char"/>
    <w:basedOn w:val="Bekezdsalapbettpusa"/>
    <w:link w:val="llb"/>
    <w:uiPriority w:val="99"/>
    <w:rsid w:val="00484D61"/>
    <w:rPr>
      <w:rFonts w:ascii="Times New Roman" w:eastAsia="Times New Roman" w:hAnsi="Times New Roman" w:cs="Times New Roman"/>
      <w:sz w:val="24"/>
      <w:szCs w:val="24"/>
      <w:lang w:eastAsia="hu-HU"/>
    </w:rPr>
  </w:style>
  <w:style w:type="paragraph" w:customStyle="1" w:styleId="Default">
    <w:name w:val="Default"/>
    <w:rsid w:val="00484D61"/>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 w:type="paragraph" w:styleId="Nincstrkz">
    <w:name w:val="No Spacing"/>
    <w:uiPriority w:val="1"/>
    <w:qFormat/>
    <w:rsid w:val="00484D61"/>
    <w:pPr>
      <w:spacing w:after="0" w:line="240" w:lineRule="auto"/>
    </w:pPr>
    <w:rPr>
      <w:rFonts w:ascii="Times New Roman" w:eastAsia="Times New Roman" w:hAnsi="Times New Roman" w:cs="Times New Roman"/>
      <w:sz w:val="24"/>
      <w:szCs w:val="24"/>
      <w:lang w:eastAsia="hu-HU"/>
    </w:rPr>
  </w:style>
  <w:style w:type="paragraph" w:styleId="NormlWeb">
    <w:name w:val="Normal (Web)"/>
    <w:basedOn w:val="Norml"/>
    <w:uiPriority w:val="99"/>
    <w:rsid w:val="004841A9"/>
    <w:pPr>
      <w:spacing w:before="100" w:beforeAutospacing="1" w:after="100" w:afterAutospacing="1"/>
    </w:pPr>
    <w:rPr>
      <w:rFonts w:ascii="Arial" w:hAnsi="Arial" w:cs="Arial"/>
    </w:rPr>
  </w:style>
  <w:style w:type="paragraph" w:styleId="Buborkszveg">
    <w:name w:val="Balloon Text"/>
    <w:basedOn w:val="Norml"/>
    <w:link w:val="BuborkszvegChar"/>
    <w:uiPriority w:val="99"/>
    <w:semiHidden/>
    <w:unhideWhenUsed/>
    <w:rsid w:val="005B121B"/>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5B121B"/>
    <w:rPr>
      <w:rFonts w:ascii="Segoe UI" w:eastAsia="Times New Roman" w:hAnsi="Segoe UI" w:cs="Segoe UI"/>
      <w:sz w:val="18"/>
      <w:szCs w:val="18"/>
      <w:lang w:eastAsia="hu-HU"/>
    </w:rPr>
  </w:style>
  <w:style w:type="character" w:customStyle="1" w:styleId="Cmsor1Char">
    <w:name w:val="Címsor 1 Char"/>
    <w:basedOn w:val="Bekezdsalapbettpusa"/>
    <w:link w:val="Cmsor1"/>
    <w:uiPriority w:val="9"/>
    <w:rsid w:val="00485B5B"/>
    <w:rPr>
      <w:rFonts w:asciiTheme="majorHAnsi" w:eastAsiaTheme="majorEastAsia" w:hAnsiTheme="majorHAnsi" w:cstheme="majorBidi"/>
      <w:b/>
      <w:bCs/>
      <w:color w:val="2F5496" w:themeColor="accent1" w:themeShade="BF"/>
      <w:sz w:val="28"/>
      <w:szCs w:val="28"/>
      <w:lang w:eastAsia="hu-HU"/>
    </w:rPr>
  </w:style>
  <w:style w:type="character" w:customStyle="1" w:styleId="Cmsor2Char">
    <w:name w:val="Címsor 2 Char"/>
    <w:basedOn w:val="Bekezdsalapbettpusa"/>
    <w:link w:val="Cmsor2"/>
    <w:rsid w:val="00485B5B"/>
    <w:rPr>
      <w:rFonts w:ascii="Times New Roman" w:eastAsia="Times New Roman" w:hAnsi="Times New Roman" w:cs="Times New Roman"/>
      <w:sz w:val="24"/>
      <w:szCs w:val="20"/>
      <w:lang w:eastAsia="hu-HU"/>
    </w:rPr>
  </w:style>
  <w:style w:type="paragraph" w:customStyle="1" w:styleId="Standard">
    <w:name w:val="Standard"/>
    <w:rsid w:val="00D57D78"/>
    <w:pPr>
      <w:suppressAutoHyphens/>
      <w:autoSpaceDN w:val="0"/>
      <w:spacing w:after="0" w:line="240" w:lineRule="auto"/>
    </w:pPr>
    <w:rPr>
      <w:rFonts w:ascii="Times New Roman" w:eastAsia="Times New Roman" w:hAnsi="Times New Roman" w:cs="Times New Roman"/>
      <w:kern w:val="3"/>
      <w:sz w:val="24"/>
      <w:szCs w:val="24"/>
      <w:lang w:eastAsia="hu-HU"/>
    </w:rPr>
  </w:style>
  <w:style w:type="paragraph" w:styleId="Vltozat">
    <w:name w:val="Revision"/>
    <w:hidden/>
    <w:uiPriority w:val="99"/>
    <w:semiHidden/>
    <w:rsid w:val="005406A7"/>
    <w:pPr>
      <w:spacing w:after="0" w:line="240" w:lineRule="auto"/>
    </w:pPr>
    <w:rPr>
      <w:rFonts w:ascii="Times New Roman" w:eastAsia="Times New Roman" w:hAnsi="Times New Roman" w:cs="Times New Roman"/>
      <w:sz w:val="24"/>
      <w:szCs w:val="24"/>
      <w:lang w:eastAsia="hu-HU"/>
    </w:rPr>
  </w:style>
  <w:style w:type="table" w:styleId="Rcsostblzat">
    <w:name w:val="Table Grid"/>
    <w:basedOn w:val="Normltblzat"/>
    <w:uiPriority w:val="39"/>
    <w:rsid w:val="002330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Jegyzethivatkozs">
    <w:name w:val="annotation reference"/>
    <w:basedOn w:val="Bekezdsalapbettpusa"/>
    <w:uiPriority w:val="99"/>
    <w:semiHidden/>
    <w:unhideWhenUsed/>
    <w:rsid w:val="00FC76E1"/>
    <w:rPr>
      <w:sz w:val="16"/>
      <w:szCs w:val="16"/>
    </w:rPr>
  </w:style>
  <w:style w:type="paragraph" w:styleId="Jegyzetszveg">
    <w:name w:val="annotation text"/>
    <w:basedOn w:val="Norml"/>
    <w:link w:val="JegyzetszvegChar"/>
    <w:uiPriority w:val="99"/>
    <w:unhideWhenUsed/>
    <w:rsid w:val="00FC76E1"/>
    <w:rPr>
      <w:sz w:val="20"/>
      <w:szCs w:val="20"/>
    </w:rPr>
  </w:style>
  <w:style w:type="character" w:customStyle="1" w:styleId="JegyzetszvegChar">
    <w:name w:val="Jegyzetszöveg Char"/>
    <w:basedOn w:val="Bekezdsalapbettpusa"/>
    <w:link w:val="Jegyzetszveg"/>
    <w:uiPriority w:val="99"/>
    <w:rsid w:val="00FC76E1"/>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uiPriority w:val="99"/>
    <w:semiHidden/>
    <w:unhideWhenUsed/>
    <w:rsid w:val="00FC76E1"/>
    <w:rPr>
      <w:b/>
      <w:bCs/>
    </w:rPr>
  </w:style>
  <w:style w:type="character" w:customStyle="1" w:styleId="MegjegyzstrgyaChar">
    <w:name w:val="Megjegyzés tárgya Char"/>
    <w:basedOn w:val="JegyzetszvegChar"/>
    <w:link w:val="Megjegyzstrgya"/>
    <w:uiPriority w:val="99"/>
    <w:semiHidden/>
    <w:rsid w:val="00FC76E1"/>
    <w:rPr>
      <w:rFonts w:ascii="Times New Roman" w:eastAsia="Times New Roman" w:hAnsi="Times New Roman" w:cs="Times New Roman"/>
      <w:b/>
      <w:bCs/>
      <w:sz w:val="20"/>
      <w:szCs w:val="20"/>
      <w:lang w:eastAsia="hu-HU"/>
    </w:rPr>
  </w:style>
  <w:style w:type="paragraph" w:styleId="Listaszerbekezds">
    <w:name w:val="List Paragraph"/>
    <w:aliases w:val="lista_2,List Paragraph à moi,Számozott lista 1,Eszeri felsorolás,Welt L Char,Welt L,FooterText,numbered,Paragraphe de liste1,Bulletr List Paragraph,列出段落,列出段落1,Listeafsnit1,リスト段落1,Listaszerű bekezdés1,List Paragraph1,Bullet_1"/>
    <w:basedOn w:val="Norml"/>
    <w:link w:val="ListaszerbekezdsChar"/>
    <w:uiPriority w:val="34"/>
    <w:qFormat/>
    <w:rsid w:val="00354E1A"/>
    <w:pPr>
      <w:spacing w:after="5" w:line="247" w:lineRule="auto"/>
      <w:ind w:left="720"/>
      <w:contextualSpacing/>
      <w:jc w:val="both"/>
    </w:pPr>
    <w:rPr>
      <w:color w:val="000000"/>
      <w:sz w:val="18"/>
      <w:szCs w:val="22"/>
    </w:rPr>
  </w:style>
  <w:style w:type="character" w:customStyle="1" w:styleId="ListaszerbekezdsChar">
    <w:name w:val="Listaszerű bekezdés Char"/>
    <w:aliases w:val="lista_2 Char,List Paragraph à moi Char,Számozott lista 1 Char,Eszeri felsorolás Char,Welt L Char Char,Welt L Char1,FooterText Char,numbered Char,Paragraphe de liste1 Char,Bulletr List Paragraph Char,列出段落 Char,列出段落1 Char"/>
    <w:link w:val="Listaszerbekezds"/>
    <w:uiPriority w:val="34"/>
    <w:qFormat/>
    <w:locked/>
    <w:rsid w:val="00DB152C"/>
    <w:rPr>
      <w:rFonts w:ascii="Times New Roman" w:eastAsia="Times New Roman" w:hAnsi="Times New Roman" w:cs="Times New Roman"/>
      <w:color w:val="000000"/>
      <w:sz w:val="18"/>
      <w:lang w:eastAsia="hu-HU"/>
    </w:rPr>
  </w:style>
  <w:style w:type="paragraph" w:styleId="Szvegtrzs2">
    <w:name w:val="Body Text 2"/>
    <w:basedOn w:val="Norml"/>
    <w:link w:val="Szvegtrzs2Char"/>
    <w:rsid w:val="00843AF6"/>
    <w:pPr>
      <w:spacing w:after="120" w:line="480" w:lineRule="auto"/>
    </w:pPr>
    <w:rPr>
      <w:lang w:val="x-none" w:eastAsia="x-none"/>
    </w:rPr>
  </w:style>
  <w:style w:type="character" w:customStyle="1" w:styleId="Szvegtrzs2Char">
    <w:name w:val="Szövegtörzs 2 Char"/>
    <w:basedOn w:val="Bekezdsalapbettpusa"/>
    <w:link w:val="Szvegtrzs2"/>
    <w:rsid w:val="00843AF6"/>
    <w:rPr>
      <w:rFonts w:ascii="Times New Roman" w:eastAsia="Times New Roman" w:hAnsi="Times New Roman" w:cs="Times New Roman"/>
      <w:sz w:val="24"/>
      <w:szCs w:val="24"/>
      <w:lang w:val="x-none" w:eastAsia="x-none"/>
    </w:rPr>
  </w:style>
  <w:style w:type="character" w:customStyle="1" w:styleId="Cmsor3Char">
    <w:name w:val="Címsor 3 Char"/>
    <w:basedOn w:val="Bekezdsalapbettpusa"/>
    <w:link w:val="Cmsor3"/>
    <w:uiPriority w:val="9"/>
    <w:semiHidden/>
    <w:rsid w:val="00541F86"/>
    <w:rPr>
      <w:rFonts w:asciiTheme="majorHAnsi" w:eastAsiaTheme="majorEastAsia" w:hAnsiTheme="majorHAnsi" w:cstheme="majorBidi"/>
      <w:color w:val="1F3763" w:themeColor="accent1" w:themeShade="7F"/>
      <w:sz w:val="24"/>
      <w:szCs w:val="24"/>
      <w:lang w:eastAsia="hu-HU"/>
    </w:rPr>
  </w:style>
  <w:style w:type="character" w:styleId="Hiperhivatkozs">
    <w:name w:val="Hyperlink"/>
    <w:basedOn w:val="Bekezdsalapbettpusa"/>
    <w:uiPriority w:val="99"/>
    <w:semiHidden/>
    <w:unhideWhenUsed/>
    <w:rsid w:val="00031AB9"/>
    <w:rPr>
      <w:color w:val="0563C1" w:themeColor="hyperlink"/>
      <w:u w:val="single"/>
    </w:rPr>
  </w:style>
  <w:style w:type="paragraph" w:styleId="Lbjegyzetszveg">
    <w:name w:val="footnote text"/>
    <w:basedOn w:val="Norml"/>
    <w:link w:val="LbjegyzetszvegChar"/>
    <w:uiPriority w:val="99"/>
    <w:semiHidden/>
    <w:unhideWhenUsed/>
    <w:rsid w:val="00031AB9"/>
    <w:rPr>
      <w:rFonts w:asciiTheme="minorHAnsi" w:eastAsiaTheme="minorHAnsi" w:hAnsiTheme="minorHAnsi" w:cstheme="minorBidi"/>
      <w:sz w:val="20"/>
      <w:szCs w:val="20"/>
      <w:lang w:eastAsia="en-US"/>
    </w:rPr>
  </w:style>
  <w:style w:type="character" w:customStyle="1" w:styleId="LbjegyzetszvegChar">
    <w:name w:val="Lábjegyzetszöveg Char"/>
    <w:basedOn w:val="Bekezdsalapbettpusa"/>
    <w:link w:val="Lbjegyzetszveg"/>
    <w:uiPriority w:val="99"/>
    <w:semiHidden/>
    <w:rsid w:val="00031AB9"/>
    <w:rPr>
      <w:sz w:val="20"/>
      <w:szCs w:val="20"/>
    </w:rPr>
  </w:style>
  <w:style w:type="character" w:styleId="Lbjegyzet-hivatkozs">
    <w:name w:val="footnote reference"/>
    <w:aliases w:val="BVI fnr,Footnote symbol,Times 10 Point,Exposant 3 Point,Footnote Reference Number,16 Point,Superscript 6 Point"/>
    <w:uiPriority w:val="99"/>
    <w:semiHidden/>
    <w:unhideWhenUsed/>
    <w:rsid w:val="00031AB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69967">
      <w:bodyDiv w:val="1"/>
      <w:marLeft w:val="0"/>
      <w:marRight w:val="0"/>
      <w:marTop w:val="0"/>
      <w:marBottom w:val="0"/>
      <w:divBdr>
        <w:top w:val="none" w:sz="0" w:space="0" w:color="auto"/>
        <w:left w:val="none" w:sz="0" w:space="0" w:color="auto"/>
        <w:bottom w:val="none" w:sz="0" w:space="0" w:color="auto"/>
        <w:right w:val="none" w:sz="0" w:space="0" w:color="auto"/>
      </w:divBdr>
    </w:div>
    <w:div w:id="67968392">
      <w:bodyDiv w:val="1"/>
      <w:marLeft w:val="0"/>
      <w:marRight w:val="0"/>
      <w:marTop w:val="0"/>
      <w:marBottom w:val="0"/>
      <w:divBdr>
        <w:top w:val="none" w:sz="0" w:space="0" w:color="auto"/>
        <w:left w:val="none" w:sz="0" w:space="0" w:color="auto"/>
        <w:bottom w:val="none" w:sz="0" w:space="0" w:color="auto"/>
        <w:right w:val="none" w:sz="0" w:space="0" w:color="auto"/>
      </w:divBdr>
    </w:div>
    <w:div w:id="211574860">
      <w:bodyDiv w:val="1"/>
      <w:marLeft w:val="0"/>
      <w:marRight w:val="0"/>
      <w:marTop w:val="0"/>
      <w:marBottom w:val="0"/>
      <w:divBdr>
        <w:top w:val="none" w:sz="0" w:space="0" w:color="auto"/>
        <w:left w:val="none" w:sz="0" w:space="0" w:color="auto"/>
        <w:bottom w:val="none" w:sz="0" w:space="0" w:color="auto"/>
        <w:right w:val="none" w:sz="0" w:space="0" w:color="auto"/>
      </w:divBdr>
    </w:div>
    <w:div w:id="217711019">
      <w:bodyDiv w:val="1"/>
      <w:marLeft w:val="0"/>
      <w:marRight w:val="0"/>
      <w:marTop w:val="0"/>
      <w:marBottom w:val="0"/>
      <w:divBdr>
        <w:top w:val="none" w:sz="0" w:space="0" w:color="auto"/>
        <w:left w:val="none" w:sz="0" w:space="0" w:color="auto"/>
        <w:bottom w:val="none" w:sz="0" w:space="0" w:color="auto"/>
        <w:right w:val="none" w:sz="0" w:space="0" w:color="auto"/>
      </w:divBdr>
    </w:div>
    <w:div w:id="295838337">
      <w:bodyDiv w:val="1"/>
      <w:marLeft w:val="0"/>
      <w:marRight w:val="0"/>
      <w:marTop w:val="0"/>
      <w:marBottom w:val="0"/>
      <w:divBdr>
        <w:top w:val="none" w:sz="0" w:space="0" w:color="auto"/>
        <w:left w:val="none" w:sz="0" w:space="0" w:color="auto"/>
        <w:bottom w:val="none" w:sz="0" w:space="0" w:color="auto"/>
        <w:right w:val="none" w:sz="0" w:space="0" w:color="auto"/>
      </w:divBdr>
    </w:div>
    <w:div w:id="530415385">
      <w:bodyDiv w:val="1"/>
      <w:marLeft w:val="0"/>
      <w:marRight w:val="0"/>
      <w:marTop w:val="0"/>
      <w:marBottom w:val="0"/>
      <w:divBdr>
        <w:top w:val="none" w:sz="0" w:space="0" w:color="auto"/>
        <w:left w:val="none" w:sz="0" w:space="0" w:color="auto"/>
        <w:bottom w:val="none" w:sz="0" w:space="0" w:color="auto"/>
        <w:right w:val="none" w:sz="0" w:space="0" w:color="auto"/>
      </w:divBdr>
    </w:div>
    <w:div w:id="551697508">
      <w:bodyDiv w:val="1"/>
      <w:marLeft w:val="0"/>
      <w:marRight w:val="0"/>
      <w:marTop w:val="0"/>
      <w:marBottom w:val="0"/>
      <w:divBdr>
        <w:top w:val="none" w:sz="0" w:space="0" w:color="auto"/>
        <w:left w:val="none" w:sz="0" w:space="0" w:color="auto"/>
        <w:bottom w:val="none" w:sz="0" w:space="0" w:color="auto"/>
        <w:right w:val="none" w:sz="0" w:space="0" w:color="auto"/>
      </w:divBdr>
    </w:div>
    <w:div w:id="748697484">
      <w:bodyDiv w:val="1"/>
      <w:marLeft w:val="0"/>
      <w:marRight w:val="0"/>
      <w:marTop w:val="0"/>
      <w:marBottom w:val="0"/>
      <w:divBdr>
        <w:top w:val="none" w:sz="0" w:space="0" w:color="auto"/>
        <w:left w:val="none" w:sz="0" w:space="0" w:color="auto"/>
        <w:bottom w:val="none" w:sz="0" w:space="0" w:color="auto"/>
        <w:right w:val="none" w:sz="0" w:space="0" w:color="auto"/>
      </w:divBdr>
    </w:div>
    <w:div w:id="752898998">
      <w:bodyDiv w:val="1"/>
      <w:marLeft w:val="0"/>
      <w:marRight w:val="0"/>
      <w:marTop w:val="0"/>
      <w:marBottom w:val="0"/>
      <w:divBdr>
        <w:top w:val="none" w:sz="0" w:space="0" w:color="auto"/>
        <w:left w:val="none" w:sz="0" w:space="0" w:color="auto"/>
        <w:bottom w:val="none" w:sz="0" w:space="0" w:color="auto"/>
        <w:right w:val="none" w:sz="0" w:space="0" w:color="auto"/>
      </w:divBdr>
    </w:div>
    <w:div w:id="808521601">
      <w:bodyDiv w:val="1"/>
      <w:marLeft w:val="0"/>
      <w:marRight w:val="0"/>
      <w:marTop w:val="0"/>
      <w:marBottom w:val="0"/>
      <w:divBdr>
        <w:top w:val="none" w:sz="0" w:space="0" w:color="auto"/>
        <w:left w:val="none" w:sz="0" w:space="0" w:color="auto"/>
        <w:bottom w:val="none" w:sz="0" w:space="0" w:color="auto"/>
        <w:right w:val="none" w:sz="0" w:space="0" w:color="auto"/>
      </w:divBdr>
    </w:div>
    <w:div w:id="845364725">
      <w:bodyDiv w:val="1"/>
      <w:marLeft w:val="0"/>
      <w:marRight w:val="0"/>
      <w:marTop w:val="0"/>
      <w:marBottom w:val="0"/>
      <w:divBdr>
        <w:top w:val="none" w:sz="0" w:space="0" w:color="auto"/>
        <w:left w:val="none" w:sz="0" w:space="0" w:color="auto"/>
        <w:bottom w:val="none" w:sz="0" w:space="0" w:color="auto"/>
        <w:right w:val="none" w:sz="0" w:space="0" w:color="auto"/>
      </w:divBdr>
    </w:div>
    <w:div w:id="884802287">
      <w:bodyDiv w:val="1"/>
      <w:marLeft w:val="0"/>
      <w:marRight w:val="0"/>
      <w:marTop w:val="0"/>
      <w:marBottom w:val="0"/>
      <w:divBdr>
        <w:top w:val="none" w:sz="0" w:space="0" w:color="auto"/>
        <w:left w:val="none" w:sz="0" w:space="0" w:color="auto"/>
        <w:bottom w:val="none" w:sz="0" w:space="0" w:color="auto"/>
        <w:right w:val="none" w:sz="0" w:space="0" w:color="auto"/>
      </w:divBdr>
    </w:div>
    <w:div w:id="1168254522">
      <w:bodyDiv w:val="1"/>
      <w:marLeft w:val="0"/>
      <w:marRight w:val="0"/>
      <w:marTop w:val="0"/>
      <w:marBottom w:val="0"/>
      <w:divBdr>
        <w:top w:val="none" w:sz="0" w:space="0" w:color="auto"/>
        <w:left w:val="none" w:sz="0" w:space="0" w:color="auto"/>
        <w:bottom w:val="none" w:sz="0" w:space="0" w:color="auto"/>
        <w:right w:val="none" w:sz="0" w:space="0" w:color="auto"/>
      </w:divBdr>
    </w:div>
    <w:div w:id="1183134009">
      <w:bodyDiv w:val="1"/>
      <w:marLeft w:val="0"/>
      <w:marRight w:val="0"/>
      <w:marTop w:val="0"/>
      <w:marBottom w:val="0"/>
      <w:divBdr>
        <w:top w:val="none" w:sz="0" w:space="0" w:color="auto"/>
        <w:left w:val="none" w:sz="0" w:space="0" w:color="auto"/>
        <w:bottom w:val="none" w:sz="0" w:space="0" w:color="auto"/>
        <w:right w:val="none" w:sz="0" w:space="0" w:color="auto"/>
      </w:divBdr>
    </w:div>
    <w:div w:id="1305088771">
      <w:bodyDiv w:val="1"/>
      <w:marLeft w:val="0"/>
      <w:marRight w:val="0"/>
      <w:marTop w:val="0"/>
      <w:marBottom w:val="0"/>
      <w:divBdr>
        <w:top w:val="none" w:sz="0" w:space="0" w:color="auto"/>
        <w:left w:val="none" w:sz="0" w:space="0" w:color="auto"/>
        <w:bottom w:val="none" w:sz="0" w:space="0" w:color="auto"/>
        <w:right w:val="none" w:sz="0" w:space="0" w:color="auto"/>
      </w:divBdr>
    </w:div>
    <w:div w:id="1764449863">
      <w:bodyDiv w:val="1"/>
      <w:marLeft w:val="0"/>
      <w:marRight w:val="0"/>
      <w:marTop w:val="0"/>
      <w:marBottom w:val="0"/>
      <w:divBdr>
        <w:top w:val="none" w:sz="0" w:space="0" w:color="auto"/>
        <w:left w:val="none" w:sz="0" w:space="0" w:color="auto"/>
        <w:bottom w:val="none" w:sz="0" w:space="0" w:color="auto"/>
        <w:right w:val="none" w:sz="0" w:space="0" w:color="auto"/>
      </w:divBdr>
    </w:div>
    <w:div w:id="1951744766">
      <w:bodyDiv w:val="1"/>
      <w:marLeft w:val="0"/>
      <w:marRight w:val="0"/>
      <w:marTop w:val="0"/>
      <w:marBottom w:val="0"/>
      <w:divBdr>
        <w:top w:val="none" w:sz="0" w:space="0" w:color="auto"/>
        <w:left w:val="none" w:sz="0" w:space="0" w:color="auto"/>
        <w:bottom w:val="none" w:sz="0" w:space="0" w:color="auto"/>
        <w:right w:val="none" w:sz="0" w:space="0" w:color="auto"/>
      </w:divBdr>
    </w:div>
    <w:div w:id="2008943105">
      <w:bodyDiv w:val="1"/>
      <w:marLeft w:val="0"/>
      <w:marRight w:val="0"/>
      <w:marTop w:val="0"/>
      <w:marBottom w:val="0"/>
      <w:divBdr>
        <w:top w:val="none" w:sz="0" w:space="0" w:color="auto"/>
        <w:left w:val="none" w:sz="0" w:space="0" w:color="auto"/>
        <w:bottom w:val="none" w:sz="0" w:space="0" w:color="auto"/>
        <w:right w:val="none" w:sz="0" w:space="0" w:color="auto"/>
      </w:divBdr>
    </w:div>
    <w:div w:id="2054190417">
      <w:bodyDiv w:val="1"/>
      <w:marLeft w:val="0"/>
      <w:marRight w:val="0"/>
      <w:marTop w:val="0"/>
      <w:marBottom w:val="0"/>
      <w:divBdr>
        <w:top w:val="none" w:sz="0" w:space="0" w:color="auto"/>
        <w:left w:val="none" w:sz="0" w:space="0" w:color="auto"/>
        <w:bottom w:val="none" w:sz="0" w:space="0" w:color="auto"/>
        <w:right w:val="none" w:sz="0" w:space="0" w:color="auto"/>
      </w:divBdr>
    </w:div>
    <w:div w:id="20789356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optijus.hu/optijus/lawtext/A1300005.TV" TargetMode="External"/><Relationship Id="rId2" Type="http://schemas.openxmlformats.org/officeDocument/2006/relationships/hyperlink" Target="https://optijus.hu/optijus/lawtext/A1300005.TV" TargetMode="External"/><Relationship Id="rId1" Type="http://schemas.openxmlformats.org/officeDocument/2006/relationships/hyperlink" Target="https://optijus.hu/optijus/lawtext/A1300005.TV/tvalid/2017.7.1./tsid/" TargetMode="External"/><Relationship Id="rId4" Type="http://schemas.openxmlformats.org/officeDocument/2006/relationships/hyperlink" Target="https://optijus.hu/optijus/lawtext/A1300005.TV"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5914</Words>
  <Characters>40812</Characters>
  <Application>Microsoft Office Word</Application>
  <DocSecurity>0</DocSecurity>
  <Lines>340</Lines>
  <Paragraphs>93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46633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Bartos Fruzsina</dc:creator>
  <cp:keywords/>
  <dc:description/>
  <cp:lastModifiedBy>Windows-felhasználó</cp:lastModifiedBy>
  <cp:revision>2</cp:revision>
  <dcterms:created xsi:type="dcterms:W3CDTF">2023-08-04T14:38:00Z</dcterms:created>
  <dcterms:modified xsi:type="dcterms:W3CDTF">2023-08-04T14:38:00Z</dcterms:modified>
</cp:coreProperties>
</file>