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4F1D" w14:textId="69617C54" w:rsidR="00164B56" w:rsidRPr="0067738B" w:rsidRDefault="00164B56" w:rsidP="00922DF5">
      <w:pPr>
        <w:tabs>
          <w:tab w:val="left" w:pos="0"/>
        </w:tabs>
        <w:rPr>
          <w:b/>
          <w:bCs/>
          <w:i/>
          <w:szCs w:val="24"/>
        </w:rPr>
      </w:pPr>
      <w:r w:rsidRPr="00922DF5">
        <w:rPr>
          <w:b/>
          <w:bCs/>
          <w:szCs w:val="24"/>
        </w:rPr>
        <w:t xml:space="preserve">Hortobágy Község </w:t>
      </w:r>
      <w:proofErr w:type="gramStart"/>
      <w:r w:rsidRPr="00922DF5">
        <w:rPr>
          <w:b/>
          <w:bCs/>
          <w:szCs w:val="24"/>
        </w:rPr>
        <w:t>Önkormányzatának</w:t>
      </w:r>
      <w:r w:rsidR="00D74F12" w:rsidRPr="00922DF5">
        <w:rPr>
          <w:b/>
          <w:bCs/>
          <w:szCs w:val="24"/>
        </w:rPr>
        <w:t xml:space="preserve">    </w:t>
      </w:r>
      <w:r w:rsidR="00D74F12" w:rsidRPr="00922DF5">
        <w:rPr>
          <w:b/>
          <w:bCs/>
          <w:szCs w:val="24"/>
        </w:rPr>
        <w:tab/>
      </w:r>
      <w:r w:rsidR="00D74F12" w:rsidRPr="00922DF5">
        <w:rPr>
          <w:b/>
          <w:bCs/>
          <w:szCs w:val="24"/>
        </w:rPr>
        <w:tab/>
      </w:r>
      <w:r w:rsidR="00695E89" w:rsidRPr="00922DF5">
        <w:rPr>
          <w:b/>
          <w:bCs/>
          <w:szCs w:val="24"/>
        </w:rPr>
        <w:tab/>
      </w:r>
      <w:r w:rsidR="00695E89" w:rsidRPr="00922DF5">
        <w:rPr>
          <w:b/>
          <w:bCs/>
          <w:szCs w:val="24"/>
        </w:rPr>
        <w:tab/>
      </w:r>
      <w:r w:rsidR="00B51CFA">
        <w:rPr>
          <w:b/>
          <w:bCs/>
          <w:szCs w:val="24"/>
        </w:rPr>
        <w:t>4</w:t>
      </w:r>
      <w:bookmarkStart w:id="0" w:name="_GoBack"/>
      <w:bookmarkEnd w:id="0"/>
      <w:proofErr w:type="gramEnd"/>
      <w:r w:rsidR="0097639B" w:rsidRPr="00912823">
        <w:rPr>
          <w:b/>
          <w:bCs/>
          <w:i/>
          <w:szCs w:val="24"/>
        </w:rPr>
        <w:t>.</w:t>
      </w:r>
      <w:r w:rsidR="00D74F12" w:rsidRPr="00912823">
        <w:rPr>
          <w:b/>
          <w:bCs/>
          <w:i/>
          <w:iCs/>
          <w:szCs w:val="24"/>
        </w:rPr>
        <w:t xml:space="preserve"> sz. napirend</w:t>
      </w:r>
    </w:p>
    <w:p w14:paraId="4E03BB0A" w14:textId="30BA8054" w:rsidR="00164B56" w:rsidRPr="00922DF5" w:rsidRDefault="00164B56" w:rsidP="00922DF5">
      <w:pPr>
        <w:ind w:left="-15"/>
        <w:rPr>
          <w:b/>
          <w:bCs/>
          <w:szCs w:val="24"/>
          <w:u w:val="single"/>
        </w:rPr>
      </w:pPr>
      <w:r w:rsidRPr="00922DF5">
        <w:rPr>
          <w:b/>
          <w:bCs/>
          <w:szCs w:val="24"/>
          <w:u w:val="single"/>
        </w:rPr>
        <w:t>Polgármesterétől</w:t>
      </w:r>
      <w:r w:rsidR="00922DF5" w:rsidRPr="00922DF5">
        <w:rPr>
          <w:b/>
          <w:bCs/>
          <w:szCs w:val="24"/>
          <w:u w:val="single"/>
        </w:rPr>
        <w:t>____________________________________________________________</w:t>
      </w:r>
    </w:p>
    <w:p w14:paraId="1873D107" w14:textId="77777777" w:rsidR="00164B56" w:rsidRPr="00922DF5" w:rsidRDefault="00164B56" w:rsidP="00922DF5">
      <w:pPr>
        <w:spacing w:line="160" w:lineRule="exact"/>
        <w:rPr>
          <w:szCs w:val="24"/>
        </w:rPr>
      </w:pPr>
    </w:p>
    <w:p w14:paraId="0E96B01E" w14:textId="4072AA8D" w:rsidR="00922DF5" w:rsidRPr="00337ACE" w:rsidRDefault="00164B56" w:rsidP="00337ACE">
      <w:pPr>
        <w:jc w:val="center"/>
        <w:rPr>
          <w:b/>
          <w:bCs/>
          <w:szCs w:val="24"/>
          <w:u w:val="single"/>
        </w:rPr>
      </w:pPr>
      <w:r w:rsidRPr="00922DF5">
        <w:rPr>
          <w:b/>
          <w:bCs/>
          <w:szCs w:val="24"/>
          <w:u w:val="single"/>
        </w:rPr>
        <w:t>E L Ő T E R J E S Z T É S</w:t>
      </w:r>
    </w:p>
    <w:p w14:paraId="1DD0ECF6" w14:textId="2D08F299" w:rsidR="00164B56" w:rsidRPr="00922DF5" w:rsidRDefault="0097639B" w:rsidP="00922DF5">
      <w:pPr>
        <w:jc w:val="center"/>
        <w:rPr>
          <w:szCs w:val="24"/>
        </w:rPr>
      </w:pPr>
      <w:r w:rsidRPr="00922DF5">
        <w:rPr>
          <w:szCs w:val="24"/>
        </w:rPr>
        <w:t>(</w:t>
      </w:r>
      <w:r w:rsidR="00631925">
        <w:rPr>
          <w:szCs w:val="24"/>
        </w:rPr>
        <w:t>a képviselő-testület</w:t>
      </w:r>
      <w:r w:rsidR="00164B56" w:rsidRPr="00922DF5">
        <w:rPr>
          <w:szCs w:val="24"/>
        </w:rPr>
        <w:t xml:space="preserve"> </w:t>
      </w:r>
      <w:r w:rsidR="005E658F">
        <w:rPr>
          <w:szCs w:val="24"/>
        </w:rPr>
        <w:t>202</w:t>
      </w:r>
      <w:r w:rsidR="001F2504">
        <w:rPr>
          <w:szCs w:val="24"/>
        </w:rPr>
        <w:t>2</w:t>
      </w:r>
      <w:r w:rsidR="00631925" w:rsidRPr="00631925">
        <w:rPr>
          <w:szCs w:val="24"/>
        </w:rPr>
        <w:t xml:space="preserve">. </w:t>
      </w:r>
      <w:r w:rsidR="00F31655">
        <w:rPr>
          <w:szCs w:val="24"/>
        </w:rPr>
        <w:t>április 25</w:t>
      </w:r>
      <w:r w:rsidR="005E658F">
        <w:rPr>
          <w:szCs w:val="24"/>
        </w:rPr>
        <w:t>-e</w:t>
      </w:r>
      <w:r w:rsidR="00631925">
        <w:rPr>
          <w:szCs w:val="24"/>
        </w:rPr>
        <w:t xml:space="preserve">i </w:t>
      </w:r>
      <w:r w:rsidR="005E658F">
        <w:rPr>
          <w:szCs w:val="24"/>
        </w:rPr>
        <w:t>rendes, nyilvános</w:t>
      </w:r>
      <w:r w:rsidR="00631925">
        <w:rPr>
          <w:szCs w:val="24"/>
        </w:rPr>
        <w:t xml:space="preserve"> </w:t>
      </w:r>
      <w:r w:rsidR="00164B56" w:rsidRPr="00922DF5">
        <w:rPr>
          <w:szCs w:val="24"/>
        </w:rPr>
        <w:t>ülésére</w:t>
      </w:r>
      <w:r w:rsidRPr="00922DF5">
        <w:rPr>
          <w:b/>
          <w:szCs w:val="24"/>
        </w:rPr>
        <w:t>)</w:t>
      </w:r>
    </w:p>
    <w:p w14:paraId="731F53F5" w14:textId="77777777" w:rsidR="00164B56" w:rsidRPr="00922DF5" w:rsidRDefault="00164B56" w:rsidP="00922DF5">
      <w:pPr>
        <w:spacing w:line="120" w:lineRule="exact"/>
        <w:jc w:val="center"/>
        <w:rPr>
          <w:szCs w:val="24"/>
        </w:rPr>
      </w:pPr>
    </w:p>
    <w:p w14:paraId="381B1F0B" w14:textId="29B1B823" w:rsidR="00210292" w:rsidRPr="00210292" w:rsidRDefault="00164B56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 w:rsidRPr="00210292">
        <w:rPr>
          <w:b/>
          <w:sz w:val="24"/>
          <w:szCs w:val="24"/>
          <w:u w:val="single"/>
        </w:rPr>
        <w:t>Tárgy:</w:t>
      </w:r>
      <w:r w:rsidRPr="00210292">
        <w:rPr>
          <w:sz w:val="24"/>
          <w:szCs w:val="24"/>
        </w:rPr>
        <w:t xml:space="preserve"> </w:t>
      </w:r>
      <w:r w:rsidR="00210292" w:rsidRPr="00210292">
        <w:rPr>
          <w:rFonts w:eastAsia="Lucida Sans Unicode"/>
          <w:color w:val="00000A"/>
          <w:sz w:val="24"/>
          <w:szCs w:val="24"/>
          <w:lang w:bidi="hi-IN"/>
        </w:rPr>
        <w:t xml:space="preserve">A </w:t>
      </w:r>
      <w:r w:rsidR="00912823">
        <w:rPr>
          <w:rFonts w:eastAsia="Lucida Sans Unicode"/>
          <w:color w:val="00000A"/>
          <w:sz w:val="24"/>
          <w:szCs w:val="24"/>
          <w:lang w:bidi="hi-IN"/>
        </w:rPr>
        <w:t xml:space="preserve">Hajdúböszörményi </w:t>
      </w:r>
      <w:r w:rsidR="00210292" w:rsidRPr="00210292">
        <w:rPr>
          <w:rFonts w:eastAsia="Lucida Sans Unicode"/>
          <w:color w:val="00000A"/>
          <w:sz w:val="24"/>
          <w:szCs w:val="24"/>
          <w:lang w:bidi="hi-IN"/>
        </w:rPr>
        <w:t>Tankerül</w:t>
      </w:r>
      <w:r w:rsidR="00F31655">
        <w:rPr>
          <w:rFonts w:eastAsia="Lucida Sans Unicode"/>
          <w:color w:val="00000A"/>
          <w:sz w:val="24"/>
          <w:szCs w:val="24"/>
          <w:lang w:bidi="hi-IN"/>
        </w:rPr>
        <w:t>eti Központ tájékoztatója a 2022</w:t>
      </w:r>
      <w:r w:rsidR="00210292" w:rsidRPr="00210292">
        <w:rPr>
          <w:rFonts w:eastAsia="Lucida Sans Unicode"/>
          <w:color w:val="00000A"/>
          <w:sz w:val="24"/>
          <w:szCs w:val="24"/>
          <w:lang w:bidi="hi-IN"/>
        </w:rPr>
        <w:t>-es évben végzett önkormányzati tulajdonú köznevelési célú vagyon vagyonkezeléséről</w:t>
      </w:r>
    </w:p>
    <w:p w14:paraId="0382AE29" w14:textId="77777777" w:rsidR="00210292" w:rsidRPr="00210292" w:rsidRDefault="00210292" w:rsidP="00210292">
      <w:pPr>
        <w:pStyle w:val="Szvegtrzs"/>
        <w:rPr>
          <w:rFonts w:eastAsia="Lucida Sans Unicode"/>
          <w:color w:val="00000A"/>
          <w:szCs w:val="24"/>
          <w:lang w:bidi="hi-IN"/>
        </w:rPr>
      </w:pPr>
    </w:p>
    <w:p w14:paraId="4760011C" w14:textId="77777777" w:rsidR="00210292" w:rsidRPr="001F2504" w:rsidRDefault="00210292" w:rsidP="00210292">
      <w:pPr>
        <w:pStyle w:val="Szvegtrzs"/>
        <w:rPr>
          <w:rFonts w:eastAsia="Lucida Sans Unicode"/>
          <w:i/>
          <w:color w:val="00000A"/>
          <w:sz w:val="24"/>
          <w:szCs w:val="24"/>
          <w:lang w:bidi="hi-IN"/>
        </w:rPr>
      </w:pPr>
      <w:r w:rsidRPr="001F2504">
        <w:rPr>
          <w:rFonts w:eastAsia="Lucida Sans Unicode"/>
          <w:i/>
          <w:color w:val="00000A"/>
          <w:sz w:val="24"/>
          <w:szCs w:val="24"/>
          <w:lang w:bidi="hi-IN"/>
        </w:rPr>
        <w:t>Tisztelt Képviselő-testület!</w:t>
      </w:r>
    </w:p>
    <w:p w14:paraId="4AD14791" w14:textId="77777777" w:rsidR="00210292" w:rsidRPr="00210292" w:rsidRDefault="00210292" w:rsidP="00210292">
      <w:pPr>
        <w:pStyle w:val="Szvegtrzs"/>
        <w:rPr>
          <w:rFonts w:eastAsia="Lucida Sans Unicode"/>
          <w:color w:val="00000A"/>
          <w:szCs w:val="24"/>
          <w:lang w:bidi="hi-IN"/>
        </w:rPr>
      </w:pPr>
    </w:p>
    <w:p w14:paraId="386AF7A8" w14:textId="4F22D16B" w:rsidR="00210292" w:rsidRDefault="00210292" w:rsidP="001F2504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 w:rsidRPr="001F2504">
        <w:rPr>
          <w:rFonts w:eastAsia="Lucida Sans Unicode"/>
          <w:color w:val="00000A"/>
          <w:sz w:val="24"/>
          <w:szCs w:val="24"/>
          <w:lang w:bidi="hi-IN"/>
        </w:rPr>
        <w:t>A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Klebelsberg Intézményfenntartó Központ átszervezése kapcsán a vagyon előbb jogszabály erejénél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fogva majd a vagyonkezelési szerződés aláírását követően a szerződés alapján került át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vagyonkezelésre a Tankerülethez. </w:t>
      </w:r>
    </w:p>
    <w:p w14:paraId="05C8D136" w14:textId="77777777" w:rsidR="001F2504" w:rsidRPr="001F2504" w:rsidRDefault="001F2504" w:rsidP="001F2504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</w:p>
    <w:p w14:paraId="7AABB547" w14:textId="77777777" w:rsidR="00210292" w:rsidRPr="001F2504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 w:rsidRPr="001F2504">
        <w:rPr>
          <w:rFonts w:eastAsia="Lucida Sans Unicode"/>
          <w:color w:val="00000A"/>
          <w:sz w:val="24"/>
          <w:szCs w:val="24"/>
          <w:lang w:bidi="hi-IN"/>
        </w:rPr>
        <w:t>A Magyarország helyi önkormányzatiról szóló 2011. évi CLXXXIX. törvény (a továbbiakban:</w:t>
      </w:r>
    </w:p>
    <w:p w14:paraId="4E273A44" w14:textId="4DD21CA6" w:rsidR="00210292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proofErr w:type="spellStart"/>
      <w:r w:rsidRPr="001F2504">
        <w:rPr>
          <w:rFonts w:eastAsia="Lucida Sans Unicode"/>
          <w:color w:val="00000A"/>
          <w:sz w:val="24"/>
          <w:szCs w:val="24"/>
          <w:lang w:bidi="hi-IN"/>
        </w:rPr>
        <w:t>Mötv</w:t>
      </w:r>
      <w:proofErr w:type="spellEnd"/>
      <w:r w:rsidRPr="001F2504">
        <w:rPr>
          <w:rFonts w:eastAsia="Lucida Sans Unicode"/>
          <w:color w:val="00000A"/>
          <w:sz w:val="24"/>
          <w:szCs w:val="24"/>
          <w:lang w:bidi="hi-IN"/>
        </w:rPr>
        <w:t>.) 107. §</w:t>
      </w:r>
      <w:proofErr w:type="spellStart"/>
      <w:r w:rsidRPr="001F2504">
        <w:rPr>
          <w:rFonts w:eastAsia="Lucida Sans Unicode"/>
          <w:color w:val="00000A"/>
          <w:sz w:val="24"/>
          <w:szCs w:val="24"/>
          <w:lang w:bidi="hi-IN"/>
        </w:rPr>
        <w:t>-a</w:t>
      </w:r>
      <w:proofErr w:type="spellEnd"/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 biztosítja az önkormányzat számára azt a hatáskört, amelyben eljárva jogosult a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tulajdonát képező vagyon kezeléséről tájékoztat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>ót kérni a vagyonkezelőjétől. A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proofErr w:type="spellStart"/>
      <w:r w:rsidRPr="001F2504">
        <w:rPr>
          <w:rFonts w:eastAsia="Lucida Sans Unicode"/>
          <w:color w:val="00000A"/>
          <w:sz w:val="24"/>
          <w:szCs w:val="24"/>
          <w:lang w:bidi="hi-IN"/>
        </w:rPr>
        <w:t>Mötv</w:t>
      </w:r>
      <w:proofErr w:type="spellEnd"/>
      <w:r w:rsidRPr="001F2504">
        <w:rPr>
          <w:rFonts w:eastAsia="Lucida Sans Unicode"/>
          <w:color w:val="00000A"/>
          <w:sz w:val="24"/>
          <w:szCs w:val="24"/>
          <w:lang w:bidi="hi-IN"/>
        </w:rPr>
        <w:t>. 109. § (1)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bekezdése alapján,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mint tulajdonos járhat el az önkormányzat ez esetben. A hivatkozott törvény VI.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fejezete tartalmazza azokat a további részletszabályokat, amelyek az önkormányzati vagyonra és a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vagyongazdálkodására vonatkoznak figyelemmel a nemzeti vagyonról szóló 2011. évi CXCVI.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törvény (a továbbiakban: </w:t>
      </w:r>
      <w:proofErr w:type="spellStart"/>
      <w:r w:rsidRPr="001F2504">
        <w:rPr>
          <w:rFonts w:eastAsia="Lucida Sans Unicode"/>
          <w:color w:val="00000A"/>
          <w:sz w:val="24"/>
          <w:szCs w:val="24"/>
          <w:lang w:bidi="hi-IN"/>
        </w:rPr>
        <w:t>Nvtv</w:t>
      </w:r>
      <w:proofErr w:type="spellEnd"/>
      <w:r w:rsidRPr="001F2504">
        <w:rPr>
          <w:rFonts w:eastAsia="Lucida Sans Unicode"/>
          <w:color w:val="00000A"/>
          <w:sz w:val="24"/>
          <w:szCs w:val="24"/>
          <w:lang w:bidi="hi-IN"/>
        </w:rPr>
        <w:t>.) határozza meg a további szabályokat a vagyonkezelésre,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vagyonkezelőre vonatkozóan.</w:t>
      </w:r>
    </w:p>
    <w:p w14:paraId="10A1E912" w14:textId="77777777" w:rsidR="001F2504" w:rsidRPr="001F2504" w:rsidRDefault="001F2504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</w:p>
    <w:p w14:paraId="2C58F4C7" w14:textId="5E5B4645" w:rsidR="00210292" w:rsidRPr="001F2504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Az </w:t>
      </w:r>
      <w:proofErr w:type="spellStart"/>
      <w:r w:rsidRPr="001F2504">
        <w:rPr>
          <w:rFonts w:eastAsia="Lucida Sans Unicode"/>
          <w:color w:val="00000A"/>
          <w:sz w:val="24"/>
          <w:szCs w:val="24"/>
          <w:lang w:bidi="hi-IN"/>
        </w:rPr>
        <w:t>Mötv</w:t>
      </w:r>
      <w:proofErr w:type="spellEnd"/>
      <w:proofErr w:type="gramStart"/>
      <w:r w:rsidRPr="001F2504">
        <w:rPr>
          <w:rFonts w:eastAsia="Lucida Sans Unicode"/>
          <w:color w:val="00000A"/>
          <w:sz w:val="24"/>
          <w:szCs w:val="24"/>
          <w:lang w:bidi="hi-IN"/>
        </w:rPr>
        <w:t>.,</w:t>
      </w:r>
      <w:proofErr w:type="gramEnd"/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 az </w:t>
      </w:r>
      <w:proofErr w:type="spellStart"/>
      <w:r w:rsidRPr="001F2504">
        <w:rPr>
          <w:rFonts w:eastAsia="Lucida Sans Unicode"/>
          <w:color w:val="00000A"/>
          <w:sz w:val="24"/>
          <w:szCs w:val="24"/>
          <w:lang w:bidi="hi-IN"/>
        </w:rPr>
        <w:t>Nvtv</w:t>
      </w:r>
      <w:proofErr w:type="spellEnd"/>
      <w:r w:rsidRPr="001F2504">
        <w:rPr>
          <w:rFonts w:eastAsia="Lucida Sans Unicode"/>
          <w:color w:val="00000A"/>
          <w:sz w:val="24"/>
          <w:szCs w:val="24"/>
          <w:lang w:bidi="hi-IN"/>
        </w:rPr>
        <w:t>. és a Polgári Törvénykönyvről szóló 2013. évi V. törvény (a továbbiakban: Ptk.)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adja meg a hátteret, amelyek rendelkezéseiből a vagyonkezelésre vonatkozó jogok és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kötelezettségek kiolvashatóak.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A vagyonkezelési szerződést az </w:t>
      </w:r>
      <w:proofErr w:type="spellStart"/>
      <w:r w:rsidRPr="001F2504">
        <w:rPr>
          <w:rFonts w:eastAsia="Lucida Sans Unicode"/>
          <w:color w:val="00000A"/>
          <w:sz w:val="24"/>
          <w:szCs w:val="24"/>
          <w:lang w:bidi="hi-IN"/>
        </w:rPr>
        <w:t>Nvtv</w:t>
      </w:r>
      <w:proofErr w:type="spellEnd"/>
      <w:r w:rsidRPr="001F2504">
        <w:rPr>
          <w:rFonts w:eastAsia="Lucida Sans Unicode"/>
          <w:color w:val="00000A"/>
          <w:sz w:val="24"/>
          <w:szCs w:val="24"/>
          <w:lang w:bidi="hi-IN"/>
        </w:rPr>
        <w:t>. szabályozása alapján csak átlátható szervezetek köthetik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meg. Az önkormányzat és a tankerüle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t az </w:t>
      </w:r>
      <w:proofErr w:type="spellStart"/>
      <w:r w:rsidR="001F2504">
        <w:rPr>
          <w:rFonts w:eastAsia="Lucida Sans Unicode"/>
          <w:color w:val="00000A"/>
          <w:sz w:val="24"/>
          <w:szCs w:val="24"/>
          <w:lang w:bidi="hi-IN"/>
        </w:rPr>
        <w:t>Nvtv</w:t>
      </w:r>
      <w:proofErr w:type="spellEnd"/>
      <w:r w:rsidR="001F2504">
        <w:rPr>
          <w:rFonts w:eastAsia="Lucida Sans Unicode"/>
          <w:color w:val="00000A"/>
          <w:sz w:val="24"/>
          <w:szCs w:val="24"/>
          <w:lang w:bidi="hi-IN"/>
        </w:rPr>
        <w:t>. 3. § (1) bekezdés 1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a) alapján egyaránt átlátható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szervezetnek minősül a törvény erejénél fogva.</w:t>
      </w:r>
    </w:p>
    <w:p w14:paraId="3DC72446" w14:textId="77777777" w:rsidR="00210292" w:rsidRPr="001F2504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</w:p>
    <w:p w14:paraId="3CE9979A" w14:textId="3FBDE6A6" w:rsidR="00210292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 w:rsidRPr="001F2504">
        <w:rPr>
          <w:rFonts w:eastAsia="Lucida Sans Unicode"/>
          <w:color w:val="00000A"/>
          <w:sz w:val="24"/>
          <w:szCs w:val="24"/>
          <w:lang w:bidi="hi-IN"/>
        </w:rPr>
        <w:t>A vagyonkezelése nem csak a felújítási, karbantartási kötelezettséget takarja. A vagyon érétkének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megőrzésén túl a pótlás, a vagyon értékének növelésére vonatkozó elképzeléseket is tartalmaznia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kell a jogszabályi előírások miatt.</w:t>
      </w:r>
    </w:p>
    <w:p w14:paraId="73463E8D" w14:textId="77777777" w:rsidR="001F2504" w:rsidRPr="001F2504" w:rsidRDefault="001F2504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</w:p>
    <w:p w14:paraId="4D80EBFE" w14:textId="50FCE817" w:rsidR="00210292" w:rsidRPr="001F2504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A </w:t>
      </w:r>
      <w:proofErr w:type="spellStart"/>
      <w:r w:rsidRPr="001F2504">
        <w:rPr>
          <w:rFonts w:eastAsia="Lucida Sans Unicode"/>
          <w:color w:val="00000A"/>
          <w:sz w:val="24"/>
          <w:szCs w:val="24"/>
          <w:lang w:bidi="hi-IN"/>
        </w:rPr>
        <w:t>Pk</w:t>
      </w:r>
      <w:proofErr w:type="spellEnd"/>
      <w:r w:rsidRPr="001F2504">
        <w:rPr>
          <w:rFonts w:eastAsia="Lucida Sans Unicode"/>
          <w:color w:val="00000A"/>
          <w:sz w:val="24"/>
          <w:szCs w:val="24"/>
          <w:lang w:bidi="hi-IN"/>
        </w:rPr>
        <w:t>. 6:320. §</w:t>
      </w:r>
      <w:proofErr w:type="spellStart"/>
      <w:r w:rsidRPr="001F2504">
        <w:rPr>
          <w:rFonts w:eastAsia="Lucida Sans Unicode"/>
          <w:color w:val="00000A"/>
          <w:sz w:val="24"/>
          <w:szCs w:val="24"/>
          <w:lang w:bidi="hi-IN"/>
        </w:rPr>
        <w:t>-a</w:t>
      </w:r>
      <w:proofErr w:type="spellEnd"/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>(1) bekezdése szerint a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 vagyonkezelő a vagyonrendelő vagy a kedvezményezett kérésére köteles tájékoztatást adni a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kezelt vagyonról. A tájékoztatásnak ki kell terjednie különösen a kezelt vagyon tényleges és várható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gyarapodására, a kezelt vagyonba tartozó vagyoni elemekre, azok értékére, továbbá a kezelt vagyon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terhére vállalt kötelezettségekre.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A (2) bekezdés alapján a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 vagyonkezelő kérésre köteles a vagyonkezelésről számot adni, és a kezelt vagyonnal a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vagyonrendelő, illetve a </w:t>
      </w:r>
      <w:r w:rsidR="006E472F">
        <w:rPr>
          <w:rFonts w:eastAsia="Lucida Sans Unicode"/>
          <w:color w:val="00000A"/>
          <w:sz w:val="24"/>
          <w:szCs w:val="24"/>
          <w:lang w:bidi="hi-IN"/>
        </w:rPr>
        <w:t>kedvezményezett felé elszámolni</w:t>
      </w:r>
      <w:r w:rsidR="001F2504" w:rsidRPr="001F2504">
        <w:rPr>
          <w:rFonts w:eastAsia="Lucida Sans Unicode"/>
          <w:color w:val="00000A"/>
          <w:sz w:val="24"/>
          <w:szCs w:val="24"/>
          <w:lang w:bidi="hi-IN"/>
        </w:rPr>
        <w:t>.</w:t>
      </w:r>
    </w:p>
    <w:p w14:paraId="38F90083" w14:textId="77777777" w:rsidR="001F2504" w:rsidRDefault="001F2504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</w:p>
    <w:p w14:paraId="1146CA55" w14:textId="2AC3D687" w:rsidR="00210292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A </w:t>
      </w:r>
      <w:proofErr w:type="spellStart"/>
      <w:r w:rsidRPr="001F2504">
        <w:rPr>
          <w:rFonts w:eastAsia="Lucida Sans Unicode"/>
          <w:color w:val="00000A"/>
          <w:sz w:val="24"/>
          <w:szCs w:val="24"/>
          <w:lang w:bidi="hi-IN"/>
        </w:rPr>
        <w:t>Mötv</w:t>
      </w:r>
      <w:proofErr w:type="spellEnd"/>
      <w:r w:rsidRPr="001F2504">
        <w:rPr>
          <w:rFonts w:eastAsia="Lucida Sans Unicode"/>
          <w:color w:val="00000A"/>
          <w:sz w:val="24"/>
          <w:szCs w:val="24"/>
          <w:lang w:bidi="hi-IN"/>
        </w:rPr>
        <w:t>. 109. § (6) bekezdése szerint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a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 vagyonkezelő a vagyon felújításáról, pótlólagos beruházásáról legalább a vagyoni eszközök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elszámolt értékcsökkenésének megfelelő mértékben köteles gondoskodni és e célokra az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értékcsökkenésnek megfelelő mértékben tartalékot képezni. Ha a vagyonkezelő olyan közfeladatot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lát el, amely után bevételének több mint fele az államháztartás valamely alrendszeréből származik,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a helyi önkormányzat a vagyonkezelési szerződésben részletezett feltételekkel a bevételekben meg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nem térülő elszámolt értékcsökkenésnek megfelelő összeg erejéig elengedheti a vagyonkezelőnek a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helyi önkormányzattal szemben fennálló, a kezelt vagyonnal összefüggő hosszú lejáratú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kötelezettségét. Ez esetben a vagyonkezelő e bekezdés szerinti kötelezettsége a bevételekben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megtérülő értékcsökkenés összegéig áll fenn.</w:t>
      </w:r>
    </w:p>
    <w:p w14:paraId="0DD02B8D" w14:textId="77777777" w:rsidR="001F2504" w:rsidRPr="001F2504" w:rsidRDefault="001F2504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</w:p>
    <w:p w14:paraId="4FF760CB" w14:textId="7B95374F" w:rsidR="00210292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 w:rsidRPr="001F2504">
        <w:rPr>
          <w:rFonts w:eastAsia="Lucida Sans Unicode"/>
          <w:color w:val="00000A"/>
          <w:sz w:val="24"/>
          <w:szCs w:val="24"/>
          <w:lang w:bidi="hi-IN"/>
        </w:rPr>
        <w:t>A vagyonkezelésre átadott eszközök után elszámolt értékcsökkenést teljes egészében a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vagyonkezelésre átvett vagyon értékének megőrzésére kell fordítani, illetve ha ez nem történik meg,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ezen összeggel el kell számolni.</w:t>
      </w:r>
    </w:p>
    <w:p w14:paraId="5078DB0D" w14:textId="77777777" w:rsidR="00912823" w:rsidRPr="001F2504" w:rsidRDefault="00912823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</w:p>
    <w:p w14:paraId="64C71F87" w14:textId="31D8BD4D" w:rsidR="00210292" w:rsidRPr="001F2504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 w:rsidRPr="001F2504">
        <w:rPr>
          <w:rFonts w:eastAsia="Lucida Sans Unicode"/>
          <w:color w:val="00000A"/>
          <w:sz w:val="24"/>
          <w:szCs w:val="24"/>
          <w:lang w:bidi="hi-IN"/>
        </w:rPr>
        <w:t>A Tankerület által összeállított vagyonkezelési tájékoztató – amely az előterjesztés melléklete -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tartalmazza az ingó- és ingatlan vagyon átvételkori és a tavalyi költségvetési </w:t>
      </w:r>
      <w:proofErr w:type="spellStart"/>
      <w:r w:rsidRPr="001F2504">
        <w:rPr>
          <w:rFonts w:eastAsia="Lucida Sans Unicode"/>
          <w:color w:val="00000A"/>
          <w:sz w:val="24"/>
          <w:szCs w:val="24"/>
          <w:lang w:bidi="hi-IN"/>
        </w:rPr>
        <w:t>évvégi</w:t>
      </w:r>
      <w:proofErr w:type="spellEnd"/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 leltár szerinti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értékét minden egyes vagyontárgyra lebontva, az értékcsökkenés mértékét, a felújítások,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karbantartások értékét, a pályázati pénzből megvalósuló fejlesztés értékét.</w:t>
      </w:r>
    </w:p>
    <w:p w14:paraId="62E30CB3" w14:textId="77777777" w:rsidR="001F2504" w:rsidRDefault="001F2504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</w:p>
    <w:p w14:paraId="0D116315" w14:textId="77777777" w:rsidR="00210292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 w:rsidRPr="001F2504">
        <w:rPr>
          <w:rFonts w:eastAsia="Lucida Sans Unicode"/>
          <w:color w:val="00000A"/>
          <w:sz w:val="24"/>
          <w:szCs w:val="24"/>
          <w:lang w:bidi="hi-IN"/>
        </w:rPr>
        <w:t>A Tankerület vagyonkezelési tájékoztatója az előterjesztés mellékletében található.</w:t>
      </w:r>
    </w:p>
    <w:p w14:paraId="3B6B096E" w14:textId="77777777" w:rsidR="001F2504" w:rsidRPr="001F2504" w:rsidRDefault="001F2504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</w:p>
    <w:p w14:paraId="422D91CE" w14:textId="311DF34C" w:rsidR="00210292" w:rsidRPr="001F2504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 w:rsidRPr="001F2504">
        <w:rPr>
          <w:rFonts w:eastAsia="Lucida Sans Unicode"/>
          <w:color w:val="00000A"/>
          <w:sz w:val="24"/>
          <w:szCs w:val="24"/>
          <w:lang w:bidi="hi-IN"/>
        </w:rPr>
        <w:t>Kérem a Tisztelt Képviselő-testületet, hogy az előterjesztésben foglaltakat elfogadni, a határozatot</w:t>
      </w:r>
      <w:r w:rsidR="001F2504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>meghozni szíveskedjen.</w:t>
      </w:r>
    </w:p>
    <w:p w14:paraId="402C6F85" w14:textId="77777777" w:rsidR="00210292" w:rsidRPr="001F2504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</w:p>
    <w:p w14:paraId="01645550" w14:textId="77777777" w:rsidR="001F2504" w:rsidRDefault="001F2504" w:rsidP="001F2504">
      <w:pPr>
        <w:pStyle w:val="Szvegtrzs"/>
        <w:jc w:val="center"/>
        <w:rPr>
          <w:rFonts w:eastAsia="Lucida Sans Unicode"/>
          <w:b/>
          <w:color w:val="00000A"/>
          <w:sz w:val="24"/>
          <w:szCs w:val="24"/>
          <w:lang w:bidi="hi-IN"/>
        </w:rPr>
      </w:pPr>
      <w:r>
        <w:rPr>
          <w:rFonts w:eastAsia="Lucida Sans Unicode"/>
          <w:b/>
          <w:color w:val="00000A"/>
          <w:sz w:val="24"/>
          <w:szCs w:val="24"/>
          <w:lang w:bidi="hi-IN"/>
        </w:rPr>
        <w:t>HATÁROZATI JAVASLAT</w:t>
      </w:r>
    </w:p>
    <w:p w14:paraId="3320088A" w14:textId="77777777" w:rsidR="001F2504" w:rsidRDefault="001F2504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</w:p>
    <w:p w14:paraId="7C1AB589" w14:textId="43CB5530" w:rsidR="00210292" w:rsidRDefault="001F2504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>
        <w:rPr>
          <w:rFonts w:eastAsia="Lucida Sans Unicode"/>
          <w:color w:val="00000A"/>
          <w:sz w:val="24"/>
          <w:szCs w:val="24"/>
          <w:lang w:bidi="hi-IN"/>
        </w:rPr>
        <w:t>Hortobágy Község</w:t>
      </w:r>
      <w:r w:rsidR="00210292" w:rsidRPr="001F2504">
        <w:rPr>
          <w:rFonts w:eastAsia="Lucida Sans Unicode"/>
          <w:color w:val="00000A"/>
          <w:sz w:val="24"/>
          <w:szCs w:val="24"/>
          <w:lang w:bidi="hi-IN"/>
        </w:rPr>
        <w:t xml:space="preserve"> Önkormányzat</w:t>
      </w:r>
      <w:r>
        <w:rPr>
          <w:rFonts w:eastAsia="Lucida Sans Unicode"/>
          <w:color w:val="00000A"/>
          <w:sz w:val="24"/>
          <w:szCs w:val="24"/>
          <w:lang w:bidi="hi-IN"/>
        </w:rPr>
        <w:t>a</w:t>
      </w:r>
      <w:r w:rsidR="00210292" w:rsidRPr="001F2504">
        <w:rPr>
          <w:rFonts w:eastAsia="Lucida Sans Unicode"/>
          <w:color w:val="00000A"/>
          <w:sz w:val="24"/>
          <w:szCs w:val="24"/>
          <w:lang w:bidi="hi-IN"/>
        </w:rPr>
        <w:t xml:space="preserve"> Képviselő-testülete a Magyarország helyi önkormányzatairól szóló</w:t>
      </w:r>
      <w:r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="00210292" w:rsidRPr="001F2504">
        <w:rPr>
          <w:rFonts w:eastAsia="Lucida Sans Unicode"/>
          <w:color w:val="00000A"/>
          <w:sz w:val="24"/>
          <w:szCs w:val="24"/>
          <w:lang w:bidi="hi-IN"/>
        </w:rPr>
        <w:t>2011. évi CLXXXIX. törvény 107. § biztosított feladatkörében és a 109. § (8) bekezdésében</w:t>
      </w:r>
      <w:r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="00210292" w:rsidRPr="001F2504">
        <w:rPr>
          <w:rFonts w:eastAsia="Lucida Sans Unicode"/>
          <w:color w:val="00000A"/>
          <w:sz w:val="24"/>
          <w:szCs w:val="24"/>
          <w:lang w:bidi="hi-IN"/>
        </w:rPr>
        <w:t xml:space="preserve">biztosított tulajdonosi jogkörében eljárva, mint tulajdonos a </w:t>
      </w:r>
      <w:r>
        <w:rPr>
          <w:rFonts w:eastAsia="Lucida Sans Unicode"/>
          <w:color w:val="00000A"/>
          <w:sz w:val="24"/>
          <w:szCs w:val="24"/>
          <w:lang w:bidi="hi-IN"/>
        </w:rPr>
        <w:t>Hajdúböszörményi</w:t>
      </w:r>
      <w:r w:rsidR="00210292" w:rsidRPr="001F2504">
        <w:rPr>
          <w:rFonts w:eastAsia="Lucida Sans Unicode"/>
          <w:color w:val="00000A"/>
          <w:sz w:val="24"/>
          <w:szCs w:val="24"/>
          <w:lang w:bidi="hi-IN"/>
        </w:rPr>
        <w:t xml:space="preserve"> Tankerületi Központ</w:t>
      </w:r>
      <w:r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="00210292" w:rsidRPr="001F2504">
        <w:rPr>
          <w:rFonts w:eastAsia="Lucida Sans Unicode"/>
          <w:color w:val="00000A"/>
          <w:sz w:val="24"/>
          <w:szCs w:val="24"/>
          <w:lang w:bidi="hi-IN"/>
        </w:rPr>
        <w:t xml:space="preserve">vagyonkezelésében, de az Önkormányzat tulajdonában levő </w:t>
      </w:r>
      <w:r w:rsidR="00912823">
        <w:rPr>
          <w:rFonts w:eastAsia="Lucida Sans Unicode"/>
          <w:color w:val="00000A"/>
          <w:sz w:val="24"/>
          <w:szCs w:val="24"/>
          <w:lang w:bidi="hi-IN"/>
        </w:rPr>
        <w:t>Petőfi Sándor Általános Iskola és Kollégium</w:t>
      </w:r>
      <w:r w:rsidR="00210292" w:rsidRPr="001F2504">
        <w:rPr>
          <w:rFonts w:eastAsia="Lucida Sans Unicode"/>
          <w:color w:val="00000A"/>
          <w:sz w:val="24"/>
          <w:szCs w:val="24"/>
          <w:lang w:bidi="hi-IN"/>
        </w:rPr>
        <w:t xml:space="preserve"> elnevezésű</w:t>
      </w:r>
      <w:r w:rsidR="00912823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="00210292" w:rsidRPr="001F2504">
        <w:rPr>
          <w:rFonts w:eastAsia="Lucida Sans Unicode"/>
          <w:color w:val="00000A"/>
          <w:sz w:val="24"/>
          <w:szCs w:val="24"/>
          <w:lang w:bidi="hi-IN"/>
        </w:rPr>
        <w:t>köznevelési intézmények i</w:t>
      </w:r>
      <w:r w:rsidR="006E472F">
        <w:rPr>
          <w:rFonts w:eastAsia="Lucida Sans Unicode"/>
          <w:color w:val="00000A"/>
          <w:sz w:val="24"/>
          <w:szCs w:val="24"/>
          <w:lang w:bidi="hi-IN"/>
        </w:rPr>
        <w:t>ngó- és ingatlan vagyonának 2022</w:t>
      </w:r>
      <w:r w:rsidR="00210292" w:rsidRPr="001F2504">
        <w:rPr>
          <w:rFonts w:eastAsia="Lucida Sans Unicode"/>
          <w:color w:val="00000A"/>
          <w:sz w:val="24"/>
          <w:szCs w:val="24"/>
          <w:lang w:bidi="hi-IN"/>
        </w:rPr>
        <w:t>-es évben végzett vagyonkezeléséről</w:t>
      </w:r>
      <w:r w:rsidR="00912823">
        <w:rPr>
          <w:rFonts w:eastAsia="Lucida Sans Unicode"/>
          <w:color w:val="00000A"/>
          <w:sz w:val="24"/>
          <w:szCs w:val="24"/>
          <w:lang w:bidi="hi-IN"/>
        </w:rPr>
        <w:t xml:space="preserve"> </w:t>
      </w:r>
      <w:r w:rsidR="00210292" w:rsidRPr="001F2504">
        <w:rPr>
          <w:rFonts w:eastAsia="Lucida Sans Unicode"/>
          <w:color w:val="00000A"/>
          <w:sz w:val="24"/>
          <w:szCs w:val="24"/>
          <w:lang w:bidi="hi-IN"/>
        </w:rPr>
        <w:t>szóló tájékoztatót tudomásul veszi.</w:t>
      </w:r>
    </w:p>
    <w:p w14:paraId="0825604C" w14:textId="77777777" w:rsidR="00912823" w:rsidRPr="001F2504" w:rsidRDefault="00912823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</w:p>
    <w:p w14:paraId="7F704137" w14:textId="3E6DEAEB" w:rsidR="00210292" w:rsidRPr="001F2504" w:rsidRDefault="00210292" w:rsidP="00210292">
      <w:pPr>
        <w:pStyle w:val="Szvegtrzs"/>
        <w:rPr>
          <w:rFonts w:eastAsia="Lucida Sans Unicode"/>
          <w:color w:val="00000A"/>
          <w:sz w:val="24"/>
          <w:szCs w:val="24"/>
          <w:lang w:bidi="hi-IN"/>
        </w:rPr>
      </w:pPr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Felkéri a Képviselő-testület </w:t>
      </w:r>
      <w:r w:rsidR="00912823">
        <w:rPr>
          <w:rFonts w:eastAsia="Lucida Sans Unicode"/>
          <w:color w:val="00000A"/>
          <w:sz w:val="24"/>
          <w:szCs w:val="24"/>
          <w:lang w:bidi="hi-IN"/>
        </w:rPr>
        <w:t>Jakab Ádám András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 polgármestert, hogy döntéséről írásban tájékoztassa a</w:t>
      </w:r>
      <w:r w:rsidR="00912823">
        <w:rPr>
          <w:rFonts w:eastAsia="Lucida Sans Unicode"/>
          <w:color w:val="00000A"/>
          <w:sz w:val="24"/>
          <w:szCs w:val="24"/>
          <w:lang w:bidi="hi-IN"/>
        </w:rPr>
        <w:t xml:space="preserve"> Hajdúböszörményi</w:t>
      </w:r>
      <w:r w:rsidRPr="001F2504">
        <w:rPr>
          <w:rFonts w:eastAsia="Lucida Sans Unicode"/>
          <w:color w:val="00000A"/>
          <w:sz w:val="24"/>
          <w:szCs w:val="24"/>
          <w:lang w:bidi="hi-IN"/>
        </w:rPr>
        <w:t xml:space="preserve"> Tankerületi Központ tankerületi igazgatóját.</w:t>
      </w:r>
    </w:p>
    <w:p w14:paraId="56762890" w14:textId="77777777" w:rsidR="00D360FC" w:rsidRPr="00627526" w:rsidRDefault="00D360FC" w:rsidP="00627526">
      <w:pPr>
        <w:widowControl w:val="0"/>
        <w:spacing w:line="240" w:lineRule="exact"/>
        <w:jc w:val="both"/>
        <w:rPr>
          <w:rFonts w:eastAsia="Lucida Sans Unicode"/>
          <w:color w:val="00000A"/>
          <w:szCs w:val="24"/>
          <w:lang w:bidi="hi-IN"/>
        </w:rPr>
      </w:pPr>
    </w:p>
    <w:p w14:paraId="4DB5C089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50A83683" w14:textId="4C0B1D3D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b/>
          <w:color w:val="00000A"/>
          <w:szCs w:val="24"/>
          <w:lang w:bidi="hi-IN"/>
        </w:rPr>
        <w:t>Határidő:</w:t>
      </w:r>
      <w:r w:rsidRPr="00922DF5">
        <w:rPr>
          <w:rFonts w:eastAsia="Lucida Sans Unicode"/>
          <w:color w:val="00000A"/>
          <w:szCs w:val="24"/>
          <w:lang w:bidi="hi-IN"/>
        </w:rPr>
        <w:t xml:space="preserve"> </w:t>
      </w:r>
      <w:r w:rsidR="00F31655">
        <w:rPr>
          <w:rFonts w:eastAsia="Lucida Sans Unicode"/>
          <w:color w:val="00000A"/>
          <w:szCs w:val="24"/>
          <w:lang w:bidi="hi-IN"/>
        </w:rPr>
        <w:t>2023</w:t>
      </w:r>
      <w:r w:rsidR="00912823">
        <w:rPr>
          <w:rFonts w:eastAsia="Lucida Sans Unicode"/>
          <w:color w:val="00000A"/>
          <w:szCs w:val="24"/>
          <w:lang w:bidi="hi-IN"/>
        </w:rPr>
        <w:t xml:space="preserve">. </w:t>
      </w:r>
      <w:r w:rsidR="00F31655">
        <w:rPr>
          <w:rFonts w:eastAsia="Lucida Sans Unicode"/>
          <w:color w:val="00000A"/>
          <w:szCs w:val="24"/>
          <w:lang w:bidi="hi-IN"/>
        </w:rPr>
        <w:t>április</w:t>
      </w:r>
      <w:r w:rsidR="00912823">
        <w:rPr>
          <w:rFonts w:eastAsia="Lucida Sans Unicode"/>
          <w:color w:val="00000A"/>
          <w:szCs w:val="24"/>
          <w:lang w:bidi="hi-IN"/>
        </w:rPr>
        <w:t xml:space="preserve"> 3</w:t>
      </w:r>
      <w:r w:rsidR="00F31655">
        <w:rPr>
          <w:rFonts w:eastAsia="Lucida Sans Unicode"/>
          <w:color w:val="00000A"/>
          <w:szCs w:val="24"/>
          <w:lang w:bidi="hi-IN"/>
        </w:rPr>
        <w:t>0</w:t>
      </w:r>
      <w:r w:rsidR="00912823">
        <w:rPr>
          <w:rFonts w:eastAsia="Lucida Sans Unicode"/>
          <w:color w:val="00000A"/>
          <w:szCs w:val="24"/>
          <w:lang w:bidi="hi-IN"/>
        </w:rPr>
        <w:t>.</w:t>
      </w:r>
    </w:p>
    <w:p w14:paraId="60402B43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b/>
          <w:color w:val="00000A"/>
          <w:szCs w:val="24"/>
          <w:lang w:bidi="hi-IN"/>
        </w:rPr>
        <w:t>Felelős:</w:t>
      </w:r>
      <w:r w:rsidRPr="00922DF5">
        <w:rPr>
          <w:rFonts w:eastAsia="Lucida Sans Unicode"/>
          <w:color w:val="00000A"/>
          <w:szCs w:val="24"/>
          <w:lang w:bidi="hi-IN"/>
        </w:rPr>
        <w:t xml:space="preserve"> Jakab Ádám András polgármester</w:t>
      </w:r>
    </w:p>
    <w:p w14:paraId="18C883DB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00FDC0F7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21E07423" w14:textId="0B053425" w:rsidR="00363B38" w:rsidRPr="00922DF5" w:rsidRDefault="00F31655" w:rsidP="00922DF5">
      <w:pPr>
        <w:widowControl w:val="0"/>
        <w:jc w:val="both"/>
        <w:rPr>
          <w:rFonts w:eastAsia="Lucida Sans Unicode"/>
          <w:b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Hortobágy, 2023</w:t>
      </w:r>
      <w:r w:rsidR="00363B38" w:rsidRPr="00922DF5">
        <w:rPr>
          <w:rFonts w:eastAsia="Lucida Sans Unicode"/>
          <w:color w:val="00000A"/>
          <w:szCs w:val="24"/>
          <w:lang w:bidi="hi-IN"/>
        </w:rPr>
        <w:t xml:space="preserve">. </w:t>
      </w:r>
      <w:r>
        <w:rPr>
          <w:rFonts w:eastAsia="Lucida Sans Unicode"/>
          <w:color w:val="00000A"/>
          <w:szCs w:val="24"/>
          <w:lang w:bidi="hi-IN"/>
        </w:rPr>
        <w:t>április 18</w:t>
      </w:r>
      <w:r w:rsidR="00F4649B">
        <w:rPr>
          <w:rFonts w:eastAsia="Lucida Sans Unicode"/>
          <w:color w:val="00000A"/>
          <w:szCs w:val="24"/>
          <w:lang w:bidi="hi-IN"/>
        </w:rPr>
        <w:t>.</w:t>
      </w:r>
    </w:p>
    <w:p w14:paraId="3AD4233B" w14:textId="77777777" w:rsidR="00363B38" w:rsidRPr="00922DF5" w:rsidRDefault="00363B38" w:rsidP="00922DF5">
      <w:pPr>
        <w:widowControl w:val="0"/>
        <w:jc w:val="both"/>
        <w:rPr>
          <w:rFonts w:eastAsia="Lucida Sans Unicode"/>
          <w:b/>
          <w:color w:val="00000A"/>
          <w:szCs w:val="24"/>
          <w:lang w:bidi="hi-IN"/>
        </w:rPr>
      </w:pP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  <w:t>Jakab Ádám András</w:t>
      </w:r>
    </w:p>
    <w:p w14:paraId="77585C78" w14:textId="4B7EED10" w:rsidR="00363B38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   </w:t>
      </w:r>
      <w:proofErr w:type="gramStart"/>
      <w:r w:rsidRPr="00922DF5">
        <w:rPr>
          <w:rFonts w:eastAsia="Lucida Sans Unicode"/>
          <w:color w:val="00000A"/>
          <w:szCs w:val="24"/>
          <w:lang w:bidi="hi-IN"/>
        </w:rPr>
        <w:t>polgármester</w:t>
      </w:r>
      <w:proofErr w:type="gramEnd"/>
    </w:p>
    <w:p w14:paraId="5F59652A" w14:textId="038ADABF" w:rsidR="00922DF5" w:rsidRDefault="00922DF5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00F686BD" w14:textId="77777777" w:rsidR="00922DF5" w:rsidRPr="00922DF5" w:rsidRDefault="00922DF5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13E05B70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>Az előterjesztést törvényességi szempontból ellenőrizte:</w:t>
      </w:r>
    </w:p>
    <w:p w14:paraId="21208446" w14:textId="0C9BC0BA" w:rsidR="00363B38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4E3D5EA9" w14:textId="23655C7D" w:rsidR="00922DF5" w:rsidRDefault="00922DF5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0299F68A" w14:textId="77777777" w:rsidR="00922DF5" w:rsidRPr="00922DF5" w:rsidRDefault="00922DF5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777F27D3" w14:textId="77777777" w:rsidR="00363B38" w:rsidRPr="00922DF5" w:rsidRDefault="00363B38" w:rsidP="00922DF5">
      <w:pPr>
        <w:widowControl w:val="0"/>
        <w:jc w:val="both"/>
        <w:rPr>
          <w:rFonts w:eastAsia="Lucida Sans Unicode"/>
          <w:b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 </w:t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 xml:space="preserve">               </w:t>
      </w:r>
      <w:proofErr w:type="gramStart"/>
      <w:r w:rsidRPr="00922DF5">
        <w:rPr>
          <w:rFonts w:eastAsia="Lucida Sans Unicode"/>
          <w:b/>
          <w:color w:val="00000A"/>
          <w:szCs w:val="24"/>
          <w:lang w:bidi="hi-IN"/>
        </w:rPr>
        <w:t>dr.</w:t>
      </w:r>
      <w:proofErr w:type="gramEnd"/>
      <w:r w:rsidRPr="00922DF5">
        <w:rPr>
          <w:rFonts w:eastAsia="Lucida Sans Unicode"/>
          <w:b/>
          <w:color w:val="00000A"/>
          <w:szCs w:val="24"/>
          <w:lang w:bidi="hi-IN"/>
        </w:rPr>
        <w:t xml:space="preserve"> Koroknai-Bokor Erzsébet</w:t>
      </w:r>
    </w:p>
    <w:p w14:paraId="6427C4E8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</w:t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           </w:t>
      </w:r>
      <w:proofErr w:type="gramStart"/>
      <w:r w:rsidRPr="00922DF5">
        <w:rPr>
          <w:rFonts w:eastAsia="Lucida Sans Unicode"/>
          <w:color w:val="00000A"/>
          <w:szCs w:val="24"/>
          <w:lang w:bidi="hi-IN"/>
        </w:rPr>
        <w:t>kirendeltség-vezető</w:t>
      </w:r>
      <w:proofErr w:type="gramEnd"/>
    </w:p>
    <w:p w14:paraId="64B9F0D7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b/>
          <w:bCs/>
          <w:color w:val="00000A"/>
          <w:szCs w:val="24"/>
          <w:lang w:bidi="hi-IN"/>
        </w:rPr>
        <w:t xml:space="preserve">                            </w:t>
      </w:r>
      <w:r w:rsidRPr="00922DF5">
        <w:rPr>
          <w:rFonts w:eastAsia="Lucida Sans Unicode"/>
          <w:b/>
          <w:bCs/>
          <w:color w:val="00000A"/>
          <w:szCs w:val="24"/>
          <w:lang w:bidi="hi-IN"/>
        </w:rPr>
        <w:tab/>
      </w:r>
    </w:p>
    <w:p w14:paraId="4C594BE9" w14:textId="77777777" w:rsidR="00363B38" w:rsidRPr="00922DF5" w:rsidRDefault="00363B38" w:rsidP="00922DF5">
      <w:pPr>
        <w:widowControl w:val="0"/>
        <w:rPr>
          <w:rFonts w:eastAsia="Lucida Sans Unicode"/>
          <w:b/>
          <w:color w:val="00000A"/>
          <w:szCs w:val="24"/>
          <w:u w:val="single"/>
          <w:lang w:bidi="hi-IN"/>
        </w:rPr>
      </w:pPr>
    </w:p>
    <w:p w14:paraId="18C20163" w14:textId="77777777" w:rsidR="00363B38" w:rsidRPr="00922DF5" w:rsidRDefault="00363B38" w:rsidP="00922DF5">
      <w:pPr>
        <w:widowControl w:val="0"/>
        <w:rPr>
          <w:rFonts w:eastAsia="Lucida Sans Unicode"/>
          <w:b/>
          <w:color w:val="00000A"/>
          <w:szCs w:val="24"/>
          <w:u w:val="single"/>
          <w:lang w:bidi="hi-IN"/>
        </w:rPr>
      </w:pPr>
    </w:p>
    <w:p w14:paraId="378B6758" w14:textId="77777777" w:rsidR="00683D5D" w:rsidRPr="00922DF5" w:rsidRDefault="00683D5D" w:rsidP="00922DF5">
      <w:pPr>
        <w:jc w:val="both"/>
        <w:rPr>
          <w:bCs/>
          <w:szCs w:val="24"/>
          <w:shd w:val="clear" w:color="auto" w:fill="FFFF00"/>
        </w:rPr>
      </w:pPr>
    </w:p>
    <w:sectPr w:rsidR="00683D5D" w:rsidRPr="0092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147331C1"/>
    <w:multiLevelType w:val="hybridMultilevel"/>
    <w:tmpl w:val="146851CE"/>
    <w:lvl w:ilvl="0" w:tplc="77264E4C">
      <w:start w:val="202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E3582"/>
    <w:multiLevelType w:val="hybridMultilevel"/>
    <w:tmpl w:val="F724E45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6"/>
    <w:rsid w:val="00002A0A"/>
    <w:rsid w:val="000242F3"/>
    <w:rsid w:val="00035A2D"/>
    <w:rsid w:val="000373FC"/>
    <w:rsid w:val="00164B56"/>
    <w:rsid w:val="00186EB8"/>
    <w:rsid w:val="001B234B"/>
    <w:rsid w:val="001B7E3F"/>
    <w:rsid w:val="001D24EB"/>
    <w:rsid w:val="001F2504"/>
    <w:rsid w:val="00210292"/>
    <w:rsid w:val="00256232"/>
    <w:rsid w:val="00284934"/>
    <w:rsid w:val="00296F10"/>
    <w:rsid w:val="002A7F9E"/>
    <w:rsid w:val="002B0205"/>
    <w:rsid w:val="002B08D0"/>
    <w:rsid w:val="002D29B9"/>
    <w:rsid w:val="002F1C85"/>
    <w:rsid w:val="00307817"/>
    <w:rsid w:val="00337ACE"/>
    <w:rsid w:val="00345C1C"/>
    <w:rsid w:val="003555C5"/>
    <w:rsid w:val="00363B38"/>
    <w:rsid w:val="003655F6"/>
    <w:rsid w:val="003A2EFD"/>
    <w:rsid w:val="003B426D"/>
    <w:rsid w:val="003C7BB7"/>
    <w:rsid w:val="00405DD3"/>
    <w:rsid w:val="004636F3"/>
    <w:rsid w:val="00475CBC"/>
    <w:rsid w:val="00476CE1"/>
    <w:rsid w:val="004B58EB"/>
    <w:rsid w:val="004F5425"/>
    <w:rsid w:val="00546CBC"/>
    <w:rsid w:val="00564134"/>
    <w:rsid w:val="005813A9"/>
    <w:rsid w:val="005D4FF6"/>
    <w:rsid w:val="005E658F"/>
    <w:rsid w:val="00627526"/>
    <w:rsid w:val="00631925"/>
    <w:rsid w:val="00655B59"/>
    <w:rsid w:val="0067322C"/>
    <w:rsid w:val="0067738B"/>
    <w:rsid w:val="00683D5D"/>
    <w:rsid w:val="006932DC"/>
    <w:rsid w:val="00695E89"/>
    <w:rsid w:val="006B0E28"/>
    <w:rsid w:val="006D427E"/>
    <w:rsid w:val="006E472F"/>
    <w:rsid w:val="006F7921"/>
    <w:rsid w:val="007611A0"/>
    <w:rsid w:val="007D3D9E"/>
    <w:rsid w:val="007F0EA0"/>
    <w:rsid w:val="007F28C7"/>
    <w:rsid w:val="00840263"/>
    <w:rsid w:val="00851342"/>
    <w:rsid w:val="0086695F"/>
    <w:rsid w:val="008F478E"/>
    <w:rsid w:val="00911FD3"/>
    <w:rsid w:val="00912823"/>
    <w:rsid w:val="00914A9E"/>
    <w:rsid w:val="00922DF5"/>
    <w:rsid w:val="0094038B"/>
    <w:rsid w:val="00974345"/>
    <w:rsid w:val="0097639B"/>
    <w:rsid w:val="009767D0"/>
    <w:rsid w:val="00995797"/>
    <w:rsid w:val="009A6979"/>
    <w:rsid w:val="009E4A9F"/>
    <w:rsid w:val="00A22364"/>
    <w:rsid w:val="00A40257"/>
    <w:rsid w:val="00A55AFC"/>
    <w:rsid w:val="00A55E5F"/>
    <w:rsid w:val="00A86C3E"/>
    <w:rsid w:val="00AA291C"/>
    <w:rsid w:val="00AB6B27"/>
    <w:rsid w:val="00AD05FE"/>
    <w:rsid w:val="00B20E10"/>
    <w:rsid w:val="00B23FD6"/>
    <w:rsid w:val="00B51CFA"/>
    <w:rsid w:val="00B7480A"/>
    <w:rsid w:val="00B74DD2"/>
    <w:rsid w:val="00B811A5"/>
    <w:rsid w:val="00B84CB5"/>
    <w:rsid w:val="00B86AB8"/>
    <w:rsid w:val="00BA7BB5"/>
    <w:rsid w:val="00BB2F51"/>
    <w:rsid w:val="00BB63EE"/>
    <w:rsid w:val="00BC0B8E"/>
    <w:rsid w:val="00BF2370"/>
    <w:rsid w:val="00C07CC9"/>
    <w:rsid w:val="00C843D7"/>
    <w:rsid w:val="00CD1C85"/>
    <w:rsid w:val="00D120F7"/>
    <w:rsid w:val="00D22644"/>
    <w:rsid w:val="00D360FC"/>
    <w:rsid w:val="00D366FE"/>
    <w:rsid w:val="00D740F2"/>
    <w:rsid w:val="00D74F12"/>
    <w:rsid w:val="00DA5C7D"/>
    <w:rsid w:val="00DB2AB1"/>
    <w:rsid w:val="00DD38D2"/>
    <w:rsid w:val="00E052FB"/>
    <w:rsid w:val="00E51183"/>
    <w:rsid w:val="00EC6ED7"/>
    <w:rsid w:val="00ED3A40"/>
    <w:rsid w:val="00F31655"/>
    <w:rsid w:val="00F4649B"/>
    <w:rsid w:val="00F469B6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1B2E"/>
  <w15:docId w15:val="{05C346DB-2121-4FCE-99E0-669D3775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9767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767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highlighted">
    <w:name w:val="highlighted"/>
    <w:basedOn w:val="Bekezdsalapbettpusa"/>
    <w:rsid w:val="00BA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3914E-3E30-48ED-A164-234A8CAC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658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Szocialis</dc:creator>
  <cp:lastModifiedBy>Kirendeltség vezető</cp:lastModifiedBy>
  <cp:revision>4</cp:revision>
  <cp:lastPrinted>2020-06-25T15:19:00Z</cp:lastPrinted>
  <dcterms:created xsi:type="dcterms:W3CDTF">2023-04-18T07:40:00Z</dcterms:created>
  <dcterms:modified xsi:type="dcterms:W3CDTF">2023-04-20T10:29:00Z</dcterms:modified>
</cp:coreProperties>
</file>