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75" w:rsidRDefault="00F04A25">
      <w:p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Településfejlesztési- Idegenforgalmi és Gazdasági Bizottság</w:t>
      </w:r>
    </w:p>
    <w:p w:rsidR="00EE1275" w:rsidRDefault="00F04A25">
      <w:pPr>
        <w:ind w:left="8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E l n ö k é t ő l</w:t>
      </w:r>
    </w:p>
    <w:p w:rsidR="00EE1275" w:rsidRDefault="00EE1275">
      <w:pPr>
        <w:pBdr>
          <w:bottom w:val="single" w:sz="8" w:space="2" w:color="000000"/>
        </w:pBdr>
        <w:spacing w:line="240" w:lineRule="auto"/>
        <w:ind w:left="0"/>
        <w:rPr>
          <w:b/>
          <w:bCs/>
        </w:rPr>
      </w:pPr>
    </w:p>
    <w:p w:rsidR="00EE1275" w:rsidRDefault="00EE1275">
      <w:pPr>
        <w:spacing w:line="240" w:lineRule="auto"/>
        <w:ind w:left="851"/>
      </w:pPr>
    </w:p>
    <w:p w:rsidR="00EE1275" w:rsidRDefault="00F04A25">
      <w:pPr>
        <w:ind w:left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 E G H Í V Ó</w:t>
      </w:r>
    </w:p>
    <w:p w:rsidR="00EE1275" w:rsidRDefault="00EE1275">
      <w:pPr>
        <w:spacing w:line="240" w:lineRule="auto"/>
        <w:ind w:left="851"/>
      </w:pPr>
    </w:p>
    <w:p w:rsidR="00EE1275" w:rsidRDefault="00F04A25">
      <w:pPr>
        <w:ind w:left="0"/>
        <w:jc w:val="both"/>
      </w:pPr>
      <w:r>
        <w:t>Tisztelettel meghívom Hortobágy Község Önkormányzata Képviselő-testületének Településfejlesztési- Idegenforgalmi és Gazdasági Bizottsága</w:t>
      </w:r>
    </w:p>
    <w:p w:rsidR="00EE1275" w:rsidRDefault="00EE1275">
      <w:pPr>
        <w:spacing w:line="240" w:lineRule="exact"/>
        <w:ind w:left="851"/>
      </w:pPr>
    </w:p>
    <w:p w:rsidR="00EE1275" w:rsidRDefault="00F04A25">
      <w:pPr>
        <w:ind w:left="85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2022. </w:t>
      </w:r>
      <w:r w:rsidR="00A700DA">
        <w:rPr>
          <w:b/>
          <w:bCs/>
          <w:i/>
          <w:iCs/>
          <w:sz w:val="28"/>
          <w:szCs w:val="28"/>
          <w:u w:val="single"/>
        </w:rPr>
        <w:t>november 2-á</w:t>
      </w:r>
      <w:r>
        <w:rPr>
          <w:b/>
          <w:bCs/>
          <w:i/>
          <w:iCs/>
          <w:sz w:val="28"/>
          <w:szCs w:val="28"/>
          <w:u w:val="single"/>
        </w:rPr>
        <w:t>n 13.</w:t>
      </w:r>
      <w:r w:rsidR="00A700D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 xml:space="preserve">0 órakor </w:t>
      </w:r>
      <w:r>
        <w:rPr>
          <w:b/>
          <w:i/>
          <w:sz w:val="28"/>
          <w:szCs w:val="28"/>
          <w:u w:val="single"/>
        </w:rPr>
        <w:t>tartandó ülésére.</w:t>
      </w:r>
    </w:p>
    <w:p w:rsidR="00EE1275" w:rsidRDefault="00EE1275">
      <w:pPr>
        <w:spacing w:line="240" w:lineRule="exact"/>
        <w:ind w:left="851"/>
      </w:pPr>
    </w:p>
    <w:p w:rsidR="00EE1275" w:rsidRDefault="00F04A25">
      <w:pPr>
        <w:ind w:left="0"/>
      </w:pPr>
      <w:r>
        <w:t xml:space="preserve">Napirendi pontok: </w:t>
      </w:r>
    </w:p>
    <w:p w:rsidR="00EE1275" w:rsidRDefault="00EE1275">
      <w:pPr>
        <w:ind w:left="0"/>
      </w:pPr>
    </w:p>
    <w:p w:rsidR="000D222A" w:rsidRDefault="00F04A25" w:rsidP="000D222A">
      <w:pPr>
        <w:spacing w:line="240" w:lineRule="auto"/>
        <w:ind w:left="705" w:hanging="705"/>
        <w:jc w:val="both"/>
        <w:rPr>
          <w:rFonts w:eastAsia="Times New Roman"/>
          <w:lang w:eastAsia="hu-HU"/>
        </w:rPr>
      </w:pPr>
      <w:r>
        <w:t>1.</w:t>
      </w:r>
      <w:r>
        <w:tab/>
      </w:r>
      <w:r w:rsidR="00A700DA" w:rsidRPr="00A700DA">
        <w:t>A köztemetőről, a temetkezés rendjéről és a temető használatának szabályairól szóló rendelet megalkotása</w:t>
      </w:r>
    </w:p>
    <w:p w:rsidR="00A835B7" w:rsidRDefault="000D222A" w:rsidP="000D222A">
      <w:pPr>
        <w:spacing w:line="240" w:lineRule="auto"/>
        <w:ind w:left="0" w:firstLine="705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Előterjesztő: Jakab Ádám András polgármester</w:t>
      </w:r>
    </w:p>
    <w:p w:rsidR="000D222A" w:rsidRPr="000D222A" w:rsidRDefault="000D222A" w:rsidP="000D222A">
      <w:pPr>
        <w:pStyle w:val="Listaszerbekezds"/>
      </w:pPr>
      <w:bookmarkStart w:id="0" w:name="_Hlk114744264"/>
      <w:bookmarkStart w:id="1" w:name="_Hlk114744494"/>
      <w:r w:rsidRPr="005E635B">
        <w:t>(</w:t>
      </w:r>
      <w:bookmarkStart w:id="2" w:name="_Hlk117852325"/>
      <w:r w:rsidRPr="005E635B">
        <w:t>a 202</w:t>
      </w:r>
      <w:r>
        <w:t>2</w:t>
      </w:r>
      <w:r w:rsidRPr="005E635B">
        <w:t xml:space="preserve">. </w:t>
      </w:r>
      <w:r w:rsidR="00A700DA">
        <w:t>november 2-a</w:t>
      </w:r>
      <w:r>
        <w:t>i K</w:t>
      </w:r>
      <w:r w:rsidRPr="005E635B">
        <w:t xml:space="preserve">épviselő-testületi ülés </w:t>
      </w:r>
      <w:r w:rsidR="00A700DA">
        <w:t>4</w:t>
      </w:r>
      <w:r w:rsidRPr="005E635B">
        <w:t>. sz. napirendje)</w:t>
      </w:r>
      <w:bookmarkEnd w:id="0"/>
      <w:bookmarkEnd w:id="2"/>
    </w:p>
    <w:bookmarkEnd w:id="1"/>
    <w:p w:rsidR="00EE1275" w:rsidRDefault="00EE1275">
      <w:pPr>
        <w:ind w:left="0"/>
      </w:pPr>
    </w:p>
    <w:p w:rsidR="000D222A" w:rsidRPr="000D222A" w:rsidRDefault="00F04A25" w:rsidP="000D222A">
      <w:pPr>
        <w:spacing w:line="240" w:lineRule="auto"/>
        <w:ind w:left="705" w:hanging="705"/>
        <w:jc w:val="both"/>
        <w:rPr>
          <w:rFonts w:eastAsia="Times New Roman"/>
          <w:bCs/>
          <w:lang w:eastAsia="zh-CN"/>
        </w:rPr>
      </w:pPr>
      <w:r>
        <w:t>2.</w:t>
      </w:r>
      <w:r>
        <w:tab/>
      </w:r>
      <w:r w:rsidR="00A700DA" w:rsidRPr="00A700DA">
        <w:rPr>
          <w:rFonts w:eastAsia="Times New Roman"/>
          <w:bCs/>
          <w:lang w:eastAsia="zh-CN"/>
        </w:rPr>
        <w:t>Az Önkormányzat 2022. évi költségvetésének II. módosítása</w:t>
      </w:r>
    </w:p>
    <w:p w:rsidR="000D222A" w:rsidRDefault="000D222A" w:rsidP="000D222A">
      <w:pPr>
        <w:spacing w:line="240" w:lineRule="auto"/>
        <w:ind w:left="0" w:firstLine="705"/>
        <w:jc w:val="both"/>
        <w:rPr>
          <w:rFonts w:eastAsia="Times New Roman"/>
          <w:lang w:eastAsia="zh-CN"/>
        </w:rPr>
      </w:pPr>
      <w:r w:rsidRPr="000D222A">
        <w:rPr>
          <w:rFonts w:eastAsia="Times New Roman"/>
          <w:lang w:eastAsia="zh-CN"/>
        </w:rPr>
        <w:t xml:space="preserve">Előterjesztő: Jakab Ádám András polgármester </w:t>
      </w:r>
    </w:p>
    <w:p w:rsidR="00EE1275" w:rsidRDefault="000D222A" w:rsidP="00A700DA">
      <w:pPr>
        <w:ind w:left="0" w:firstLine="705"/>
      </w:pPr>
      <w:bookmarkStart w:id="3" w:name="_Hlk114744559"/>
      <w:bookmarkStart w:id="4" w:name="_Hlk117852391"/>
      <w:r w:rsidRPr="005E635B">
        <w:t>(</w:t>
      </w:r>
      <w:bookmarkEnd w:id="3"/>
      <w:r w:rsidR="00A700DA" w:rsidRPr="005E635B">
        <w:t>a 202</w:t>
      </w:r>
      <w:r w:rsidR="00A700DA">
        <w:t>2</w:t>
      </w:r>
      <w:r w:rsidR="00A700DA" w:rsidRPr="005E635B">
        <w:t xml:space="preserve">. </w:t>
      </w:r>
      <w:r w:rsidR="00A700DA">
        <w:t>november 2-ai K</w:t>
      </w:r>
      <w:r w:rsidR="00A700DA" w:rsidRPr="005E635B">
        <w:t xml:space="preserve">épviselő-testületi ülés </w:t>
      </w:r>
      <w:r w:rsidR="00A700DA">
        <w:t>5</w:t>
      </w:r>
      <w:r w:rsidR="00A700DA" w:rsidRPr="005E635B">
        <w:t>. sz. napirendje)</w:t>
      </w:r>
    </w:p>
    <w:bookmarkEnd w:id="4"/>
    <w:p w:rsidR="00A700DA" w:rsidRDefault="00A700DA" w:rsidP="00A700DA">
      <w:pPr>
        <w:ind w:left="0" w:firstLine="705"/>
      </w:pPr>
    </w:p>
    <w:p w:rsidR="000D222A" w:rsidRDefault="00F04A25" w:rsidP="00A700DA">
      <w:pPr>
        <w:spacing w:line="240" w:lineRule="auto"/>
        <w:ind w:left="705" w:hanging="705"/>
        <w:jc w:val="both"/>
        <w:rPr>
          <w:rFonts w:eastAsia="Times New Roman"/>
          <w:lang w:eastAsia="hu-HU"/>
        </w:rPr>
      </w:pPr>
      <w:r>
        <w:t>3.</w:t>
      </w:r>
      <w:r>
        <w:tab/>
      </w:r>
      <w:bookmarkStart w:id="5" w:name="_Hlk114728635"/>
      <w:bookmarkStart w:id="6" w:name="_Hlk114728689"/>
      <w:r w:rsidR="00A700DA" w:rsidRPr="00A700DA">
        <w:t xml:space="preserve">Hortobágy Község Önkormányzatának Energia-megtakarítási Intézkedési Terve </w:t>
      </w:r>
      <w:r w:rsidR="000D222A" w:rsidRPr="000D222A">
        <w:rPr>
          <w:rFonts w:eastAsia="Times New Roman"/>
          <w:lang w:eastAsia="hu-HU"/>
        </w:rPr>
        <w:t>Előterjesztő: Jakab Ádám András polgármester</w:t>
      </w:r>
      <w:bookmarkEnd w:id="5"/>
    </w:p>
    <w:bookmarkEnd w:id="6"/>
    <w:p w:rsidR="00EE1275" w:rsidRDefault="00A700DA" w:rsidP="00A700DA">
      <w:pPr>
        <w:spacing w:line="240" w:lineRule="auto"/>
        <w:ind w:left="0" w:firstLine="705"/>
        <w:jc w:val="both"/>
      </w:pPr>
      <w:r w:rsidRPr="00A700DA">
        <w:t xml:space="preserve">(a 2022. november 2-ai Képviselő-testületi ülés </w:t>
      </w:r>
      <w:r>
        <w:t>6</w:t>
      </w:r>
      <w:r w:rsidRPr="00A700DA">
        <w:t>. sz. napirendje)</w:t>
      </w:r>
    </w:p>
    <w:p w:rsidR="00A700DA" w:rsidRDefault="00A700DA" w:rsidP="00A700DA">
      <w:pPr>
        <w:spacing w:line="240" w:lineRule="auto"/>
        <w:ind w:left="0" w:firstLine="705"/>
        <w:jc w:val="both"/>
      </w:pPr>
    </w:p>
    <w:p w:rsidR="00EE1275" w:rsidRDefault="00EE1275">
      <w:pPr>
        <w:ind w:left="0"/>
        <w:rPr>
          <w:bCs/>
          <w:sz w:val="25"/>
          <w:szCs w:val="25"/>
        </w:rPr>
      </w:pPr>
    </w:p>
    <w:p w:rsidR="00D97881" w:rsidRDefault="00D97881">
      <w:pPr>
        <w:ind w:left="0"/>
      </w:pPr>
    </w:p>
    <w:p w:rsidR="00EE1275" w:rsidRDefault="00F04A25">
      <w:pPr>
        <w:ind w:left="0"/>
        <w:rPr>
          <w:b/>
        </w:rPr>
      </w:pPr>
      <w:r>
        <w:rPr>
          <w:b/>
        </w:rPr>
        <w:t xml:space="preserve">Hortobágy, 2022. </w:t>
      </w:r>
      <w:r w:rsidR="00A700DA">
        <w:rPr>
          <w:b/>
        </w:rPr>
        <w:t>október 28</w:t>
      </w:r>
      <w:bookmarkStart w:id="7" w:name="_GoBack"/>
      <w:bookmarkEnd w:id="7"/>
      <w:r>
        <w:rPr>
          <w:b/>
        </w:rPr>
        <w:t>.</w:t>
      </w:r>
    </w:p>
    <w:p w:rsidR="00EE1275" w:rsidRDefault="00EE1275">
      <w:pPr>
        <w:ind w:left="0"/>
      </w:pPr>
    </w:p>
    <w:p w:rsidR="00EE1275" w:rsidRDefault="00F04A25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Fülöp Bernadett </w:t>
      </w:r>
    </w:p>
    <w:p w:rsidR="00EE1275" w:rsidRDefault="00F04A25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 bizottság elnöke</w:t>
      </w:r>
    </w:p>
    <w:p w:rsidR="00EE1275" w:rsidRDefault="00EE1275"/>
    <w:sectPr w:rsidR="00EE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75" w:rsidRDefault="00F04A25">
      <w:pPr>
        <w:spacing w:line="240" w:lineRule="auto"/>
      </w:pPr>
      <w:r>
        <w:separator/>
      </w:r>
    </w:p>
  </w:endnote>
  <w:endnote w:type="continuationSeparator" w:id="0">
    <w:p w:rsidR="00EE1275" w:rsidRDefault="00F04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75" w:rsidRDefault="00F04A25">
      <w:r>
        <w:separator/>
      </w:r>
    </w:p>
  </w:footnote>
  <w:footnote w:type="continuationSeparator" w:id="0">
    <w:p w:rsidR="00EE1275" w:rsidRDefault="00F0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67B9C"/>
    <w:rsid w:val="000843C7"/>
    <w:rsid w:val="000A03D9"/>
    <w:rsid w:val="000D222A"/>
    <w:rsid w:val="000E4D0D"/>
    <w:rsid w:val="0012155E"/>
    <w:rsid w:val="0012578B"/>
    <w:rsid w:val="00141632"/>
    <w:rsid w:val="001C233C"/>
    <w:rsid w:val="001D7F26"/>
    <w:rsid w:val="001F34D7"/>
    <w:rsid w:val="00224574"/>
    <w:rsid w:val="002254EC"/>
    <w:rsid w:val="0029483C"/>
    <w:rsid w:val="002A4694"/>
    <w:rsid w:val="002C7A67"/>
    <w:rsid w:val="00352757"/>
    <w:rsid w:val="00366E5A"/>
    <w:rsid w:val="003719AF"/>
    <w:rsid w:val="00397B73"/>
    <w:rsid w:val="003F5D11"/>
    <w:rsid w:val="004921F8"/>
    <w:rsid w:val="004B56EE"/>
    <w:rsid w:val="00543382"/>
    <w:rsid w:val="005509CD"/>
    <w:rsid w:val="00567A26"/>
    <w:rsid w:val="005C3CC8"/>
    <w:rsid w:val="005D18CF"/>
    <w:rsid w:val="005D7EA8"/>
    <w:rsid w:val="00763999"/>
    <w:rsid w:val="00791FDF"/>
    <w:rsid w:val="007F1C8F"/>
    <w:rsid w:val="00810C39"/>
    <w:rsid w:val="00872EC7"/>
    <w:rsid w:val="008905B1"/>
    <w:rsid w:val="008C0146"/>
    <w:rsid w:val="008F617C"/>
    <w:rsid w:val="00965E4C"/>
    <w:rsid w:val="00A158EE"/>
    <w:rsid w:val="00A700DA"/>
    <w:rsid w:val="00A835B7"/>
    <w:rsid w:val="00AF4300"/>
    <w:rsid w:val="00AF5FDB"/>
    <w:rsid w:val="00B211B5"/>
    <w:rsid w:val="00B87C97"/>
    <w:rsid w:val="00BF147B"/>
    <w:rsid w:val="00BF7016"/>
    <w:rsid w:val="00C02159"/>
    <w:rsid w:val="00C92018"/>
    <w:rsid w:val="00CC57DC"/>
    <w:rsid w:val="00D528D2"/>
    <w:rsid w:val="00D97881"/>
    <w:rsid w:val="00E270A6"/>
    <w:rsid w:val="00E35324"/>
    <w:rsid w:val="00E5588E"/>
    <w:rsid w:val="00E642F8"/>
    <w:rsid w:val="00EE1275"/>
    <w:rsid w:val="00EF0772"/>
    <w:rsid w:val="00F04A25"/>
    <w:rsid w:val="00F3793C"/>
    <w:rsid w:val="00F46877"/>
    <w:rsid w:val="00F934FB"/>
    <w:rsid w:val="55E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B4C6B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qFormat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A835B7"/>
    <w:pPr>
      <w:spacing w:after="120" w:line="0" w:lineRule="atLeast"/>
      <w:ind w:left="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A835B7"/>
    <w:rPr>
      <w:rFonts w:ascii="Times New Roman" w:eastAsia="Lucida Sans Unicode" w:hAnsi="Times New Roman"/>
      <w:sz w:val="24"/>
      <w:szCs w:val="24"/>
    </w:rPr>
  </w:style>
  <w:style w:type="character" w:customStyle="1" w:styleId="WW8Num1z7">
    <w:name w:val="WW8Num1z7"/>
    <w:rsid w:val="000D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Településfejlesztési- Idegenforgalmi és Gazdasági Bizottság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Településfejlesztési- Idegenforgalmi és Gazdasági Bizottság</dc:title>
  <dc:creator>Titkárság</dc:creator>
  <cp:lastModifiedBy>Felhasználó</cp:lastModifiedBy>
  <cp:revision>9</cp:revision>
  <cp:lastPrinted>2019-02-11T11:49:00Z</cp:lastPrinted>
  <dcterms:created xsi:type="dcterms:W3CDTF">2022-04-21T14:48:00Z</dcterms:created>
  <dcterms:modified xsi:type="dcterms:W3CDTF">2022-10-28T10:26:00Z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996F07E3BD0A437495E922AAAA82F2B4</vt:lpwstr>
  </property>
</Properties>
</file>