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11" w:rsidRDefault="00D11411">
      <w:pPr>
        <w:autoSpaceDE w:val="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Előzetes hatástanulmány</w:t>
      </w:r>
    </w:p>
    <w:p w:rsidR="00B454A9" w:rsidRDefault="00B454A9">
      <w:pPr>
        <w:autoSpaceDE w:val="0"/>
        <w:jc w:val="center"/>
        <w:rPr>
          <w:rFonts w:hint="eastAsia"/>
          <w:b/>
          <w:u w:val="single"/>
        </w:rPr>
      </w:pPr>
    </w:p>
    <w:p w:rsidR="00123C03" w:rsidRPr="00123C03" w:rsidRDefault="00123C03" w:rsidP="00123C03">
      <w:pPr>
        <w:widowControl/>
        <w:jc w:val="center"/>
        <w:rPr>
          <w:rFonts w:ascii="Times New Roman" w:eastAsia="Noto Sans CJK SC Regular" w:hAnsi="Times New Roman" w:cs="FreeSans"/>
          <w:b/>
          <w:bCs/>
          <w:kern w:val="2"/>
        </w:rPr>
      </w:pPr>
      <w:r w:rsidRPr="00123C03">
        <w:rPr>
          <w:rFonts w:ascii="Times New Roman" w:eastAsia="Noto Sans CJK SC Regular" w:hAnsi="Times New Roman" w:cs="FreeSans"/>
          <w:b/>
          <w:bCs/>
          <w:kern w:val="2"/>
        </w:rPr>
        <w:t xml:space="preserve">Hortobágy Község Önkormányzata Képviselő-testületének az idegenforgalmi szezonban fizetendő parkolási díjról szóló 21/2021. (X. 27.) önkormányzati rendelet módosításáról szóló </w:t>
      </w:r>
    </w:p>
    <w:p w:rsidR="00123C03" w:rsidRPr="00123C03" w:rsidRDefault="00123C03" w:rsidP="00123C03">
      <w:pPr>
        <w:widowControl/>
        <w:jc w:val="center"/>
        <w:rPr>
          <w:rFonts w:ascii="Times New Roman" w:eastAsia="Noto Sans CJK SC Regular" w:hAnsi="Times New Roman" w:cs="FreeSans"/>
          <w:b/>
          <w:bCs/>
          <w:kern w:val="2"/>
        </w:rPr>
      </w:pPr>
      <w:r w:rsidRPr="00123C03">
        <w:rPr>
          <w:rFonts w:ascii="Times New Roman" w:eastAsia="Noto Sans CJK SC Regular" w:hAnsi="Times New Roman" w:cs="FreeSans"/>
          <w:b/>
          <w:bCs/>
          <w:kern w:val="2"/>
        </w:rPr>
        <w:t>12/.</w:t>
      </w:r>
      <w:proofErr w:type="gramStart"/>
      <w:r w:rsidRPr="00123C03">
        <w:rPr>
          <w:rFonts w:ascii="Times New Roman" w:eastAsia="Noto Sans CJK SC Regular" w:hAnsi="Times New Roman" w:cs="FreeSans"/>
          <w:b/>
          <w:bCs/>
          <w:kern w:val="2"/>
        </w:rPr>
        <w:t>...</w:t>
      </w:r>
      <w:proofErr w:type="gramEnd"/>
      <w:r w:rsidRPr="00123C03">
        <w:rPr>
          <w:rFonts w:ascii="Times New Roman" w:eastAsia="Noto Sans CJK SC Regular" w:hAnsi="Times New Roman" w:cs="FreeSans"/>
          <w:b/>
          <w:bCs/>
          <w:kern w:val="2"/>
        </w:rPr>
        <w:t xml:space="preserve"> (.</w:t>
      </w:r>
      <w:proofErr w:type="gramStart"/>
      <w:r w:rsidRPr="00123C03">
        <w:rPr>
          <w:rFonts w:ascii="Times New Roman" w:eastAsia="Noto Sans CJK SC Regular" w:hAnsi="Times New Roman" w:cs="FreeSans"/>
          <w:b/>
          <w:bCs/>
          <w:kern w:val="2"/>
        </w:rPr>
        <w:t>..</w:t>
      </w:r>
      <w:proofErr w:type="gramEnd"/>
      <w:r w:rsidRPr="00123C03">
        <w:rPr>
          <w:rFonts w:ascii="Times New Roman" w:eastAsia="Noto Sans CJK SC Regular" w:hAnsi="Times New Roman" w:cs="FreeSans"/>
          <w:b/>
          <w:bCs/>
          <w:kern w:val="2"/>
        </w:rPr>
        <w:t>) önkormányzati rendeletéhez</w:t>
      </w:r>
    </w:p>
    <w:p w:rsidR="00D11411" w:rsidRDefault="00D11411">
      <w:pPr>
        <w:autoSpaceDE w:val="0"/>
        <w:jc w:val="center"/>
        <w:rPr>
          <w:rFonts w:hint="eastAsia"/>
          <w:b/>
          <w:u w:val="single"/>
        </w:rPr>
      </w:pPr>
    </w:p>
    <w:p w:rsidR="00D11411" w:rsidRDefault="00D11411">
      <w:pPr>
        <w:autoSpaceDE w:val="0"/>
        <w:jc w:val="center"/>
        <w:rPr>
          <w:rFonts w:hint="eastAsia"/>
          <w:b/>
          <w:u w:val="single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jogalkotásról szóló 2010. évi CXXX. törvény 17. § (1) bekezdése értelmében a jogszabályok előkészítése során előzetes hatásvizsgálatot kell lefolytatni, a (2) bekezdés alapján az alábbi tényezőkre vonatkozóan: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  <w:b/>
        </w:rPr>
      </w:pP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>1. A rendelet valamennyi jelentősnek ítélt hatása, különösen:</w:t>
      </w: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hAnsi="Times New Roman" w:cs="Times New Roman"/>
          <w:b/>
        </w:rPr>
        <w:t>Társadalmi, gazdasági költségvetési hatása:</w:t>
      </w:r>
      <w:r>
        <w:rPr>
          <w:rFonts w:ascii="Times New Roman" w:hAnsi="Times New Roman" w:cs="Times New Roman"/>
        </w:rPr>
        <w:t xml:space="preserve"> Indokolt </w:t>
      </w:r>
      <w:r w:rsidR="004B6508">
        <w:rPr>
          <w:rFonts w:ascii="Times New Roman" w:hAnsi="Times New Roman" w:cs="Times New Roman"/>
        </w:rPr>
        <w:t xml:space="preserve">a módosítás </w:t>
      </w:r>
      <w:r w:rsidR="00123C03">
        <w:rPr>
          <w:rFonts w:ascii="Times New Roman" w:hAnsi="Times New Roman" w:cs="Times New Roman"/>
        </w:rPr>
        <w:t xml:space="preserve">a </w:t>
      </w:r>
      <w:r w:rsidR="00123C03">
        <w:t>Szent Dömötör-napi Behajtási Ünn</w:t>
      </w:r>
      <w:r w:rsidR="00123C03">
        <w:t>epen szervezett kézműves vásárra érkezők számának növelése érdekében, így remélve, hogy a látogatók számának növekedésével az Önkormányzat nagyobb bevételt tud realizálni.</w:t>
      </w:r>
    </w:p>
    <w:p w:rsidR="00D11411" w:rsidRDefault="00D11411">
      <w:pPr>
        <w:widowControl/>
        <w:suppressAutoHyphens w:val="0"/>
        <w:autoSpaceDE w:val="0"/>
        <w:ind w:left="36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rendeletnek közvetlen </w:t>
      </w:r>
      <w:r>
        <w:rPr>
          <w:rFonts w:ascii="Times New Roman" w:hAnsi="Times New Roman" w:cs="Times New Roman"/>
          <w:b/>
        </w:rPr>
        <w:t>környezeti hatása</w:t>
      </w:r>
      <w:r>
        <w:rPr>
          <w:rFonts w:ascii="Times New Roman" w:hAnsi="Times New Roman" w:cs="Times New Roman"/>
        </w:rPr>
        <w:t xml:space="preserve"> nincs.</w:t>
      </w:r>
    </w:p>
    <w:p w:rsidR="00D11411" w:rsidRDefault="00D11411">
      <w:pPr>
        <w:pStyle w:val="Listaszerbekezds"/>
        <w:rPr>
          <w:rFonts w:ascii="Times New Roman" w:hAnsi="Times New Roman" w:cs="Times New Roman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rendeletnek közvetlen </w:t>
      </w:r>
      <w:r>
        <w:rPr>
          <w:rFonts w:ascii="Times New Roman" w:hAnsi="Times New Roman" w:cs="Times New Roman"/>
          <w:b/>
        </w:rPr>
        <w:t>egészségi hatása</w:t>
      </w:r>
      <w:r>
        <w:rPr>
          <w:rFonts w:ascii="Times New Roman" w:hAnsi="Times New Roman" w:cs="Times New Roman"/>
        </w:rPr>
        <w:t>, egészségügyi következménye nincs.</w:t>
      </w:r>
    </w:p>
    <w:p w:rsidR="00D11411" w:rsidRDefault="00D11411">
      <w:pPr>
        <w:pStyle w:val="Listaszerbekezds"/>
        <w:rPr>
          <w:rFonts w:ascii="Times New Roman" w:hAnsi="Times New Roman" w:cs="Times New Roman"/>
        </w:rPr>
      </w:pPr>
    </w:p>
    <w:p w:rsidR="00D11411" w:rsidRPr="006E26BD" w:rsidRDefault="00D11411" w:rsidP="006E26BD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tervezetnek </w:t>
      </w:r>
      <w:r>
        <w:rPr>
          <w:rFonts w:ascii="Times New Roman" w:hAnsi="Times New Roman" w:cs="Times New Roman"/>
          <w:b/>
        </w:rPr>
        <w:t>adminisztratív terheket befolyásoló hatása</w:t>
      </w:r>
      <w:r>
        <w:rPr>
          <w:rFonts w:ascii="Times New Roman" w:hAnsi="Times New Roman" w:cs="Times New Roman"/>
        </w:rPr>
        <w:t>: a rendelet megalkotásának az</w:t>
      </w:r>
      <w:r w:rsidR="006E26BD">
        <w:rPr>
          <w:rFonts w:ascii="Times New Roman" w:hAnsi="Times New Roman" w:cs="Times New Roman"/>
        </w:rPr>
        <w:t xml:space="preserve"> a</w:t>
      </w:r>
      <w:r w:rsidR="006E26BD" w:rsidRPr="006E26BD">
        <w:rPr>
          <w:rFonts w:ascii="Times New Roman" w:hAnsi="Times New Roman" w:cs="Times New Roman"/>
        </w:rPr>
        <w:t>dminisztratív</w:t>
      </w:r>
      <w:r w:rsidRPr="006E26BD">
        <w:rPr>
          <w:rFonts w:ascii="Times New Roman" w:hAnsi="Times New Roman" w:cs="Times New Roman"/>
        </w:rPr>
        <w:t xml:space="preserve"> terheket tekintve jelentős hatása nincs.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tabs>
          <w:tab w:val="left" w:pos="360"/>
        </w:tabs>
        <w:autoSpaceDE w:val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2. A jogszabály megalkotásának szükségessége, a jogalkotás elmaradásának várható következményei:</w:t>
      </w:r>
    </w:p>
    <w:p w:rsidR="00D11411" w:rsidRDefault="00D11411">
      <w:pPr>
        <w:tabs>
          <w:tab w:val="left" w:pos="360"/>
        </w:tabs>
        <w:ind w:left="360" w:hanging="360"/>
        <w:jc w:val="both"/>
        <w:rPr>
          <w:rFonts w:ascii="Garamond" w:hAnsi="Garamond" w:cs="Garamond"/>
          <w:b/>
        </w:rPr>
      </w:pPr>
    </w:p>
    <w:p w:rsidR="004B6508" w:rsidRDefault="00123C0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123C03">
        <w:rPr>
          <w:rFonts w:ascii="Times New Roman" w:eastAsia="Times New Roman" w:hAnsi="Times New Roman" w:cs="Times New Roman"/>
          <w:lang w:eastAsia="hu-HU" w:bidi="ar-SA"/>
        </w:rPr>
        <w:t>A kor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bbi m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ó</w:t>
      </w:r>
      <w:r w:rsidRPr="00123C03">
        <w:rPr>
          <w:rFonts w:ascii="Times New Roman" w:eastAsia="Times New Roman" w:hAnsi="Times New Roman" w:cs="Times New Roman"/>
          <w:lang w:eastAsia="hu-HU" w:bidi="ar-SA"/>
        </w:rPr>
        <w:t>dos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í</w:t>
      </w:r>
      <w:r w:rsidRPr="00123C03">
        <w:rPr>
          <w:rFonts w:ascii="Times New Roman" w:eastAsia="Times New Roman" w:hAnsi="Times New Roman" w:cs="Times New Roman"/>
          <w:lang w:eastAsia="hu-HU" w:bidi="ar-SA"/>
        </w:rPr>
        <w:t>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 sor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n a parkol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si d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í</w:t>
      </w:r>
      <w:r w:rsidRPr="00123C03">
        <w:rPr>
          <w:rFonts w:ascii="Times New Roman" w:eastAsia="Times New Roman" w:hAnsi="Times New Roman" w:cs="Times New Roman"/>
          <w:lang w:eastAsia="hu-HU" w:bidi="ar-SA"/>
        </w:rPr>
        <w:t>jat a K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pviselő-test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ü</w:t>
      </w:r>
      <w:r w:rsidRPr="00123C03">
        <w:rPr>
          <w:rFonts w:ascii="Times New Roman" w:eastAsia="Times New Roman" w:hAnsi="Times New Roman" w:cs="Times New Roman"/>
          <w:lang w:eastAsia="hu-HU" w:bidi="ar-SA"/>
        </w:rPr>
        <w:t>let a kiemelt rendezv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nyek eset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re a kor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bbi d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í</w:t>
      </w:r>
      <w:r w:rsidRPr="00123C03">
        <w:rPr>
          <w:rFonts w:ascii="Times New Roman" w:eastAsia="Times New Roman" w:hAnsi="Times New Roman" w:cs="Times New Roman"/>
          <w:lang w:eastAsia="hu-HU" w:bidi="ar-SA"/>
        </w:rPr>
        <w:t>jt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tel megdupl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z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val hat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rozta meg. Figyelemmel a gazdas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gi k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ö</w:t>
      </w:r>
      <w:r w:rsidRPr="00123C03">
        <w:rPr>
          <w:rFonts w:ascii="Times New Roman" w:eastAsia="Times New Roman" w:hAnsi="Times New Roman" w:cs="Times New Roman"/>
          <w:lang w:eastAsia="hu-HU" w:bidi="ar-SA"/>
        </w:rPr>
        <w:t>rnyezet drasztikus v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ltoz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saira az eltelt időszak infl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ci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ó</w:t>
      </w:r>
      <w:r w:rsidRPr="00123C03">
        <w:rPr>
          <w:rFonts w:ascii="Times New Roman" w:eastAsia="Times New Roman" w:hAnsi="Times New Roman" w:cs="Times New Roman"/>
          <w:lang w:eastAsia="hu-HU" w:bidi="ar-SA"/>
        </w:rPr>
        <w:t>j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 xml:space="preserve">ra, valamint az 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ltal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 xml:space="preserve">nos 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remelked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sekre a K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pviselő-test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ü</w:t>
      </w:r>
      <w:r w:rsidRPr="00123C03">
        <w:rPr>
          <w:rFonts w:ascii="Times New Roman" w:eastAsia="Times New Roman" w:hAnsi="Times New Roman" w:cs="Times New Roman"/>
          <w:lang w:eastAsia="hu-HU" w:bidi="ar-SA"/>
        </w:rPr>
        <w:t xml:space="preserve">let 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ú</w:t>
      </w:r>
      <w:r w:rsidRPr="00123C03">
        <w:rPr>
          <w:rFonts w:ascii="Times New Roman" w:eastAsia="Times New Roman" w:hAnsi="Times New Roman" w:cs="Times New Roman"/>
          <w:lang w:eastAsia="hu-HU" w:bidi="ar-SA"/>
        </w:rPr>
        <w:t>gy v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li, hogy a parkol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si d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í</w:t>
      </w:r>
      <w:r w:rsidRPr="00123C03">
        <w:rPr>
          <w:rFonts w:ascii="Times New Roman" w:eastAsia="Times New Roman" w:hAnsi="Times New Roman" w:cs="Times New Roman"/>
          <w:lang w:eastAsia="hu-HU" w:bidi="ar-SA"/>
        </w:rPr>
        <w:t>j emel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se 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ú</w:t>
      </w:r>
      <w:r w:rsidRPr="00123C03">
        <w:rPr>
          <w:rFonts w:ascii="Times New Roman" w:eastAsia="Times New Roman" w:hAnsi="Times New Roman" w:cs="Times New Roman"/>
          <w:lang w:eastAsia="hu-HU" w:bidi="ar-SA"/>
        </w:rPr>
        <w:t>lzottan nagym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rt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 xml:space="preserve">kű 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 annak cs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ö</w:t>
      </w:r>
      <w:r w:rsidRPr="00123C03">
        <w:rPr>
          <w:rFonts w:ascii="Times New Roman" w:eastAsia="Times New Roman" w:hAnsi="Times New Roman" w:cs="Times New Roman"/>
          <w:lang w:eastAsia="hu-HU" w:bidi="ar-SA"/>
        </w:rPr>
        <w:t>kkent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s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123C03">
        <w:rPr>
          <w:rFonts w:ascii="Times New Roman" w:eastAsia="Times New Roman" w:hAnsi="Times New Roman" w:cs="Times New Roman"/>
          <w:lang w:eastAsia="hu-HU" w:bidi="ar-SA"/>
        </w:rPr>
        <w:t>t hat</w:t>
      </w:r>
      <w:r w:rsidRPr="00123C03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123C03">
        <w:rPr>
          <w:rFonts w:ascii="Times New Roman" w:eastAsia="Times New Roman" w:hAnsi="Times New Roman" w:cs="Times New Roman"/>
          <w:lang w:eastAsia="hu-HU" w:bidi="ar-SA"/>
        </w:rPr>
        <w:t>rozta el.</w:t>
      </w:r>
    </w:p>
    <w:p w:rsidR="00123C03" w:rsidRDefault="00123C0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bookmarkStart w:id="0" w:name="_GoBack"/>
      <w:bookmarkEnd w:id="0"/>
    </w:p>
    <w:p w:rsidR="00D11411" w:rsidRDefault="00D11411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>3. A jogszabály alkalmazásához szükséges személyi, szervezeti, tárgyi és pénzügyi feltételek: rendelkezésre állnak.</w:t>
      </w: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70763F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Hortobágy, 2022. </w:t>
      </w:r>
      <w:r w:rsidR="004B6508">
        <w:rPr>
          <w:rFonts w:ascii="Times New Roman" w:hAnsi="Times New Roman" w:cs="Times New Roman"/>
        </w:rPr>
        <w:t>október 11.</w:t>
      </w:r>
    </w:p>
    <w:p w:rsidR="003226A5" w:rsidRDefault="003226A5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Pr="00B454A9" w:rsidRDefault="00A417DF">
      <w:p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54A9">
        <w:rPr>
          <w:rFonts w:ascii="Times New Roman" w:hAnsi="Times New Roman" w:cs="Times New Roman"/>
          <w:b/>
        </w:rPr>
        <w:t>Jakab Ádám András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454A9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sectPr w:rsidR="00D114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BE"/>
    <w:rsid w:val="00006E28"/>
    <w:rsid w:val="000E66E7"/>
    <w:rsid w:val="00123C03"/>
    <w:rsid w:val="003226A5"/>
    <w:rsid w:val="00361410"/>
    <w:rsid w:val="003B3B03"/>
    <w:rsid w:val="003F5578"/>
    <w:rsid w:val="00401FF1"/>
    <w:rsid w:val="004B6508"/>
    <w:rsid w:val="006A6E81"/>
    <w:rsid w:val="006E26BD"/>
    <w:rsid w:val="0070763F"/>
    <w:rsid w:val="00794F35"/>
    <w:rsid w:val="007A6643"/>
    <w:rsid w:val="00880A9F"/>
    <w:rsid w:val="009623ED"/>
    <w:rsid w:val="00A417DF"/>
    <w:rsid w:val="00AF6484"/>
    <w:rsid w:val="00B340BE"/>
    <w:rsid w:val="00B454A9"/>
    <w:rsid w:val="00B67FCA"/>
    <w:rsid w:val="00C4393F"/>
    <w:rsid w:val="00D11411"/>
    <w:rsid w:val="00D762BA"/>
    <w:rsid w:val="00DD6FA1"/>
    <w:rsid w:val="00E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ECC4A1-667A-4380-A1C8-22E1FFE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Mang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WW-Absatz-Standardschriftart">
    <w:name w:val="WW-Absatz-Standardschriftart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qFormat/>
    <w:pPr>
      <w:ind w:left="708"/>
    </w:pPr>
    <w:rPr>
      <w:szCs w:val="21"/>
    </w:rPr>
  </w:style>
  <w:style w:type="paragraph" w:customStyle="1" w:styleId="CharCharChar">
    <w:name w:val="Char Char Char"/>
    <w:basedOn w:val="Norml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ar-SA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410"/>
    <w:rPr>
      <w:rFonts w:ascii="Segoe UI" w:hAnsi="Segoe UI"/>
      <w:sz w:val="18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6141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3</cp:revision>
  <cp:lastPrinted>2016-11-15T07:23:00Z</cp:lastPrinted>
  <dcterms:created xsi:type="dcterms:W3CDTF">2022-10-11T09:02:00Z</dcterms:created>
  <dcterms:modified xsi:type="dcterms:W3CDTF">2022-10-11T09:08:00Z</dcterms:modified>
</cp:coreProperties>
</file>