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5C7F1" w14:textId="77777777" w:rsidR="005561CF" w:rsidRDefault="00F04E81" w:rsidP="00592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 w:rsidRPr="00592C02">
        <w:rPr>
          <w:rFonts w:ascii="Times New Roman" w:hAnsi="Times New Roman" w:cs="Times New Roman"/>
          <w:b/>
          <w:bCs/>
          <w:color w:val="000000"/>
        </w:rPr>
        <w:t xml:space="preserve">Hortobágyi-Délibáb Nonprofit Kft. </w:t>
      </w:r>
    </w:p>
    <w:p w14:paraId="1B1F4BBD" w14:textId="52548413" w:rsidR="005561CF" w:rsidRDefault="00F04E81" w:rsidP="00592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202</w:t>
      </w:r>
      <w:r w:rsidR="002E1DF4">
        <w:rPr>
          <w:rFonts w:ascii="Times New Roman" w:hAnsi="Times New Roman" w:cs="Times New Roman"/>
          <w:b/>
          <w:bCs/>
          <w:color w:val="000000"/>
        </w:rPr>
        <w:t>2</w:t>
      </w:r>
      <w:r w:rsidRPr="00592C02">
        <w:rPr>
          <w:rFonts w:ascii="Times New Roman" w:hAnsi="Times New Roman" w:cs="Times New Roman"/>
          <w:b/>
          <w:bCs/>
          <w:color w:val="000000"/>
        </w:rPr>
        <w:t>. évi Egyszer</w:t>
      </w:r>
      <w:r w:rsidR="00592C02" w:rsidRPr="00592C02">
        <w:rPr>
          <w:rFonts w:ascii="Times New Roman" w:hAnsi="Times New Roman" w:cs="Times New Roman"/>
          <w:b/>
          <w:color w:val="000000"/>
        </w:rPr>
        <w:t>ű</w:t>
      </w:r>
      <w:r w:rsidRPr="00592C02">
        <w:rPr>
          <w:rFonts w:ascii="Times New Roman" w:hAnsi="Times New Roman" w:cs="Times New Roman"/>
          <w:b/>
          <w:bCs/>
          <w:color w:val="000000"/>
        </w:rPr>
        <w:t xml:space="preserve">sített éves beszámolójának </w:t>
      </w:r>
      <w:r w:rsidR="002E1DF4">
        <w:rPr>
          <w:rFonts w:ascii="Times New Roman" w:hAnsi="Times New Roman" w:cs="Times New Roman"/>
          <w:b/>
          <w:bCs/>
          <w:color w:val="000000"/>
        </w:rPr>
        <w:t>végelszámoláshoz kapcsolódó, záró</w:t>
      </w:r>
    </w:p>
    <w:p w14:paraId="1F49EDAE" w14:textId="1AA94271" w:rsidR="00F04E81" w:rsidRDefault="00F04E81" w:rsidP="00592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Kiegészít</w:t>
      </w:r>
      <w:r w:rsidR="00592C02" w:rsidRPr="00592C02">
        <w:rPr>
          <w:rFonts w:ascii="Times New Roman" w:hAnsi="Times New Roman" w:cs="Times New Roman"/>
          <w:b/>
          <w:color w:val="000000"/>
        </w:rPr>
        <w:t>ő</w:t>
      </w:r>
      <w:r w:rsidR="00592C02"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melléklete</w:t>
      </w:r>
    </w:p>
    <w:p w14:paraId="6A66A60A" w14:textId="77777777" w:rsidR="005561CF" w:rsidRPr="00592C02" w:rsidRDefault="005561CF" w:rsidP="00592C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22FE108" w14:textId="77777777" w:rsidR="00F04E81" w:rsidRPr="00592C02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Cégjegyzék száma: 09-09-021796</w:t>
      </w:r>
    </w:p>
    <w:p w14:paraId="31D8F248" w14:textId="77777777" w:rsidR="00F04E81" w:rsidRPr="00592C02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Adószám: 23522130-2-09</w:t>
      </w:r>
    </w:p>
    <w:p w14:paraId="6AD39017" w14:textId="215FCB26" w:rsidR="00F04E81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Beszámolási id</w:t>
      </w:r>
      <w:r w:rsidR="00592C02" w:rsidRPr="00592C02">
        <w:rPr>
          <w:rFonts w:ascii="Times New Roman" w:hAnsi="Times New Roman" w:cs="Times New Roman"/>
          <w:b/>
          <w:color w:val="000000"/>
        </w:rPr>
        <w:t>ő</w:t>
      </w:r>
      <w:r w:rsidRPr="00592C02">
        <w:rPr>
          <w:rFonts w:ascii="Times New Roman" w:hAnsi="Times New Roman" w:cs="Times New Roman"/>
          <w:b/>
          <w:bCs/>
          <w:color w:val="000000"/>
        </w:rPr>
        <w:t>szak: 202</w:t>
      </w:r>
      <w:r w:rsidR="006B5779">
        <w:rPr>
          <w:rFonts w:ascii="Times New Roman" w:hAnsi="Times New Roman" w:cs="Times New Roman"/>
          <w:b/>
          <w:bCs/>
          <w:color w:val="000000"/>
        </w:rPr>
        <w:t>1</w:t>
      </w:r>
      <w:r w:rsidRPr="00592C02">
        <w:rPr>
          <w:rFonts w:ascii="Times New Roman" w:hAnsi="Times New Roman" w:cs="Times New Roman"/>
          <w:b/>
          <w:bCs/>
          <w:color w:val="000000"/>
        </w:rPr>
        <w:t>. 1</w:t>
      </w:r>
      <w:r w:rsidR="002E1DF4">
        <w:rPr>
          <w:rFonts w:ascii="Times New Roman" w:hAnsi="Times New Roman" w:cs="Times New Roman"/>
          <w:b/>
          <w:bCs/>
          <w:color w:val="000000"/>
        </w:rPr>
        <w:t>2</w:t>
      </w:r>
      <w:r w:rsidRPr="00592C02">
        <w:rPr>
          <w:rFonts w:ascii="Times New Roman" w:hAnsi="Times New Roman" w:cs="Times New Roman"/>
          <w:b/>
          <w:bCs/>
          <w:color w:val="000000"/>
        </w:rPr>
        <w:t>. 01. - 202</w:t>
      </w:r>
      <w:r w:rsidR="002E1DF4">
        <w:rPr>
          <w:rFonts w:ascii="Times New Roman" w:hAnsi="Times New Roman" w:cs="Times New Roman"/>
          <w:b/>
          <w:bCs/>
          <w:color w:val="000000"/>
        </w:rPr>
        <w:t>2</w:t>
      </w:r>
      <w:r w:rsidRPr="00592C02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2E1DF4">
        <w:rPr>
          <w:rFonts w:ascii="Times New Roman" w:hAnsi="Times New Roman" w:cs="Times New Roman"/>
          <w:b/>
          <w:bCs/>
          <w:color w:val="000000"/>
        </w:rPr>
        <w:t>04</w:t>
      </w:r>
      <w:r w:rsidRPr="00592C02">
        <w:rPr>
          <w:rFonts w:ascii="Times New Roman" w:hAnsi="Times New Roman" w:cs="Times New Roman"/>
          <w:b/>
          <w:bCs/>
          <w:color w:val="000000"/>
        </w:rPr>
        <w:t>.</w:t>
      </w:r>
      <w:r w:rsidR="002E1DF4">
        <w:rPr>
          <w:rFonts w:ascii="Times New Roman" w:hAnsi="Times New Roman" w:cs="Times New Roman"/>
          <w:b/>
          <w:bCs/>
          <w:color w:val="000000"/>
        </w:rPr>
        <w:t>16</w:t>
      </w:r>
    </w:p>
    <w:p w14:paraId="429CA5FC" w14:textId="77777777" w:rsidR="005561CF" w:rsidRPr="00592C02" w:rsidRDefault="005561CF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FA419E6" w14:textId="77777777" w:rsidR="00CA7DE8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1.00./ Beszámoló összeállításánál alkalmazott szabályrendszer és fogalmak</w:t>
      </w:r>
    </w:p>
    <w:p w14:paraId="514BBDB0" w14:textId="7C8CBE2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1.01./ Szabályrendszer f</w:t>
      </w:r>
      <w:r w:rsidR="00592C02" w:rsidRPr="00592C02">
        <w:rPr>
          <w:rFonts w:ascii="Times New Roman" w:hAnsi="Times New Roman" w:cs="Times New Roman"/>
          <w:color w:val="000000"/>
        </w:rPr>
        <w:t>ő</w:t>
      </w:r>
      <w:r w:rsidRPr="00592C02">
        <w:rPr>
          <w:rFonts w:ascii="Times New Roman" w:hAnsi="Times New Roman" w:cs="Times New Roman"/>
          <w:b/>
          <w:bCs/>
          <w:color w:val="000000"/>
        </w:rPr>
        <w:t>bb jellemz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i</w:t>
      </w:r>
    </w:p>
    <w:p w14:paraId="32B136FF" w14:textId="1C3BF7C0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 a számviteli törvény előírásai szerint egyszerűsített éves beszámolót készít. A mérleget a számviteli törvény 1. sz melléklet "A" változata szerint készíti el.</w:t>
      </w:r>
      <w:r w:rsidR="006B5779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color w:val="000000"/>
        </w:rPr>
        <w:t>Az üzemi (üzleti) tevékenység eredményét összköltség eljárással állapítja meg.</w:t>
      </w:r>
      <w:r w:rsidR="006B5779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color w:val="000000"/>
        </w:rPr>
        <w:t>A társaság számviteli politikájában teljes egészében igazodik a számvitelről szóló 2000. évi C. törvényben rögzített szabályokhoz. Könyveit ennek és a Magyarországon általánosan elfogadott számviteli elveknek megfelelően vezeti.</w:t>
      </w:r>
    </w:p>
    <w:p w14:paraId="0D3F41C7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3979FDD" w14:textId="11856CCA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1.02./ Jelent</w:t>
      </w:r>
      <w:r w:rsidR="00592C02">
        <w:rPr>
          <w:rFonts w:ascii="Times New Roman" w:hAnsi="Times New Roman" w:cs="Times New Roman"/>
          <w:b/>
          <w:color w:val="000000"/>
        </w:rPr>
        <w:t>ő</w:t>
      </w:r>
      <w:r w:rsidRPr="00592C02">
        <w:rPr>
          <w:rFonts w:ascii="Times New Roman" w:hAnsi="Times New Roman" w:cs="Times New Roman"/>
          <w:b/>
          <w:bCs/>
          <w:color w:val="000000"/>
        </w:rPr>
        <w:t>s összeg</w:t>
      </w:r>
      <w:r w:rsidR="00592C02" w:rsidRPr="00592C02">
        <w:rPr>
          <w:rFonts w:ascii="Times New Roman" w:hAnsi="Times New Roman" w:cs="Times New Roman"/>
          <w:b/>
          <w:color w:val="000000"/>
        </w:rPr>
        <w:t>ű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hiba</w:t>
      </w:r>
    </w:p>
    <w:p w14:paraId="7ADCC935" w14:textId="4ECB331A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Ha a hiba feltárásának évében, a különböző ellenőrzések során, egy adott üzleti évet érintően (évenként külön-külön) feltárt hibák és hibahatások - eredményt, saját tőkét növelő-csökkentő - értékének együttes (előjeltől független) összege meghaladja az ellenőrzött üzleti év mérleg-főösszegének 2 százalékát, illetve, ha a mérlegfőösszeg 2 százaléka nem haladja meg az 1 millió forintot, akkor az 1 millió forint.</w:t>
      </w:r>
    </w:p>
    <w:p w14:paraId="6474550B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31FF3FD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1.03./ Nem jelent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s összeg</w:t>
      </w:r>
      <w:r w:rsidRPr="00592C02">
        <w:rPr>
          <w:rFonts w:ascii="Times New Roman" w:hAnsi="Times New Roman" w:cs="Times New Roman"/>
          <w:b/>
          <w:color w:val="000000"/>
        </w:rPr>
        <w:t>ű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hiba</w:t>
      </w:r>
    </w:p>
    <w:p w14:paraId="7BDFDC97" w14:textId="5DEF76B6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Ha a hiba feltárásának évében, a különböző ellenőrzések során, egy adott üzleti évet érintően (évenként külön-külön) feltárt hibák és hibahatások - eredményt, saját tőkét növelő-csökkentő - értékének együttes (előjeltől független) összege nem haladja meg a jelentős összegű hiba előzőek szerinti értékhatárát.</w:t>
      </w:r>
    </w:p>
    <w:p w14:paraId="46AA1DA7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61E8917" w14:textId="430EF27A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1.04./ Kivételes nagyságú vagy el</w:t>
      </w:r>
      <w:r w:rsidR="00592C02">
        <w:rPr>
          <w:rFonts w:ascii="Times New Roman" w:hAnsi="Times New Roman" w:cs="Times New Roman"/>
          <w:b/>
          <w:color w:val="000000"/>
        </w:rPr>
        <w:t>ő</w:t>
      </w:r>
      <w:r w:rsidRPr="00592C02">
        <w:rPr>
          <w:rFonts w:ascii="Times New Roman" w:hAnsi="Times New Roman" w:cs="Times New Roman"/>
          <w:b/>
          <w:bCs/>
          <w:color w:val="000000"/>
        </w:rPr>
        <w:t>fordulású bevételek, költségek és ráfordítások</w:t>
      </w:r>
    </w:p>
    <w:p w14:paraId="6C7E080D" w14:textId="07405AFA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Kivételes nagyságú vagy előfordulású bevételeknek, költségeknek és ráfordításoknak tekintjük, azokat a tételeket, amelyek tétel értéke meghaladja a 30 millió forintot.</w:t>
      </w:r>
    </w:p>
    <w:p w14:paraId="4AEECAFD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07CC9D" w14:textId="1B29FD32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1.05./ Jelent</w:t>
      </w:r>
      <w:r w:rsidR="00592C02">
        <w:rPr>
          <w:rFonts w:ascii="Times New Roman" w:hAnsi="Times New Roman" w:cs="Times New Roman"/>
          <w:b/>
          <w:color w:val="000000"/>
        </w:rPr>
        <w:t>ő</w:t>
      </w:r>
      <w:r w:rsidRPr="00592C02">
        <w:rPr>
          <w:rFonts w:ascii="Times New Roman" w:hAnsi="Times New Roman" w:cs="Times New Roman"/>
          <w:b/>
          <w:bCs/>
          <w:color w:val="000000"/>
        </w:rPr>
        <w:t>s tételek</w:t>
      </w:r>
    </w:p>
    <w:p w14:paraId="58418078" w14:textId="45EE1F28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Jelentős tételeknek tekintjük: Azokat a tételeket, amelyek tétel értéke meghaladja a 30 millió forintot.</w:t>
      </w:r>
    </w:p>
    <w:p w14:paraId="5B2E13CD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3EA68D6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1.06./ Évenként elszámolandó értékcsökkenés kezelése</w:t>
      </w:r>
    </w:p>
    <w:p w14:paraId="32C4D380" w14:textId="11BA8A40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Megtervezése, az egyedi eszköz várható használata, ebből adódó élettartama, fizikai avulása alapján történik. Az értékcsökkenést a bruttó érték alapján lineáris leírási módszerrel számoljuk el.</w:t>
      </w:r>
    </w:p>
    <w:p w14:paraId="3C566682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3F2B5B5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1.07./ 200 ezer forint egyedi beszerzési, el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állítási érték</w:t>
      </w:r>
      <w:r w:rsidRPr="00592C02">
        <w:rPr>
          <w:rFonts w:ascii="Times New Roman" w:hAnsi="Times New Roman" w:cs="Times New Roman"/>
          <w:b/>
          <w:color w:val="000000"/>
        </w:rPr>
        <w:t>ű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eszközök kezelése</w:t>
      </w:r>
    </w:p>
    <w:p w14:paraId="5131C349" w14:textId="59A757FA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200 ezer forint alatti vagyoni értékű jogok, szellemi termékek, tárgyi eszközök bekerülési értékét a használatbavételkor értékcsökkenési leírásként egy összegben számoljuk el.</w:t>
      </w:r>
    </w:p>
    <w:p w14:paraId="03E6E7FE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D1D9BE3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1.08./ Társaság vásárolt készleteinek értékelése</w:t>
      </w:r>
    </w:p>
    <w:p w14:paraId="73F24188" w14:textId="4C5EAA67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Tételes leltározással az utolsó ÁFA nélküli beszerzési árral értékeli.</w:t>
      </w:r>
    </w:p>
    <w:p w14:paraId="66BC14EC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FC8F82B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lastRenderedPageBreak/>
        <w:t>1</w:t>
      </w:r>
      <w:r w:rsidRPr="00592C02">
        <w:rPr>
          <w:rFonts w:ascii="Times New Roman" w:hAnsi="Times New Roman" w:cs="Times New Roman"/>
          <w:b/>
          <w:bCs/>
          <w:color w:val="000000"/>
        </w:rPr>
        <w:t>1.09./ Saját termelés</w:t>
      </w:r>
      <w:r w:rsidRPr="00592C02">
        <w:rPr>
          <w:rFonts w:ascii="Times New Roman" w:hAnsi="Times New Roman" w:cs="Times New Roman"/>
          <w:b/>
          <w:color w:val="000000"/>
        </w:rPr>
        <w:t>ű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készletek értékelése</w:t>
      </w:r>
    </w:p>
    <w:p w14:paraId="15827998" w14:textId="497F6E0C" w:rsidR="005561CF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 xml:space="preserve">Saját termelésű készleteknél, utókalkulált közvetlen költségen értékeli. </w:t>
      </w:r>
    </w:p>
    <w:p w14:paraId="38AD942F" w14:textId="77777777" w:rsidR="005561CF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BE5438A" w14:textId="761A9009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2.00./ További kiegészítések</w:t>
      </w:r>
    </w:p>
    <w:p w14:paraId="7414959D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55CEEA2" w14:textId="54BC9B0D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2.01./ El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z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üzleti évt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l eltér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eljárásból ered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 xml:space="preserve">, eredményt befolyásoló eltérések indoklása </w:t>
      </w:r>
      <w:r w:rsidRPr="00592C02">
        <w:rPr>
          <w:rFonts w:ascii="Times New Roman" w:hAnsi="Times New Roman" w:cs="Times New Roman"/>
          <w:color w:val="000000"/>
        </w:rPr>
        <w:t>Társaságunknál nem volt eredmény befolyásoló eltérés a számviteli elszámolásokban.</w:t>
      </w:r>
    </w:p>
    <w:p w14:paraId="629514AB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93B8D19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2.02./ Kivételes nagyságú vagy el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fordulású bevételek, költségek, ráfordítások</w:t>
      </w:r>
    </w:p>
    <w:p w14:paraId="0CA0E688" w14:textId="0C46C0E3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társaságnál a számviteli politikában meghatározott nagyságú tételek a tárgyévben nem fordultak elő.</w:t>
      </w:r>
    </w:p>
    <w:p w14:paraId="11627300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3B898D8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2.03./ Számviteli politikában rögzített jelent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s tételek összege és azok tartalma</w:t>
      </w:r>
    </w:p>
    <w:p w14:paraId="2BCC5B1B" w14:textId="08E272C3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társaságnál a számviteli politikában meghatározott nagyságú tételek a tárgyévben nem fordultak elő.</w:t>
      </w:r>
    </w:p>
    <w:p w14:paraId="7259594F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9CFDCF8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2.04./ Ellen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rzés során feltárt jelent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s összeg</w:t>
      </w:r>
      <w:r w:rsidRPr="00592C02">
        <w:rPr>
          <w:rFonts w:ascii="Times New Roman" w:hAnsi="Times New Roman" w:cs="Times New Roman"/>
          <w:b/>
          <w:color w:val="000000"/>
        </w:rPr>
        <w:t xml:space="preserve">ű </w:t>
      </w:r>
      <w:r w:rsidRPr="00592C02">
        <w:rPr>
          <w:rFonts w:ascii="Times New Roman" w:hAnsi="Times New Roman" w:cs="Times New Roman"/>
          <w:b/>
          <w:bCs/>
          <w:color w:val="000000"/>
        </w:rPr>
        <w:t>hibák eredményre, az eszközök és a források állományára gyakorolt hatása</w:t>
      </w:r>
    </w:p>
    <w:p w14:paraId="165CFED9" w14:textId="68C42DEC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tárgyévben nem volt az ellenőrzés során feltárt jelentős összegű hiba.</w:t>
      </w:r>
    </w:p>
    <w:p w14:paraId="4922AB3F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A97BC4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2.05./ Vezet</w:t>
      </w:r>
      <w:r w:rsidRPr="00592C02">
        <w:rPr>
          <w:rFonts w:ascii="Times New Roman" w:hAnsi="Times New Roman" w:cs="Times New Roman"/>
          <w:b/>
          <w:color w:val="000000"/>
        </w:rPr>
        <w:t xml:space="preserve">ő </w:t>
      </w:r>
      <w:r w:rsidRPr="00592C02">
        <w:rPr>
          <w:rFonts w:ascii="Times New Roman" w:hAnsi="Times New Roman" w:cs="Times New Roman"/>
          <w:b/>
          <w:bCs/>
          <w:color w:val="000000"/>
        </w:rPr>
        <w:t>tisztségvisel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knek, az igazgatóságnak, a felügyel</w:t>
      </w:r>
      <w:r w:rsidRPr="00592C02">
        <w:rPr>
          <w:rFonts w:ascii="Times New Roman" w:hAnsi="Times New Roman" w:cs="Times New Roman"/>
          <w:b/>
          <w:color w:val="000000"/>
        </w:rPr>
        <w:t xml:space="preserve">ő </w:t>
      </w:r>
      <w:r w:rsidRPr="00592C02">
        <w:rPr>
          <w:rFonts w:ascii="Times New Roman" w:hAnsi="Times New Roman" w:cs="Times New Roman"/>
          <w:b/>
          <w:bCs/>
          <w:color w:val="000000"/>
        </w:rPr>
        <w:t>bizottság tagjainak folyósított el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legek és kölcsönök összege, a nevükben vállalt garanciák, csoportonként összevontan, a kamat, a lényeges egyéb feltételek, a visszafizetett összegek és a visszafizetés feltételei</w:t>
      </w:r>
    </w:p>
    <w:p w14:paraId="68FDB2C4" w14:textId="52107B09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 a vezető tisztségviselők részére nem folyósított előleget és kölcsönt, a nevükben nem vállalt garanciális kötelezettséget.</w:t>
      </w:r>
    </w:p>
    <w:p w14:paraId="5D4CD85E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7BFFB9E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2.06./ Kapcsolt felekkel lebonyolított ügyletek mérlegsoronként, ha azok lényegesek nem a szokásos piaci feltételek között valósultak meg</w:t>
      </w:r>
    </w:p>
    <w:p w14:paraId="4B24C440" w14:textId="68156EA7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 kapcsolt vállalkozásával lebonyolított ügyletek a szokásos piaci feltételek között valósultak meg.</w:t>
      </w:r>
    </w:p>
    <w:p w14:paraId="1942FB13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5C899BA6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2.07./ Kapcsolt vállalkozásokkal összefügg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kölcsönök, követelések, kötelezettségek mérlegsoronként anya, illetve leányvállalattal szemben</w:t>
      </w:r>
    </w:p>
    <w:p w14:paraId="26250553" w14:textId="39A6CBCA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Társaságnak nincsen vállalkozásokkal összefüggő kölcsöne, követelése, kötelezettsége.</w:t>
      </w:r>
    </w:p>
    <w:p w14:paraId="4EE4CD96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E049643" w14:textId="77777777" w:rsidR="00CA7DE8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2.08./ Kötelezettségek, amelyeknek a hátralév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 xml:space="preserve">futamideje több mint 5 év </w:t>
      </w:r>
    </w:p>
    <w:p w14:paraId="754A08B5" w14:textId="3D2ACCEE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tárgyévben nincs ilyen kötelezettség.</w:t>
      </w:r>
    </w:p>
    <w:p w14:paraId="080E48E7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43CF380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2.09./ Zálogjoggal vagy hasonló jogokkal biztosított kötelezettségek (feltüntetve a biztosítékok fajtáját, formáját</w:t>
      </w:r>
    </w:p>
    <w:p w14:paraId="21565722" w14:textId="270F8DB3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A tárgyévben nincs ilyen kötelezettség.</w:t>
      </w:r>
    </w:p>
    <w:p w14:paraId="1ABBE652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85980D5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2.10./ Visszavásárolt saját részvények, saját üzletrészek megszerzésére vonatkozó adatok</w:t>
      </w:r>
    </w:p>
    <w:p w14:paraId="6CB017CF" w14:textId="357F868C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Társaságunk nem rendelkezik saját üzletrésszel.</w:t>
      </w:r>
    </w:p>
    <w:p w14:paraId="78596985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EA2F8AD" w14:textId="77777777" w:rsidR="00CA7DE8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2.11./ Valós értéken történ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 xml:space="preserve">értékelés bemutatása </w:t>
      </w:r>
    </w:p>
    <w:p w14:paraId="3A8E5563" w14:textId="3E67C951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Társaságunk nem alkalmaz valós értékelést.</w:t>
      </w:r>
    </w:p>
    <w:p w14:paraId="016E941B" w14:textId="2FBC574E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A347AD2" w14:textId="77777777" w:rsidR="00F04E81" w:rsidRPr="00592C02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lastRenderedPageBreak/>
        <w:t>2.12./ Értékhelyesbítés, értékelési tartalék alkalmazása esetén az értékelés elveinek, módszereinek, valamint az értékelési adatok számszer</w:t>
      </w:r>
      <w:r w:rsidRPr="00592C02">
        <w:rPr>
          <w:rFonts w:ascii="Times New Roman" w:hAnsi="Times New Roman" w:cs="Times New Roman"/>
          <w:b/>
          <w:color w:val="000000"/>
        </w:rPr>
        <w:t>ű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b/>
          <w:bCs/>
          <w:color w:val="000000"/>
        </w:rPr>
        <w:t>bemutatása</w:t>
      </w:r>
    </w:p>
    <w:p w14:paraId="1A5887CF" w14:textId="676E1CB5" w:rsidR="00F04E81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Társaságunk az értékhelyesbítés lehetőségével nem él.</w:t>
      </w:r>
    </w:p>
    <w:p w14:paraId="06502FA3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DF9A943" w14:textId="3E033F09" w:rsidR="00F04E81" w:rsidRPr="006B5779" w:rsidRDefault="00F04E81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2.13./ Tárgyévben foglalkoztatott f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állású, szellemi foglalkozású munkavállalók átlagos statisztikai létszáma:</w:t>
      </w:r>
      <w:r w:rsidR="006B57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1D24">
        <w:rPr>
          <w:rFonts w:ascii="Times New Roman" w:hAnsi="Times New Roman" w:cs="Times New Roman"/>
          <w:color w:val="000000"/>
        </w:rPr>
        <w:t>1</w:t>
      </w:r>
      <w:r w:rsidRPr="00592C02">
        <w:rPr>
          <w:rFonts w:ascii="Times New Roman" w:hAnsi="Times New Roman" w:cs="Times New Roman"/>
          <w:color w:val="000000"/>
        </w:rPr>
        <w:t xml:space="preserve"> fő.</w:t>
      </w:r>
    </w:p>
    <w:p w14:paraId="33C6B691" w14:textId="77777777" w:rsidR="005561CF" w:rsidRPr="00592C02" w:rsidRDefault="005561CF" w:rsidP="00CA7DE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A211A37" w14:textId="2073B203" w:rsidR="00F04E81" w:rsidRPr="006B5779" w:rsidRDefault="00F04E81" w:rsidP="006B577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2.14./ Tárgyévben foglalkoztatott f</w:t>
      </w:r>
      <w:r w:rsidRPr="00592C02">
        <w:rPr>
          <w:rFonts w:ascii="Times New Roman" w:hAnsi="Times New Roman" w:cs="Times New Roman"/>
          <w:b/>
          <w:color w:val="000000"/>
        </w:rPr>
        <w:t>ő</w:t>
      </w:r>
      <w:r w:rsidRPr="00592C02">
        <w:rPr>
          <w:rFonts w:ascii="Times New Roman" w:hAnsi="Times New Roman" w:cs="Times New Roman"/>
          <w:b/>
          <w:bCs/>
          <w:color w:val="000000"/>
        </w:rPr>
        <w:t>állású, fizikai foglalkozású: munkavállalók átlagos statisztikai létszáma</w:t>
      </w:r>
      <w:r w:rsidR="006B577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CA1D24">
        <w:rPr>
          <w:rFonts w:ascii="Times New Roman" w:hAnsi="Times New Roman" w:cs="Times New Roman"/>
          <w:color w:val="000000"/>
        </w:rPr>
        <w:t>0</w:t>
      </w:r>
      <w:r w:rsidRPr="00592C02">
        <w:rPr>
          <w:rFonts w:ascii="Times New Roman" w:hAnsi="Times New Roman" w:cs="Times New Roman"/>
          <w:color w:val="000000"/>
        </w:rPr>
        <w:t xml:space="preserve"> fő</w:t>
      </w:r>
    </w:p>
    <w:p w14:paraId="3E13E33D" w14:textId="77777777" w:rsidR="005561CF" w:rsidRPr="00592C02" w:rsidRDefault="005561CF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34E6B53" w14:textId="0020959B" w:rsidR="00F04E81" w:rsidRPr="006B5779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2.15./ Tárgyévben foglalkoztatott nyugdíjas munkavállalók átlagos statisztikai létszáma</w:t>
      </w:r>
      <w:r w:rsidR="006B5779">
        <w:rPr>
          <w:rFonts w:ascii="Times New Roman" w:hAnsi="Times New Roman" w:cs="Times New Roman"/>
          <w:b/>
          <w:bCs/>
          <w:color w:val="000000"/>
        </w:rPr>
        <w:t xml:space="preserve">: </w:t>
      </w:r>
      <w:r w:rsidRPr="00592C02">
        <w:rPr>
          <w:rFonts w:ascii="Times New Roman" w:hAnsi="Times New Roman" w:cs="Times New Roman"/>
          <w:color w:val="000000"/>
        </w:rPr>
        <w:t>0 fő</w:t>
      </w:r>
    </w:p>
    <w:p w14:paraId="7D06C8C8" w14:textId="77777777" w:rsidR="005561CF" w:rsidRPr="00592C02" w:rsidRDefault="005561CF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2782193" w14:textId="77777777" w:rsidR="00F04E81" w:rsidRPr="00592C02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2.16./ Tárgyévben foglalkoztatott munkavállalók átlagos statisztikai létszáma összesen</w:t>
      </w:r>
    </w:p>
    <w:p w14:paraId="45ACD6C0" w14:textId="183260CE" w:rsidR="00F04E81" w:rsidRDefault="00CA1D24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</w:t>
      </w:r>
      <w:r w:rsidR="00F04E81" w:rsidRPr="00592C02">
        <w:rPr>
          <w:rFonts w:ascii="Times New Roman" w:hAnsi="Times New Roman" w:cs="Times New Roman"/>
          <w:color w:val="000000"/>
        </w:rPr>
        <w:t xml:space="preserve"> fő</w:t>
      </w:r>
    </w:p>
    <w:p w14:paraId="02F2F34C" w14:textId="77777777" w:rsidR="005561CF" w:rsidRPr="00592C02" w:rsidRDefault="005561CF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58407C8A" w14:textId="0AE07404" w:rsidR="005561CF" w:rsidRPr="004F3169" w:rsidRDefault="00F04E81" w:rsidP="004F316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>2.1</w:t>
      </w:r>
      <w:r w:rsidR="006B5779">
        <w:rPr>
          <w:rFonts w:ascii="Times New Roman" w:hAnsi="Times New Roman" w:cs="Times New Roman"/>
          <w:b/>
          <w:bCs/>
          <w:color w:val="000000"/>
        </w:rPr>
        <w:t>7.</w:t>
      </w:r>
      <w:r w:rsidRPr="00592C02">
        <w:rPr>
          <w:rFonts w:ascii="Times New Roman" w:hAnsi="Times New Roman" w:cs="Times New Roman"/>
          <w:b/>
          <w:bCs/>
          <w:color w:val="000000"/>
        </w:rPr>
        <w:t>/</w:t>
      </w:r>
      <w:r w:rsidR="004F3169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A7DE8">
        <w:rPr>
          <w:rFonts w:ascii="Times New Roman" w:hAnsi="Times New Roman" w:cs="Times New Roman"/>
          <w:color w:val="000000"/>
        </w:rPr>
        <w:t>A saját tőke alakulása:</w:t>
      </w:r>
    </w:p>
    <w:p w14:paraId="17519A4A" w14:textId="77777777" w:rsidR="00CA7DE8" w:rsidRPr="00592C02" w:rsidRDefault="00CA7DE8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1"/>
        <w:gridCol w:w="3982"/>
        <w:gridCol w:w="1319"/>
        <w:gridCol w:w="1484"/>
        <w:gridCol w:w="1296"/>
      </w:tblGrid>
      <w:tr w:rsidR="005561CF" w14:paraId="713A273E" w14:textId="77777777" w:rsidTr="004051D9">
        <w:tc>
          <w:tcPr>
            <w:tcW w:w="4994" w:type="dxa"/>
            <w:gridSpan w:val="2"/>
          </w:tcPr>
          <w:p w14:paraId="0B679319" w14:textId="2E5FCA00" w:rsidR="005561CF" w:rsidRDefault="005561CF" w:rsidP="00CA7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Tétel megnevezése</w:t>
            </w:r>
          </w:p>
        </w:tc>
        <w:tc>
          <w:tcPr>
            <w:tcW w:w="1329" w:type="dxa"/>
          </w:tcPr>
          <w:p w14:paraId="1F82DAFC" w14:textId="754FE5B5" w:rsidR="005561CF" w:rsidRDefault="005561CF" w:rsidP="00CA7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  <w:r w:rsidR="006B5779">
              <w:rPr>
                <w:rFonts w:ascii="Times New Roman" w:hAnsi="Times New Roman" w:cs="Times New Roman"/>
                <w:color w:val="000000"/>
              </w:rPr>
              <w:t>2</w:t>
            </w:r>
            <w:r w:rsidR="00ED66A9">
              <w:rPr>
                <w:rFonts w:ascii="Times New Roman" w:hAnsi="Times New Roman" w:cs="Times New Roman"/>
                <w:color w:val="000000"/>
              </w:rPr>
              <w:t>1. 11.30</w:t>
            </w:r>
            <w:r w:rsidR="00D1621E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90" w:type="dxa"/>
          </w:tcPr>
          <w:p w14:paraId="7A17B229" w14:textId="7BD993AA" w:rsidR="005561CF" w:rsidRDefault="005561CF" w:rsidP="00CA7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Ellenőrzés hatása</w:t>
            </w:r>
          </w:p>
        </w:tc>
        <w:tc>
          <w:tcPr>
            <w:tcW w:w="1249" w:type="dxa"/>
          </w:tcPr>
          <w:p w14:paraId="7A1ACD12" w14:textId="1F2C6AA2" w:rsidR="005561CF" w:rsidRDefault="005561CF" w:rsidP="00CA7DE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</w:t>
            </w:r>
            <w:r w:rsidR="00ED66A9">
              <w:rPr>
                <w:rFonts w:ascii="Times New Roman" w:hAnsi="Times New Roman" w:cs="Times New Roman"/>
                <w:color w:val="000000"/>
              </w:rPr>
              <w:t>2.04.16</w:t>
            </w:r>
          </w:p>
        </w:tc>
      </w:tr>
      <w:tr w:rsidR="00ED66A9" w14:paraId="736F7516" w14:textId="77777777" w:rsidTr="005561CF">
        <w:tc>
          <w:tcPr>
            <w:tcW w:w="988" w:type="dxa"/>
          </w:tcPr>
          <w:p w14:paraId="56613509" w14:textId="275E2740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D.</w:t>
            </w:r>
          </w:p>
        </w:tc>
        <w:tc>
          <w:tcPr>
            <w:tcW w:w="4006" w:type="dxa"/>
          </w:tcPr>
          <w:p w14:paraId="5F007187" w14:textId="21578D1D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SAJÁT T</w:t>
            </w:r>
            <w:r w:rsidRPr="00CA7DE8">
              <w:rPr>
                <w:rFonts w:ascii="Times New Roman" w:hAnsi="Times New Roman" w:cs="Times New Roman"/>
                <w:b/>
                <w:color w:val="000000"/>
              </w:rPr>
              <w:t>Ő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KE</w:t>
            </w:r>
          </w:p>
        </w:tc>
        <w:tc>
          <w:tcPr>
            <w:tcW w:w="1329" w:type="dxa"/>
          </w:tcPr>
          <w:p w14:paraId="2F103990" w14:textId="0F11239C" w:rsidR="00ED66A9" w:rsidRPr="00CA7DE8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24.814</w:t>
            </w:r>
          </w:p>
        </w:tc>
        <w:tc>
          <w:tcPr>
            <w:tcW w:w="1490" w:type="dxa"/>
          </w:tcPr>
          <w:p w14:paraId="1C7D03E9" w14:textId="6D59EDB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</w:tcPr>
          <w:p w14:paraId="030BB6C6" w14:textId="0AC08E4E" w:rsidR="00ED66A9" w:rsidRDefault="00D1621E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22.017</w:t>
            </w:r>
          </w:p>
        </w:tc>
      </w:tr>
      <w:tr w:rsidR="00ED66A9" w14:paraId="508899EB" w14:textId="77777777" w:rsidTr="005561CF">
        <w:tc>
          <w:tcPr>
            <w:tcW w:w="988" w:type="dxa"/>
          </w:tcPr>
          <w:p w14:paraId="2D5E9AEA" w14:textId="487BF525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I.</w:t>
            </w:r>
          </w:p>
        </w:tc>
        <w:tc>
          <w:tcPr>
            <w:tcW w:w="4006" w:type="dxa"/>
          </w:tcPr>
          <w:p w14:paraId="15EBBED0" w14:textId="631905CC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JEGYZETT T</w:t>
            </w:r>
            <w:r w:rsidRPr="00CA7DE8">
              <w:rPr>
                <w:rFonts w:ascii="Times New Roman" w:hAnsi="Times New Roman" w:cs="Times New Roman"/>
                <w:b/>
                <w:color w:val="000000"/>
              </w:rPr>
              <w:t>Ő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KE</w:t>
            </w:r>
          </w:p>
        </w:tc>
        <w:tc>
          <w:tcPr>
            <w:tcW w:w="1329" w:type="dxa"/>
          </w:tcPr>
          <w:p w14:paraId="1003F8AC" w14:textId="6C376E0A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3.000</w:t>
            </w:r>
          </w:p>
        </w:tc>
        <w:tc>
          <w:tcPr>
            <w:tcW w:w="1490" w:type="dxa"/>
          </w:tcPr>
          <w:p w14:paraId="0367A06D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39822314" w14:textId="5B1A5F3A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3.000</w:t>
            </w:r>
          </w:p>
        </w:tc>
      </w:tr>
      <w:tr w:rsidR="00ED66A9" w14:paraId="0F4B6EBF" w14:textId="77777777" w:rsidTr="005561CF">
        <w:tc>
          <w:tcPr>
            <w:tcW w:w="988" w:type="dxa"/>
          </w:tcPr>
          <w:p w14:paraId="70F4B46C" w14:textId="46038B93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II.</w:t>
            </w:r>
          </w:p>
        </w:tc>
        <w:tc>
          <w:tcPr>
            <w:tcW w:w="4006" w:type="dxa"/>
          </w:tcPr>
          <w:p w14:paraId="4BAFA417" w14:textId="77777777" w:rsidR="00ED66A9" w:rsidRPr="00592C02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JEGYZETT, DE MÉG BE NEM</w:t>
            </w:r>
          </w:p>
          <w:p w14:paraId="2385BC8A" w14:textId="285D6CAE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FIZETETT T</w:t>
            </w:r>
            <w:r w:rsidRPr="00CA7DE8">
              <w:rPr>
                <w:rFonts w:ascii="Times New Roman" w:hAnsi="Times New Roman" w:cs="Times New Roman"/>
                <w:b/>
                <w:color w:val="000000"/>
              </w:rPr>
              <w:t>Ő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KE (-)</w:t>
            </w:r>
          </w:p>
        </w:tc>
        <w:tc>
          <w:tcPr>
            <w:tcW w:w="1329" w:type="dxa"/>
          </w:tcPr>
          <w:p w14:paraId="5C9ED0C0" w14:textId="0C1D6375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</w:tcPr>
          <w:p w14:paraId="53BB2EB0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4EFB0714" w14:textId="4A301EDF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D66A9" w14:paraId="71BE92B6" w14:textId="77777777" w:rsidTr="005561CF">
        <w:tc>
          <w:tcPr>
            <w:tcW w:w="988" w:type="dxa"/>
          </w:tcPr>
          <w:p w14:paraId="6B9225A5" w14:textId="3D8DB6FD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III.</w:t>
            </w:r>
          </w:p>
        </w:tc>
        <w:tc>
          <w:tcPr>
            <w:tcW w:w="4006" w:type="dxa"/>
          </w:tcPr>
          <w:p w14:paraId="5BE45F1D" w14:textId="6819E662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T</w:t>
            </w:r>
            <w:r w:rsidRPr="00CA7DE8">
              <w:rPr>
                <w:rFonts w:ascii="Times New Roman" w:hAnsi="Times New Roman" w:cs="Times New Roman"/>
                <w:b/>
                <w:color w:val="000000"/>
              </w:rPr>
              <w:t>Ő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KETART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ALÉK</w:t>
            </w:r>
          </w:p>
        </w:tc>
        <w:tc>
          <w:tcPr>
            <w:tcW w:w="1329" w:type="dxa"/>
          </w:tcPr>
          <w:p w14:paraId="6321D18C" w14:textId="05E2A44C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46 473</w:t>
            </w:r>
          </w:p>
        </w:tc>
        <w:tc>
          <w:tcPr>
            <w:tcW w:w="1490" w:type="dxa"/>
          </w:tcPr>
          <w:p w14:paraId="2370C4EC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383F5C24" w14:textId="21BE2F50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46 473</w:t>
            </w:r>
          </w:p>
        </w:tc>
      </w:tr>
      <w:tr w:rsidR="00ED66A9" w14:paraId="3164A9FD" w14:textId="77777777" w:rsidTr="005561CF">
        <w:tc>
          <w:tcPr>
            <w:tcW w:w="988" w:type="dxa"/>
          </w:tcPr>
          <w:p w14:paraId="03232DDA" w14:textId="032E0DD4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IV.</w:t>
            </w:r>
          </w:p>
        </w:tc>
        <w:tc>
          <w:tcPr>
            <w:tcW w:w="4006" w:type="dxa"/>
          </w:tcPr>
          <w:p w14:paraId="370F54D1" w14:textId="056D122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EREDMÉNYTART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ALÉK</w:t>
            </w:r>
          </w:p>
        </w:tc>
        <w:tc>
          <w:tcPr>
            <w:tcW w:w="1329" w:type="dxa"/>
          </w:tcPr>
          <w:p w14:paraId="6235A3C6" w14:textId="53BA22BE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-24.954</w:t>
            </w:r>
          </w:p>
        </w:tc>
        <w:tc>
          <w:tcPr>
            <w:tcW w:w="1490" w:type="dxa"/>
          </w:tcPr>
          <w:p w14:paraId="3ED8D891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1FF91343" w14:textId="5810FB6D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-24.</w:t>
            </w:r>
            <w:r w:rsidR="00D1621E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D1621E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D66A9" w14:paraId="77BCE2F7" w14:textId="77777777" w:rsidTr="005561CF">
        <w:tc>
          <w:tcPr>
            <w:tcW w:w="988" w:type="dxa"/>
          </w:tcPr>
          <w:p w14:paraId="3AD7175B" w14:textId="43C4B85F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V.</w:t>
            </w:r>
          </w:p>
        </w:tc>
        <w:tc>
          <w:tcPr>
            <w:tcW w:w="4006" w:type="dxa"/>
          </w:tcPr>
          <w:p w14:paraId="7DDA0EAC" w14:textId="590CF6BF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LEKÖTÖTT TART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ALÉK</w:t>
            </w:r>
          </w:p>
        </w:tc>
        <w:tc>
          <w:tcPr>
            <w:tcW w:w="1329" w:type="dxa"/>
          </w:tcPr>
          <w:p w14:paraId="3171CC6E" w14:textId="21D20981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</w:tcPr>
          <w:p w14:paraId="75BC59D2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55CEC087" w14:textId="3AC035AB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D66A9" w14:paraId="28D684CA" w14:textId="77777777" w:rsidTr="005561CF">
        <w:tc>
          <w:tcPr>
            <w:tcW w:w="988" w:type="dxa"/>
          </w:tcPr>
          <w:p w14:paraId="072705DB" w14:textId="6040C1E2" w:rsidR="00ED66A9" w:rsidRPr="005561CF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</w:rPr>
            </w:pPr>
            <w:r w:rsidRPr="005561CF">
              <w:rPr>
                <w:rFonts w:ascii="Times New Roman" w:hAnsi="Times New Roman" w:cs="Times New Roman"/>
                <w:b/>
                <w:color w:val="000000"/>
              </w:rPr>
              <w:t>VI.</w:t>
            </w:r>
          </w:p>
        </w:tc>
        <w:tc>
          <w:tcPr>
            <w:tcW w:w="4006" w:type="dxa"/>
          </w:tcPr>
          <w:p w14:paraId="245C1B76" w14:textId="56CBE6AD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ÉRTÉKELÉSI TART</w:t>
            </w: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ALÉK</w:t>
            </w:r>
          </w:p>
        </w:tc>
        <w:tc>
          <w:tcPr>
            <w:tcW w:w="1329" w:type="dxa"/>
          </w:tcPr>
          <w:p w14:paraId="7C964FE9" w14:textId="0C2D37C6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</w:tcPr>
          <w:p w14:paraId="2D8499E1" w14:textId="6529E8E9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</w:tcPr>
          <w:p w14:paraId="53100682" w14:textId="7AD7B6E9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D66A9" w14:paraId="6CE8CAE9" w14:textId="77777777" w:rsidTr="005561CF">
        <w:tc>
          <w:tcPr>
            <w:tcW w:w="988" w:type="dxa"/>
          </w:tcPr>
          <w:p w14:paraId="6330AE5F" w14:textId="341C2409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VI.1</w:t>
            </w:r>
          </w:p>
        </w:tc>
        <w:tc>
          <w:tcPr>
            <w:tcW w:w="4006" w:type="dxa"/>
          </w:tcPr>
          <w:p w14:paraId="1BF1CA98" w14:textId="294FE965" w:rsidR="00ED66A9" w:rsidRPr="00CA7DE8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Értékhelyesbítés értékelési tartaléka</w:t>
            </w:r>
          </w:p>
        </w:tc>
        <w:tc>
          <w:tcPr>
            <w:tcW w:w="1329" w:type="dxa"/>
          </w:tcPr>
          <w:p w14:paraId="25F5E876" w14:textId="3D1240D3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</w:tcPr>
          <w:p w14:paraId="65E3B608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6BCB2F77" w14:textId="40910806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D66A9" w14:paraId="63751294" w14:textId="77777777" w:rsidTr="005561CF">
        <w:tc>
          <w:tcPr>
            <w:tcW w:w="988" w:type="dxa"/>
          </w:tcPr>
          <w:p w14:paraId="1FC3C943" w14:textId="03DA6E71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VI.2</w:t>
            </w:r>
          </w:p>
        </w:tc>
        <w:tc>
          <w:tcPr>
            <w:tcW w:w="4006" w:type="dxa"/>
          </w:tcPr>
          <w:p w14:paraId="02A8D634" w14:textId="5D889D5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Valós értékelés értékelési tartaléka</w:t>
            </w:r>
          </w:p>
        </w:tc>
        <w:tc>
          <w:tcPr>
            <w:tcW w:w="1329" w:type="dxa"/>
          </w:tcPr>
          <w:p w14:paraId="222E4882" w14:textId="414F6413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90" w:type="dxa"/>
          </w:tcPr>
          <w:p w14:paraId="64A05EDF" w14:textId="77777777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9" w:type="dxa"/>
          </w:tcPr>
          <w:p w14:paraId="776471F7" w14:textId="16ED9FEE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D66A9" w14:paraId="386DF790" w14:textId="77777777" w:rsidTr="005561CF">
        <w:tc>
          <w:tcPr>
            <w:tcW w:w="988" w:type="dxa"/>
          </w:tcPr>
          <w:p w14:paraId="05A9C87C" w14:textId="667E20B3" w:rsidR="00ED66A9" w:rsidRPr="00592C02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VII.</w:t>
            </w:r>
          </w:p>
        </w:tc>
        <w:tc>
          <w:tcPr>
            <w:tcW w:w="4006" w:type="dxa"/>
          </w:tcPr>
          <w:p w14:paraId="5D7CEF66" w14:textId="55F87394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92C02">
              <w:rPr>
                <w:rFonts w:ascii="Times New Roman" w:hAnsi="Times New Roman" w:cs="Times New Roman"/>
                <w:b/>
                <w:bCs/>
                <w:color w:val="000000"/>
              </w:rPr>
              <w:t>ADÓZOTT EREDMÉNY</w:t>
            </w:r>
          </w:p>
        </w:tc>
        <w:tc>
          <w:tcPr>
            <w:tcW w:w="1329" w:type="dxa"/>
          </w:tcPr>
          <w:p w14:paraId="1CF8F84B" w14:textId="43AC3001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295</w:t>
            </w:r>
          </w:p>
        </w:tc>
        <w:tc>
          <w:tcPr>
            <w:tcW w:w="1490" w:type="dxa"/>
          </w:tcPr>
          <w:p w14:paraId="165A1FBA" w14:textId="7B9D2BFE" w:rsidR="00ED66A9" w:rsidRDefault="00ED66A9" w:rsidP="00ED66A9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49" w:type="dxa"/>
          </w:tcPr>
          <w:p w14:paraId="1A7FEB2E" w14:textId="60D5ED43" w:rsidR="00ED66A9" w:rsidRPr="00D1621E" w:rsidRDefault="00D1621E" w:rsidP="00D1621E">
            <w:pPr>
              <w:pStyle w:val="Listaszerbekezds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2798</w:t>
            </w:r>
          </w:p>
        </w:tc>
      </w:tr>
    </w:tbl>
    <w:p w14:paraId="01504E36" w14:textId="5FCF8575" w:rsidR="00F04E81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373FC8B3" w14:textId="250343C9" w:rsidR="004F3169" w:rsidRDefault="004F316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94C37CF" w14:textId="4C05C61B" w:rsidR="004F3169" w:rsidRDefault="004F316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48DE5B5" w14:textId="22B219D0" w:rsidR="004F3169" w:rsidRDefault="004F316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2594F7DD" w14:textId="5EF58EB5" w:rsidR="004F3169" w:rsidRDefault="004F316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0D70A327" w14:textId="77777777" w:rsidR="004F3169" w:rsidRPr="00592C02" w:rsidRDefault="004F316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4DB1F9ED" w14:textId="709EF47D" w:rsidR="00F04E81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color w:val="000000"/>
        </w:rPr>
        <w:t>Hortobágy, 202</w:t>
      </w:r>
      <w:r w:rsidR="002F5F09">
        <w:rPr>
          <w:rFonts w:ascii="Times New Roman" w:hAnsi="Times New Roman" w:cs="Times New Roman"/>
          <w:color w:val="000000"/>
        </w:rPr>
        <w:t>2</w:t>
      </w:r>
      <w:r w:rsidRPr="00592C02">
        <w:rPr>
          <w:rFonts w:ascii="Times New Roman" w:hAnsi="Times New Roman" w:cs="Times New Roman"/>
          <w:color w:val="000000"/>
        </w:rPr>
        <w:t xml:space="preserve">. </w:t>
      </w:r>
      <w:r w:rsidR="002F5F09">
        <w:rPr>
          <w:rFonts w:ascii="Times New Roman" w:hAnsi="Times New Roman" w:cs="Times New Roman"/>
          <w:color w:val="000000"/>
        </w:rPr>
        <w:t>április 16</w:t>
      </w:r>
      <w:r w:rsidRPr="00592C02">
        <w:rPr>
          <w:rFonts w:ascii="Times New Roman" w:hAnsi="Times New Roman" w:cs="Times New Roman"/>
          <w:color w:val="000000"/>
        </w:rPr>
        <w:t>.</w:t>
      </w:r>
    </w:p>
    <w:p w14:paraId="525D518C" w14:textId="77777777" w:rsidR="006B5779" w:rsidRPr="00592C02" w:rsidRDefault="006B5779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14:paraId="103B55CB" w14:textId="1C684D3A" w:rsidR="00CA7DE8" w:rsidRDefault="00F04E81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92C02"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  <w:r w:rsidRPr="00592C02">
        <w:rPr>
          <w:rFonts w:ascii="Times New Roman" w:hAnsi="Times New Roman" w:cs="Times New Roman"/>
          <w:color w:val="000000"/>
        </w:rPr>
        <w:t xml:space="preserve">                            </w:t>
      </w:r>
      <w:r w:rsidR="00CA7DE8">
        <w:rPr>
          <w:rFonts w:ascii="Times New Roman" w:hAnsi="Times New Roman" w:cs="Times New Roman"/>
          <w:color w:val="000000"/>
        </w:rPr>
        <w:tab/>
      </w:r>
      <w:r w:rsidR="00CA7DE8">
        <w:rPr>
          <w:rFonts w:ascii="Times New Roman" w:hAnsi="Times New Roman" w:cs="Times New Roman"/>
          <w:color w:val="000000"/>
        </w:rPr>
        <w:tab/>
      </w:r>
      <w:r w:rsidR="00CA7DE8">
        <w:rPr>
          <w:rFonts w:ascii="Times New Roman" w:hAnsi="Times New Roman" w:cs="Times New Roman"/>
          <w:color w:val="000000"/>
        </w:rPr>
        <w:tab/>
      </w:r>
      <w:r w:rsidR="00CA7DE8">
        <w:rPr>
          <w:rFonts w:ascii="Times New Roman" w:hAnsi="Times New Roman" w:cs="Times New Roman"/>
          <w:color w:val="000000"/>
        </w:rPr>
        <w:tab/>
        <w:t xml:space="preserve">    </w:t>
      </w:r>
      <w:r w:rsidRPr="00592C02">
        <w:rPr>
          <w:rFonts w:ascii="Times New Roman" w:hAnsi="Times New Roman" w:cs="Times New Roman"/>
          <w:color w:val="000000"/>
        </w:rPr>
        <w:t xml:space="preserve"> </w:t>
      </w:r>
      <w:r w:rsidR="00CA7DE8">
        <w:rPr>
          <w:rFonts w:ascii="Times New Roman" w:hAnsi="Times New Roman" w:cs="Times New Roman"/>
          <w:color w:val="000000"/>
        </w:rPr>
        <w:t xml:space="preserve"> </w:t>
      </w:r>
      <w:r w:rsidRPr="00592C02">
        <w:rPr>
          <w:rFonts w:ascii="Times New Roman" w:hAnsi="Times New Roman" w:cs="Times New Roman"/>
          <w:color w:val="000000"/>
        </w:rPr>
        <w:t xml:space="preserve">...................... </w:t>
      </w:r>
    </w:p>
    <w:p w14:paraId="3F7C8823" w14:textId="04E10F1D" w:rsidR="00F04E81" w:rsidRPr="00592C02" w:rsidRDefault="00CA7DE8" w:rsidP="00F04E8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="002F5F09">
        <w:rPr>
          <w:rFonts w:ascii="Times New Roman" w:hAnsi="Times New Roman" w:cs="Times New Roman"/>
          <w:color w:val="000000"/>
        </w:rPr>
        <w:t>végelszámoló</w:t>
      </w:r>
    </w:p>
    <w:p w14:paraId="75B05DFE" w14:textId="277F7218" w:rsidR="00F04E81" w:rsidRPr="00592C02" w:rsidRDefault="00F04E81" w:rsidP="00CA7DE8">
      <w:pPr>
        <w:ind w:left="4248" w:firstLine="708"/>
        <w:rPr>
          <w:rFonts w:ascii="Times New Roman" w:hAnsi="Times New Roman" w:cs="Times New Roman"/>
        </w:rPr>
      </w:pPr>
      <w:r w:rsidRPr="00592C02">
        <w:rPr>
          <w:rFonts w:ascii="Times New Roman" w:hAnsi="Times New Roman" w:cs="Times New Roman"/>
          <w:color w:val="000000"/>
        </w:rPr>
        <w:t>Hortobágyi-Délibáb Nonprofit Kft.</w:t>
      </w:r>
    </w:p>
    <w:sectPr w:rsidR="00F04E81" w:rsidRPr="00592C0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08341" w14:textId="77777777" w:rsidR="00760591" w:rsidRDefault="00760591" w:rsidP="00CA7DE8">
      <w:r>
        <w:separator/>
      </w:r>
    </w:p>
  </w:endnote>
  <w:endnote w:type="continuationSeparator" w:id="0">
    <w:p w14:paraId="0E1C75A8" w14:textId="77777777" w:rsidR="00760591" w:rsidRDefault="00760591" w:rsidP="00CA7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7082371"/>
      <w:docPartObj>
        <w:docPartGallery w:val="Page Numbers (Bottom of Page)"/>
        <w:docPartUnique/>
      </w:docPartObj>
    </w:sdtPr>
    <w:sdtEndPr/>
    <w:sdtContent>
      <w:p w14:paraId="58B6B8A7" w14:textId="5C939693" w:rsidR="00CA7DE8" w:rsidRDefault="00CA7D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7512">
          <w:rPr>
            <w:noProof/>
          </w:rPr>
          <w:t>1</w:t>
        </w:r>
        <w:r>
          <w:fldChar w:fldCharType="end"/>
        </w:r>
      </w:p>
    </w:sdtContent>
  </w:sdt>
  <w:p w14:paraId="42F986F4" w14:textId="77777777" w:rsidR="00CA7DE8" w:rsidRDefault="00CA7D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82FDC2" w14:textId="77777777" w:rsidR="00760591" w:rsidRDefault="00760591" w:rsidP="00CA7DE8">
      <w:r>
        <w:separator/>
      </w:r>
    </w:p>
  </w:footnote>
  <w:footnote w:type="continuationSeparator" w:id="0">
    <w:p w14:paraId="654532DD" w14:textId="77777777" w:rsidR="00760591" w:rsidRDefault="00760591" w:rsidP="00CA7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67203"/>
    <w:multiLevelType w:val="hybridMultilevel"/>
    <w:tmpl w:val="4E2686DA"/>
    <w:lvl w:ilvl="0" w:tplc="355A2EDE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E81"/>
    <w:rsid w:val="00006081"/>
    <w:rsid w:val="002E1DF4"/>
    <w:rsid w:val="002F5F09"/>
    <w:rsid w:val="003B6E67"/>
    <w:rsid w:val="004F3169"/>
    <w:rsid w:val="005561CF"/>
    <w:rsid w:val="00592C02"/>
    <w:rsid w:val="005B3349"/>
    <w:rsid w:val="006B5779"/>
    <w:rsid w:val="00760591"/>
    <w:rsid w:val="009A55A2"/>
    <w:rsid w:val="00BE6F2F"/>
    <w:rsid w:val="00BF3B3E"/>
    <w:rsid w:val="00C224B1"/>
    <w:rsid w:val="00C87512"/>
    <w:rsid w:val="00CA1D24"/>
    <w:rsid w:val="00CA7DE8"/>
    <w:rsid w:val="00D1621E"/>
    <w:rsid w:val="00DC298D"/>
    <w:rsid w:val="00ED66A9"/>
    <w:rsid w:val="00F0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6202"/>
  <w15:chartTrackingRefBased/>
  <w15:docId w15:val="{6BD537F4-AD5A-3C4F-B99A-8260530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6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A7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A7DE8"/>
  </w:style>
  <w:style w:type="paragraph" w:styleId="llb">
    <w:name w:val="footer"/>
    <w:basedOn w:val="Norml"/>
    <w:link w:val="llbChar"/>
    <w:uiPriority w:val="99"/>
    <w:unhideWhenUsed/>
    <w:rsid w:val="00CA7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A7DE8"/>
  </w:style>
  <w:style w:type="paragraph" w:styleId="Listaszerbekezds">
    <w:name w:val="List Paragraph"/>
    <w:basedOn w:val="Norml"/>
    <w:uiPriority w:val="34"/>
    <w:qFormat/>
    <w:rsid w:val="00D1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Csaba</dc:creator>
  <cp:keywords/>
  <dc:description/>
  <cp:lastModifiedBy>Kirendeltség vezető</cp:lastModifiedBy>
  <cp:revision>2</cp:revision>
  <dcterms:created xsi:type="dcterms:W3CDTF">2022-04-21T12:24:00Z</dcterms:created>
  <dcterms:modified xsi:type="dcterms:W3CDTF">2022-04-21T12:24:00Z</dcterms:modified>
</cp:coreProperties>
</file>