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6" w:rsidRPr="007249E8" w:rsidRDefault="000B09D6" w:rsidP="006A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E8">
        <w:rPr>
          <w:rFonts w:ascii="Times New Roman" w:hAnsi="Times New Roman" w:cs="Times New Roman"/>
          <w:b/>
          <w:sz w:val="24"/>
          <w:szCs w:val="24"/>
        </w:rPr>
        <w:t xml:space="preserve">Hortobágy Község Önkormányzata </w:t>
      </w:r>
      <w:proofErr w:type="gramStart"/>
      <w:r w:rsidRPr="007249E8">
        <w:rPr>
          <w:rFonts w:ascii="Times New Roman" w:hAnsi="Times New Roman" w:cs="Times New Roman"/>
          <w:b/>
          <w:sz w:val="24"/>
          <w:szCs w:val="24"/>
        </w:rPr>
        <w:t>Képviselő-testületének ..</w:t>
      </w:r>
      <w:proofErr w:type="gramEnd"/>
      <w:r w:rsidRPr="007249E8">
        <w:rPr>
          <w:rFonts w:ascii="Times New Roman" w:hAnsi="Times New Roman" w:cs="Times New Roman"/>
          <w:b/>
          <w:sz w:val="24"/>
          <w:szCs w:val="24"/>
        </w:rPr>
        <w:t xml:space="preserve">./2021. (X. 27.) </w:t>
      </w:r>
      <w:bookmarkStart w:id="0" w:name="_GoBack"/>
      <w:bookmarkEnd w:id="0"/>
      <w:r w:rsidRPr="007249E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7249E8" w:rsidRPr="007249E8" w:rsidRDefault="007249E8" w:rsidP="0072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b/>
          <w:sz w:val="24"/>
          <w:szCs w:val="24"/>
        </w:rPr>
        <w:t>  gyermekétkeztetés térítési díjainak megállapításáról szóló 13/2021. (IX. 29.) önkormányzati rendelet módosításáról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Hortobágy Község Önkormányzat Képviselő-testülete a gyermekek védelméről és a gyámügyi igazgatásról szóló 1997. évi XXXI. törvény 131. § (1) bekezdésében, a 151. § (2f) bekezdésében és a (4a) bekezdésében kapott felhatalmazás alapján, az Alaptörvény 32. cikk (1) bekezdés a) pontjában, (2) bekezdésében, és a Magyarország helyi önkormányzatairól szóló 2011. évi CLXXXIX. törvény 13. § (1) bekezdés 8. pontjában meghatározott feladatkörében eljárva a következőket rendeli el:</w:t>
      </w:r>
    </w:p>
    <w:p w:rsidR="007249E8" w:rsidRPr="007249E8" w:rsidRDefault="007249E8" w:rsidP="007249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E8">
        <w:rPr>
          <w:rFonts w:ascii="Times New Roman" w:hAnsi="Times New Roman" w:cs="Times New Roman"/>
          <w:b/>
          <w:sz w:val="24"/>
          <w:szCs w:val="24"/>
        </w:rPr>
        <w:t>1. §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A gyermekétkeztetés térítési díjainak megállapításáról szóló 13/2021. (IX. 29.) önkormányzati rendelet a következő 1/A. §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-sal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E8" w:rsidRPr="007249E8" w:rsidRDefault="007249E8" w:rsidP="007249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„1/A. §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(1) A gyermekétkeztetés iránti kérelmet a szülő vagy más törvényes képviselő (a továbbiakban együtt: kérelmező) az erre a célra rendszeresített nyomtatványon írásban nyújthatja be a Hivatalhoz.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(2) Az óvodai nevelésben részesülő gyermek esetében a Gyvt. 21/B. § (1) bekezdés a) pontja alapján biztosított ingyenes intézményi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kérelmező természetes személyazonosító adatait,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az ellátásban részesülő gyermek természetes személyazonosító adatait,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c) a kérelmezőnek a gyermek rendszeres gyermekvédelmi kedvezményre való jogosultságára vonatozó nyilatkozatát,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d) a kérelmező arra vonatkozó nyilatkozatát, hogy a gyermek tartósan beteg vagy fogyatékos, vagy olyan családban él, amelyben tartósan beteg vagy fogyatékos gyermeket nevelnek,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>) a kérelmező arra vonatkozó nyilatkozatát, hogy a gyermek olyan családban él, amelyben három vagy több gyermeket nevelnek,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>) a kérelmező arra vonatkozó nyilatkozatát, hogy a gyermek olyan családban él, amelyben az egy főre jutó havi jövedelem összege nem haladja meg a kötelező legkisebb munkabér személyi jövedelemadóval és társadalombiztosítási járulékkal csökkentett összegének 130%-át,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>) a kérelmező arra vonatkozó nyilatkozatát, ho</w:t>
      </w:r>
      <w:r w:rsidRPr="007249E8">
        <w:rPr>
          <w:rFonts w:ascii="Times New Roman" w:hAnsi="Times New Roman" w:cs="Times New Roman"/>
          <w:sz w:val="24"/>
          <w:szCs w:val="24"/>
        </w:rPr>
        <w:t>gy a gyermeket nevelésbe vették.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(3) Az 1–8. évfolyamon nappali rendszerű iskolai oktatásban részt vevő tanuló esetében a Gyvt. 21/B. § (1) bekezdés b) pontja alapján biztosított ingyenes intézményi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(2) bekezdés a) és b) pontjában meghatározott adatokat,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 (2) bekezdés c) és g) pontjában meghatározott nyilatkozatokat.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(4) Az 1–8. évfolyamon felül nappali rendszerű iskolai oktatásban részt vevő tanuló esetében a Gyvt. 21/B. § (1) bekezdés d) pontja alapján biztosított ingyenes intézményi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(2) bekezdés a) és b) pontjában meghatározott adatokat,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 (2) bekezdés g) pontjában meghatározott nyilatkozatot,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c) a kérelmező arra vonatkozó nyilatkozatát, hogy a gyermek utógondozói ellátásban részesül.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(5) Az óvodai nevelésben részesülő, valamint az 1-8. évfolyamon nappali rendszerű iskolai oktatásban részt vevő rendszeres gyermekvédelmi kedvezményben részesülő gyermekek esetében a Gyvt. 21/B. § (1) bekezdés c) pontja alapján biztosított ingyenes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(2) bekezdés a) és b) pontjában meghatározott adatokat,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 kérelmező arra vonatkozó nyilatkozatát, hogy a gyermeket fogyatékos gyermekek számára nappali ellátást nyújtó, a szociális igazgatásról és szociális ellátásokról szóló 1993. évi III. törvény hatálya alá tartozó fogyatékosok nappali intézményében helyezték el.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(6) Az 1-8. évfolyamon nappali rendszerű iskolai oktatásban részt vevő tanuló esetében a Gyvt. 21/B. § (2) bekezdés a) pontja alapján biztosított kedvezményes intézményi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(2) bekezdés a) és b) pontjában meghatározott adatokat,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 kérelmező arra vonatkozó nyilatkozatát, hogy a gyermek olyan családban él, amelyben három vagy több gyermeket nevelnek, feltéve, hogy a gyermek a rendszeres gyermekvédelmi kedvezményre való jogosultsága miatt nem részesül ingyenes intézményi gyermekétkeztetésben.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(7) Az 1–8. évfolyamon felül nappali rendszerű iskolai oktatásban részt vevő tanuló esetében a Gyvt. 21/B. § (2) bekezdés a) és b) pontja alapján biztosított kedvezményes intézményi gyermekétkeztetés igénybevételéhez szükséges nyomtatványnak tartalmaznia kell különösen: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9E8">
        <w:rPr>
          <w:rFonts w:ascii="Times New Roman" w:hAnsi="Times New Roman" w:cs="Times New Roman"/>
          <w:sz w:val="24"/>
          <w:szCs w:val="24"/>
        </w:rPr>
        <w:t xml:space="preserve"> (2) bekezdés a) és b) pontjában meghatározott adatokat,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b) a (2) bekezdés c) pontjában meghatározott nyilatkozatot, vagy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c) a (6) bekezdés b) pontjában meghatározott nyilatkozatot.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(8) Az óvodai nevelésben részesülő gyermek, valamint az 1–8. és az azon felüli évfolyamon nappali rendszerű iskolai oktatásban részt vevő tanuló esetében a Gyvt. 21/B. § (2) bekezdés c) pontja alapján biztosított kedvezményes intézményi gyermekétkeztetés igénybevételéhez szükséges nyomtatványnak tartalmaznia kell, hogy tartósan beteg vagy fogyatékos, feltéve, hogy a gyermek nem részesül ingyenes intézményi gyermekétkeztetésben.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E8">
        <w:rPr>
          <w:rFonts w:ascii="Times New Roman" w:hAnsi="Times New Roman" w:cs="Times New Roman"/>
          <w:sz w:val="24"/>
          <w:szCs w:val="24"/>
        </w:rPr>
        <w:t>(9)  A jövedelemszámításnál a szociális igazgatásról és szociális ellátásokról szóló 1993. év. III. törvény 10. § (2)-(5) bekezdése szerint kell eljárni.”</w:t>
      </w:r>
    </w:p>
    <w:p w:rsidR="007249E8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E8" w:rsidRPr="007249E8" w:rsidRDefault="007249E8" w:rsidP="007249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E8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215D3" w:rsidRPr="007249E8" w:rsidRDefault="007249E8" w:rsidP="007249E8">
      <w:pPr>
        <w:spacing w:line="276" w:lineRule="auto"/>
        <w:jc w:val="both"/>
        <w:rPr>
          <w:rFonts w:ascii="Times New Roman" w:hAnsi="Times New Roman" w:cs="Times New Roman"/>
        </w:rPr>
      </w:pPr>
      <w:r w:rsidRPr="007249E8">
        <w:rPr>
          <w:rFonts w:ascii="Times New Roman" w:hAnsi="Times New Roman" w:cs="Times New Roman"/>
          <w:sz w:val="24"/>
          <w:szCs w:val="24"/>
        </w:rPr>
        <w:t>Ez a rendelet 2021. november 1-jén lép hatályba, és 2021. november 2-á</w:t>
      </w:r>
      <w:r w:rsidRPr="007249E8">
        <w:rPr>
          <w:rFonts w:ascii="Times New Roman" w:hAnsi="Times New Roman" w:cs="Times New Roman"/>
        </w:rPr>
        <w:t>n hatályát veszti.</w:t>
      </w:r>
    </w:p>
    <w:sectPr w:rsidR="00F215D3" w:rsidRPr="0072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0B09D6"/>
    <w:rsid w:val="001C5BC2"/>
    <w:rsid w:val="003C1DD8"/>
    <w:rsid w:val="006A6D02"/>
    <w:rsid w:val="007249E8"/>
    <w:rsid w:val="00832152"/>
    <w:rsid w:val="0096182C"/>
    <w:rsid w:val="009E3A48"/>
    <w:rsid w:val="00D90D49"/>
    <w:rsid w:val="00E04949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3</cp:revision>
  <dcterms:created xsi:type="dcterms:W3CDTF">2021-10-14T10:00:00Z</dcterms:created>
  <dcterms:modified xsi:type="dcterms:W3CDTF">2021-10-15T06:39:00Z</dcterms:modified>
</cp:coreProperties>
</file>